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57" w:rsidRDefault="005E0C57" w:rsidP="00245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земельных участков с собственность</w:t>
      </w:r>
    </w:p>
    <w:p w:rsidR="005D1010" w:rsidRDefault="00544199" w:rsidP="002452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письмом департамента имущественных отношений Краснодарского края от 13 февраля 2018 года № 52-6396</w:t>
      </w:r>
      <w:r w:rsidRPr="00544199">
        <w:rPr>
          <w:rFonts w:ascii="Times New Roman" w:hAnsi="Times New Roman" w:cs="Times New Roman"/>
          <w:sz w:val="28"/>
          <w:szCs w:val="28"/>
        </w:rPr>
        <w:t>/</w:t>
      </w:r>
      <w:r w:rsidR="00D27EF2">
        <w:rPr>
          <w:rFonts w:ascii="Times New Roman" w:hAnsi="Times New Roman" w:cs="Times New Roman"/>
          <w:sz w:val="28"/>
          <w:szCs w:val="28"/>
        </w:rPr>
        <w:t>18-32-11 «О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0D55FC">
        <w:rPr>
          <w:rFonts w:ascii="Times New Roman" w:hAnsi="Times New Roman" w:cs="Times New Roman"/>
          <w:sz w:val="28"/>
          <w:szCs w:val="28"/>
        </w:rPr>
        <w:t>земельных участков собственность»</w:t>
      </w:r>
      <w:r w:rsidR="000D55FC" w:rsidRPr="000D55FC">
        <w:rPr>
          <w:rFonts w:ascii="Times New Roman" w:hAnsi="Times New Roman" w:cs="Times New Roman"/>
          <w:sz w:val="28"/>
          <w:szCs w:val="28"/>
        </w:rPr>
        <w:t>,</w:t>
      </w:r>
      <w:r w:rsidR="000D55FC">
        <w:rPr>
          <w:rFonts w:ascii="Times New Roman" w:hAnsi="Times New Roman" w:cs="Times New Roman"/>
          <w:sz w:val="28"/>
          <w:szCs w:val="28"/>
        </w:rPr>
        <w:t xml:space="preserve"> в целях активизации спроса в 2018 году на приобретение в частную собственность земельных участков госу</w:t>
      </w:r>
      <w:r w:rsidR="00D27EF2">
        <w:rPr>
          <w:rFonts w:ascii="Times New Roman" w:hAnsi="Times New Roman" w:cs="Times New Roman"/>
          <w:sz w:val="28"/>
          <w:szCs w:val="28"/>
        </w:rPr>
        <w:t>дарственной собственности</w:t>
      </w:r>
      <w:r w:rsidR="00D27EF2" w:rsidRPr="00D27EF2">
        <w:rPr>
          <w:rFonts w:ascii="Times New Roman" w:hAnsi="Times New Roman" w:cs="Times New Roman"/>
          <w:sz w:val="28"/>
          <w:szCs w:val="28"/>
        </w:rPr>
        <w:t>,</w:t>
      </w:r>
      <w:r w:rsidR="00D27EF2">
        <w:rPr>
          <w:rFonts w:ascii="Times New Roman" w:hAnsi="Times New Roman" w:cs="Times New Roman"/>
          <w:sz w:val="28"/>
          <w:szCs w:val="28"/>
        </w:rPr>
        <w:t xml:space="preserve"> предназначенных для ведения сельскохозяйственного производства</w:t>
      </w:r>
      <w:r w:rsidR="00D27EF2" w:rsidRPr="00D27EF2">
        <w:rPr>
          <w:rFonts w:ascii="Times New Roman" w:hAnsi="Times New Roman" w:cs="Times New Roman"/>
          <w:sz w:val="28"/>
          <w:szCs w:val="28"/>
        </w:rPr>
        <w:t>,</w:t>
      </w:r>
      <w:r w:rsidR="00D27EF2">
        <w:rPr>
          <w:rFonts w:ascii="Times New Roman" w:hAnsi="Times New Roman" w:cs="Times New Roman"/>
          <w:sz w:val="28"/>
          <w:szCs w:val="28"/>
        </w:rPr>
        <w:t xml:space="preserve"> проводится работа по информированию граждан</w:t>
      </w:r>
      <w:r w:rsidR="00D27EF2" w:rsidRPr="00D27EF2">
        <w:rPr>
          <w:rFonts w:ascii="Times New Roman" w:hAnsi="Times New Roman" w:cs="Times New Roman"/>
          <w:sz w:val="28"/>
          <w:szCs w:val="28"/>
        </w:rPr>
        <w:t xml:space="preserve">, </w:t>
      </w:r>
      <w:r w:rsidR="00D27EF2">
        <w:rPr>
          <w:rFonts w:ascii="Times New Roman" w:hAnsi="Times New Roman" w:cs="Times New Roman"/>
          <w:sz w:val="28"/>
          <w:szCs w:val="28"/>
        </w:rPr>
        <w:t>крестьянских (фермерских) хозяйств и юридических лиц</w:t>
      </w:r>
      <w:r w:rsidR="00D27EF2" w:rsidRPr="00D27EF2">
        <w:rPr>
          <w:rFonts w:ascii="Times New Roman" w:hAnsi="Times New Roman" w:cs="Times New Roman"/>
          <w:sz w:val="28"/>
          <w:szCs w:val="28"/>
        </w:rPr>
        <w:t>,</w:t>
      </w:r>
      <w:r w:rsidR="00D27EF2">
        <w:rPr>
          <w:rFonts w:ascii="Times New Roman" w:hAnsi="Times New Roman" w:cs="Times New Roman"/>
          <w:sz w:val="28"/>
          <w:szCs w:val="28"/>
        </w:rPr>
        <w:t xml:space="preserve"> с которыми администрацией муниципального образования или департаментом</w:t>
      </w:r>
      <w:proofErr w:type="gramEnd"/>
      <w:r w:rsidR="00D27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EF2">
        <w:rPr>
          <w:rFonts w:ascii="Times New Roman" w:hAnsi="Times New Roman" w:cs="Times New Roman"/>
          <w:sz w:val="28"/>
          <w:szCs w:val="28"/>
        </w:rPr>
        <w:t>имущественных отношений Краснодарского края (далее – департамент) заключены договоры аренды на такие земельные участки</w:t>
      </w:r>
      <w:r w:rsidR="00D27EF2" w:rsidRPr="00D27EF2">
        <w:rPr>
          <w:rFonts w:ascii="Times New Roman" w:hAnsi="Times New Roman" w:cs="Times New Roman"/>
          <w:sz w:val="28"/>
          <w:szCs w:val="28"/>
        </w:rPr>
        <w:t>,</w:t>
      </w:r>
      <w:r w:rsidR="00D27EF2">
        <w:rPr>
          <w:rFonts w:ascii="Times New Roman" w:hAnsi="Times New Roman" w:cs="Times New Roman"/>
          <w:sz w:val="28"/>
          <w:szCs w:val="28"/>
        </w:rPr>
        <w:t xml:space="preserve"> и срок аренды которых превышает три года</w:t>
      </w:r>
      <w:r w:rsidR="00D27EF2" w:rsidRPr="00D27EF2">
        <w:rPr>
          <w:rFonts w:ascii="Times New Roman" w:hAnsi="Times New Roman" w:cs="Times New Roman"/>
          <w:sz w:val="28"/>
          <w:szCs w:val="28"/>
        </w:rPr>
        <w:t>,</w:t>
      </w:r>
      <w:r w:rsidR="00D27EF2">
        <w:rPr>
          <w:rFonts w:ascii="Times New Roman" w:hAnsi="Times New Roman" w:cs="Times New Roman"/>
          <w:sz w:val="28"/>
          <w:szCs w:val="28"/>
        </w:rPr>
        <w:t xml:space="preserve"> о возможности выкупа данных земельных участков по льготной цене, и предложению</w:t>
      </w:r>
      <w:r w:rsidR="00D2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 лицам направлять соответствующие заявления в департамент, либо в администрацию муниципального образования, в зависимости от зарегистрированного  права собственности  на земельный участок, не позже 1 сентября2018 года</w:t>
      </w:r>
      <w:r w:rsidR="00D27EF2" w:rsidRPr="00D2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27EF2" w:rsidRDefault="00D27EF2" w:rsidP="00D27E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главы администрации (губернатора) Краснодарского края от 25 марта 2015 года №226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</w:t>
      </w:r>
      <w:r w:rsidR="005E0C5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торгов на территории 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края», в редакции постановления главы администрации (губернатора) Краснодарского края от 8 июля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года №578, до 31 декабря 2018 года действует дифференцированный подход к определению выкупной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предназначенных для ведения сельскохозяйственного производства и переданных в аренду гражданину или юридическому лицу, рассчитываемый в процентах от кадастровой стоимости земельных участков в зависимости от их срока использования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правые аренды.</w:t>
      </w:r>
    </w:p>
    <w:p w:rsidR="00D27EF2" w:rsidRDefault="00D27EF2" w:rsidP="00D27E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 вышеизложенным, с 1 января 2019 года </w:t>
      </w:r>
      <w:r w:rsidR="0082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цена продажи, указанных земельных участков, находящихся в государственной собственности Краснодарского края, а также государственная </w:t>
      </w:r>
      <w:proofErr w:type="gramStart"/>
      <w:r w:rsidR="00824B7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="0082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B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которые не разграничена, будет рассчитываться в размере 100% от кадастровой стоимости.</w:t>
      </w:r>
    </w:p>
    <w:p w:rsidR="00824B74" w:rsidRDefault="00824B74" w:rsidP="002452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края, установлен приказом </w:t>
      </w:r>
      <w:r w:rsidR="00372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 имущественных отношений Краснодарского края от 14 декабря 2017 года № 2892 « Об утверждении административного регламента предоставления департаментом  имущественных отношений Краснодарского края государственной услуги по предоставлению в собственность за плату земельных участков из земель сельскохозяйственного назначения, находящихся</w:t>
      </w:r>
      <w:proofErr w:type="gramEnd"/>
      <w:r w:rsidR="00372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государственной собственности Краснодарского края». Данный приказ размещен на сайте департамента  в разделе «Деятельность</w:t>
      </w:r>
      <w:r w:rsidR="002452D8">
        <w:rPr>
          <w:rFonts w:ascii="Times New Roman" w:hAnsi="Times New Roman" w:cs="Times New Roman"/>
          <w:color w:val="000000" w:themeColor="text1"/>
          <w:sz w:val="28"/>
          <w:szCs w:val="28"/>
        </w:rPr>
        <w:t>» в подразделе «Перечень государственных услуг (функций), пункт 2.</w:t>
      </w:r>
    </w:p>
    <w:p w:rsidR="002452D8" w:rsidRPr="002452D8" w:rsidRDefault="002452D8" w:rsidP="002452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формы заявлений физических и юридических лиц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приобретении права собственности на земельный участок из земель сельскохозяйственного назначения на территории Краснодарского края размещены на сайте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(</w:t>
      </w:r>
      <w:hyperlink r:id="rId5" w:history="1">
        <w:r w:rsidRPr="002B7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72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B7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72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7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diok</w:t>
        </w:r>
        <w:proofErr w:type="spellEnd"/>
        <w:r w:rsidRPr="002B72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7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52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«Деятельность» в подразделе «Установленные формы </w:t>
      </w:r>
      <w:r w:rsidR="003150D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обращений, заявлений и иных документов».</w:t>
      </w:r>
    </w:p>
    <w:sectPr w:rsidR="002452D8" w:rsidRPr="002452D8" w:rsidSect="005D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199"/>
    <w:rsid w:val="000D55FC"/>
    <w:rsid w:val="002452D8"/>
    <w:rsid w:val="003150D3"/>
    <w:rsid w:val="00372434"/>
    <w:rsid w:val="00544199"/>
    <w:rsid w:val="005D1010"/>
    <w:rsid w:val="005E0C57"/>
    <w:rsid w:val="00824B74"/>
    <w:rsid w:val="00D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dcterms:created xsi:type="dcterms:W3CDTF">2018-02-27T15:21:00Z</dcterms:created>
  <dcterms:modified xsi:type="dcterms:W3CDTF">2018-02-28T05:16:00Z</dcterms:modified>
</cp:coreProperties>
</file>