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65" w:rsidRDefault="00496665"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496665" w:rsidRDefault="00496665" w:rsidP="00C342F9">
      <w:pPr>
        <w:pStyle w:val="S1"/>
        <w:ind w:firstLine="0"/>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8C53A8" w:rsidRPr="0024329E" w:rsidRDefault="008C53A8" w:rsidP="008C53A8">
      <w:pPr>
        <w:pStyle w:val="S1"/>
        <w:jc w:val="center"/>
        <w:rPr>
          <w:b/>
          <w:sz w:val="32"/>
          <w:szCs w:val="32"/>
        </w:rPr>
      </w:pPr>
      <w:r w:rsidRPr="0024329E">
        <w:rPr>
          <w:b/>
          <w:sz w:val="32"/>
          <w:szCs w:val="32"/>
        </w:rPr>
        <w:t>О Б О С Н О В Ы В АЮ Щ И Е   М А Т Е Р И А Л Ы</w:t>
      </w:r>
    </w:p>
    <w:p w:rsidR="00E808CA" w:rsidRPr="0024329E" w:rsidRDefault="00E808CA" w:rsidP="00E808CA">
      <w:pPr>
        <w:spacing w:before="0" w:after="0"/>
        <w:jc w:val="center"/>
        <w:rPr>
          <w:b/>
          <w:bCs/>
          <w:sz w:val="28"/>
          <w:szCs w:val="28"/>
        </w:rPr>
      </w:pPr>
      <w:r w:rsidRPr="0024329E">
        <w:rPr>
          <w:b/>
          <w:bCs/>
          <w:sz w:val="28"/>
          <w:szCs w:val="28"/>
        </w:rPr>
        <w:t xml:space="preserve">комплексного развития систем коммунальной инфраструктуры </w:t>
      </w:r>
    </w:p>
    <w:p w:rsidR="00F50207" w:rsidRPr="0024329E" w:rsidRDefault="00E808CA" w:rsidP="00E808CA">
      <w:pPr>
        <w:spacing w:before="0" w:after="0"/>
        <w:jc w:val="center"/>
        <w:rPr>
          <w:b/>
          <w:bCs/>
          <w:sz w:val="28"/>
          <w:szCs w:val="28"/>
        </w:rPr>
      </w:pPr>
      <w:r w:rsidRPr="0024329E">
        <w:rPr>
          <w:b/>
          <w:bCs/>
          <w:sz w:val="28"/>
          <w:szCs w:val="28"/>
        </w:rPr>
        <w:t xml:space="preserve">муниципального образования </w:t>
      </w:r>
      <w:proofErr w:type="spellStart"/>
      <w:r w:rsidR="00826A2D">
        <w:rPr>
          <w:b/>
          <w:bCs/>
          <w:sz w:val="28"/>
          <w:szCs w:val="28"/>
        </w:rPr>
        <w:t>Чебургольского</w:t>
      </w:r>
      <w:proofErr w:type="spellEnd"/>
      <w:r w:rsidR="00784C9C" w:rsidRPr="0024329E">
        <w:rPr>
          <w:b/>
          <w:bCs/>
          <w:sz w:val="28"/>
          <w:szCs w:val="28"/>
        </w:rPr>
        <w:t xml:space="preserve"> сельского</w:t>
      </w:r>
      <w:r w:rsidRPr="0024329E">
        <w:rPr>
          <w:b/>
          <w:bCs/>
          <w:sz w:val="28"/>
          <w:szCs w:val="28"/>
        </w:rPr>
        <w:t xml:space="preserve"> поселения</w:t>
      </w:r>
    </w:p>
    <w:p w:rsidR="00E808CA" w:rsidRPr="0024329E" w:rsidRDefault="00E808CA" w:rsidP="00E808CA">
      <w:pPr>
        <w:spacing w:before="0" w:after="0"/>
        <w:jc w:val="center"/>
        <w:rPr>
          <w:b/>
          <w:bCs/>
          <w:sz w:val="28"/>
          <w:szCs w:val="28"/>
        </w:rPr>
      </w:pPr>
      <w:r w:rsidRPr="0024329E">
        <w:rPr>
          <w:b/>
          <w:bCs/>
          <w:sz w:val="28"/>
          <w:szCs w:val="28"/>
        </w:rPr>
        <w:t xml:space="preserve"> </w:t>
      </w:r>
      <w:r w:rsidR="0024329E" w:rsidRPr="0024329E">
        <w:rPr>
          <w:b/>
          <w:bCs/>
          <w:sz w:val="28"/>
          <w:szCs w:val="28"/>
        </w:rPr>
        <w:t>Красноармейского</w:t>
      </w:r>
      <w:r w:rsidRPr="0024329E">
        <w:rPr>
          <w:b/>
          <w:bCs/>
          <w:sz w:val="28"/>
          <w:szCs w:val="28"/>
        </w:rPr>
        <w:t xml:space="preserve"> района Краснодарского края </w:t>
      </w:r>
    </w:p>
    <w:p w:rsidR="00E808CA" w:rsidRPr="0024329E" w:rsidRDefault="00E808CA" w:rsidP="00E808CA">
      <w:pPr>
        <w:spacing w:before="0" w:after="0"/>
        <w:jc w:val="center"/>
        <w:rPr>
          <w:b/>
          <w:sz w:val="28"/>
          <w:szCs w:val="28"/>
        </w:rPr>
      </w:pPr>
      <w:r w:rsidRPr="0024329E">
        <w:rPr>
          <w:b/>
          <w:bCs/>
          <w:sz w:val="28"/>
          <w:szCs w:val="28"/>
        </w:rPr>
        <w:t xml:space="preserve">на период </w:t>
      </w:r>
      <w:r w:rsidRPr="0024329E">
        <w:rPr>
          <w:b/>
          <w:sz w:val="28"/>
          <w:szCs w:val="28"/>
        </w:rPr>
        <w:t>20 лет (до 2032 года)</w:t>
      </w:r>
    </w:p>
    <w:p w:rsidR="00E808CA" w:rsidRPr="0024329E" w:rsidRDefault="00E808CA" w:rsidP="00E808CA">
      <w:pPr>
        <w:spacing w:before="0" w:after="0"/>
        <w:jc w:val="center"/>
        <w:rPr>
          <w:b/>
          <w:bCs/>
          <w:sz w:val="28"/>
          <w:szCs w:val="28"/>
        </w:rPr>
      </w:pPr>
      <w:r w:rsidRPr="0024329E">
        <w:rPr>
          <w:b/>
          <w:sz w:val="28"/>
          <w:szCs w:val="28"/>
        </w:rPr>
        <w:t xml:space="preserve"> с выделением 1-ой очереди строительства – 10 лет </w:t>
      </w:r>
      <w:r w:rsidRPr="0024329E">
        <w:rPr>
          <w:b/>
          <w:bCs/>
          <w:sz w:val="28"/>
          <w:szCs w:val="28"/>
        </w:rPr>
        <w:t xml:space="preserve">с </w:t>
      </w:r>
      <w:smartTag w:uri="urn:schemas-microsoft-com:office:smarttags" w:element="metricconverter">
        <w:smartTagPr>
          <w:attr w:name="ProductID" w:val="2013 г"/>
        </w:smartTagPr>
        <w:r w:rsidRPr="0024329E">
          <w:rPr>
            <w:b/>
            <w:bCs/>
            <w:sz w:val="28"/>
            <w:szCs w:val="28"/>
          </w:rPr>
          <w:t>2013 г</w:t>
        </w:r>
      </w:smartTag>
      <w:r w:rsidRPr="0024329E">
        <w:rPr>
          <w:b/>
          <w:bCs/>
          <w:sz w:val="28"/>
          <w:szCs w:val="28"/>
        </w:rPr>
        <w:t xml:space="preserve">. до </w:t>
      </w:r>
      <w:smartTag w:uri="urn:schemas-microsoft-com:office:smarttags" w:element="metricconverter">
        <w:smartTagPr>
          <w:attr w:name="ProductID" w:val="2022 г"/>
        </w:smartTagPr>
        <w:r w:rsidRPr="0024329E">
          <w:rPr>
            <w:b/>
            <w:bCs/>
            <w:sz w:val="28"/>
            <w:szCs w:val="28"/>
          </w:rPr>
          <w:t>2022 г</w:t>
        </w:r>
      </w:smartTag>
      <w:r w:rsidRPr="0024329E">
        <w:rPr>
          <w:b/>
          <w:bCs/>
          <w:sz w:val="28"/>
          <w:szCs w:val="28"/>
        </w:rPr>
        <w:t>.</w:t>
      </w:r>
    </w:p>
    <w:p w:rsidR="00E808CA" w:rsidRPr="0024329E" w:rsidRDefault="00E808CA" w:rsidP="00E808CA">
      <w:pPr>
        <w:pStyle w:val="S1"/>
        <w:jc w:val="center"/>
        <w:rPr>
          <w:b/>
          <w:sz w:val="28"/>
          <w:szCs w:val="28"/>
        </w:rPr>
      </w:pPr>
      <w:r w:rsidRPr="0024329E">
        <w:rPr>
          <w:b/>
          <w:sz w:val="28"/>
          <w:szCs w:val="28"/>
        </w:rPr>
        <w:t xml:space="preserve">  и на перспективу до 2041 года</w:t>
      </w:r>
    </w:p>
    <w:p w:rsidR="00E808CA" w:rsidRPr="0024329E" w:rsidRDefault="00E808CA" w:rsidP="008C53A8">
      <w:pPr>
        <w:pStyle w:val="S1"/>
        <w:jc w:val="center"/>
        <w:rPr>
          <w:b/>
          <w:sz w:val="36"/>
          <w:szCs w:val="36"/>
        </w:rPr>
      </w:pPr>
    </w:p>
    <w:p w:rsidR="008C53A8" w:rsidRPr="0024329E" w:rsidRDefault="00E808CA" w:rsidP="008C53A8">
      <w:pPr>
        <w:pStyle w:val="S1"/>
        <w:jc w:val="center"/>
        <w:rPr>
          <w:b/>
          <w:sz w:val="36"/>
          <w:szCs w:val="36"/>
        </w:rPr>
      </w:pPr>
      <w:r w:rsidRPr="0024329E">
        <w:rPr>
          <w:b/>
          <w:sz w:val="36"/>
          <w:szCs w:val="36"/>
        </w:rPr>
        <w:t>Общая информация</w:t>
      </w:r>
    </w:p>
    <w:p w:rsidR="00C245F6" w:rsidRPr="0024329E" w:rsidRDefault="0099462A" w:rsidP="00C245F6">
      <w:pPr>
        <w:rPr>
          <w:b/>
          <w:sz w:val="28"/>
          <w:szCs w:val="28"/>
        </w:rPr>
      </w:pPr>
      <w:r w:rsidRPr="0024329E">
        <w:rPr>
          <w:b/>
        </w:rPr>
        <w:br w:type="page"/>
      </w:r>
      <w:r w:rsidR="00C245F6" w:rsidRPr="0024329E">
        <w:rPr>
          <w:b/>
          <w:sz w:val="28"/>
          <w:szCs w:val="28"/>
        </w:rPr>
        <w:lastRenderedPageBreak/>
        <w:t xml:space="preserve">Оглавление </w:t>
      </w:r>
    </w:p>
    <w:p w:rsidR="00C245F6" w:rsidRPr="0024329E" w:rsidRDefault="007A54C5" w:rsidP="005C49DD">
      <w:pPr>
        <w:pStyle w:val="22"/>
        <w:rPr>
          <w:rFonts w:ascii="Calibri" w:hAnsi="Calibri"/>
          <w:sz w:val="22"/>
          <w:szCs w:val="22"/>
        </w:rPr>
      </w:pPr>
      <w:r w:rsidRPr="0024329E">
        <w:rPr>
          <w:i/>
          <w:sz w:val="32"/>
          <w:szCs w:val="32"/>
        </w:rPr>
        <w:fldChar w:fldCharType="begin"/>
      </w:r>
      <w:r w:rsidR="00C245F6" w:rsidRPr="0024329E">
        <w:rPr>
          <w:i/>
          <w:sz w:val="32"/>
          <w:szCs w:val="32"/>
        </w:rPr>
        <w:instrText xml:space="preserve"> TOC \o "1-3" \h \z \u </w:instrText>
      </w:r>
      <w:r w:rsidRPr="0024329E">
        <w:rPr>
          <w:i/>
          <w:sz w:val="32"/>
          <w:szCs w:val="32"/>
        </w:rPr>
        <w:fldChar w:fldCharType="separate"/>
      </w:r>
      <w:hyperlink w:anchor="_Toc344218063" w:history="1">
        <w:r w:rsidR="00C245F6" w:rsidRPr="0024329E">
          <w:rPr>
            <w:rStyle w:val="a6"/>
          </w:rPr>
          <w:t>Предисловие</w:t>
        </w:r>
        <w:r w:rsidR="00C245F6" w:rsidRPr="0024329E">
          <w:rPr>
            <w:webHidden/>
          </w:rPr>
          <w:tab/>
        </w:r>
        <w:r w:rsidR="002C3B42" w:rsidRPr="0024329E">
          <w:rPr>
            <w:webHidden/>
          </w:rPr>
          <w:t>3</w:t>
        </w:r>
      </w:hyperlink>
    </w:p>
    <w:p w:rsidR="00C245F6" w:rsidRPr="0024329E" w:rsidRDefault="00504384" w:rsidP="005C49DD">
      <w:pPr>
        <w:pStyle w:val="22"/>
        <w:rPr>
          <w:rFonts w:ascii="Calibri" w:hAnsi="Calibri"/>
          <w:sz w:val="22"/>
          <w:szCs w:val="22"/>
        </w:rPr>
      </w:pPr>
      <w:hyperlink w:anchor="_Toc344218064" w:history="1">
        <w:r w:rsidR="00C245F6" w:rsidRPr="0024329E">
          <w:rPr>
            <w:rStyle w:val="a6"/>
          </w:rPr>
          <w:t xml:space="preserve">1. Перспективные показатели развития </w:t>
        </w:r>
        <w:r w:rsidR="00826A2D">
          <w:rPr>
            <w:rStyle w:val="a6"/>
          </w:rPr>
          <w:t>Чебургольского</w:t>
        </w:r>
        <w:r w:rsidR="00C245F6" w:rsidRPr="0024329E">
          <w:rPr>
            <w:rStyle w:val="a6"/>
          </w:rPr>
          <w:t xml:space="preserve"> сельского поселения  поселения для разработки программы</w:t>
        </w:r>
        <w:r w:rsidR="00C245F6" w:rsidRPr="0024329E">
          <w:rPr>
            <w:webHidden/>
          </w:rPr>
          <w:tab/>
        </w:r>
        <w:r w:rsidR="002C3B42" w:rsidRPr="0024329E">
          <w:rPr>
            <w:webHidden/>
          </w:rPr>
          <w:t>4</w:t>
        </w:r>
      </w:hyperlink>
    </w:p>
    <w:p w:rsidR="00C245F6" w:rsidRPr="0024329E" w:rsidRDefault="00504384" w:rsidP="005C49DD">
      <w:pPr>
        <w:pStyle w:val="22"/>
        <w:rPr>
          <w:rFonts w:ascii="Calibri" w:hAnsi="Calibri"/>
          <w:sz w:val="22"/>
          <w:szCs w:val="22"/>
        </w:rPr>
      </w:pPr>
      <w:hyperlink w:anchor="_Toc344218065" w:history="1">
        <w:r w:rsidR="00C245F6" w:rsidRPr="0024329E">
          <w:rPr>
            <w:rStyle w:val="a6"/>
          </w:rPr>
          <w:t>1.1. Характеристика муниципального образования</w:t>
        </w:r>
        <w:r w:rsidR="00C245F6" w:rsidRPr="0024329E">
          <w:rPr>
            <w:webHidden/>
          </w:rPr>
          <w:tab/>
        </w:r>
        <w:r w:rsidR="002C3B42" w:rsidRPr="0024329E">
          <w:rPr>
            <w:webHidden/>
          </w:rPr>
          <w:t>4</w:t>
        </w:r>
      </w:hyperlink>
    </w:p>
    <w:p w:rsidR="00C245F6" w:rsidRPr="0024329E" w:rsidRDefault="00504384" w:rsidP="005C49DD">
      <w:pPr>
        <w:pStyle w:val="22"/>
        <w:rPr>
          <w:rFonts w:ascii="Calibri" w:hAnsi="Calibri"/>
          <w:sz w:val="22"/>
          <w:szCs w:val="22"/>
        </w:rPr>
      </w:pPr>
      <w:hyperlink w:anchor="_Toc344218066" w:history="1">
        <w:r w:rsidR="00C245F6" w:rsidRPr="0024329E">
          <w:rPr>
            <w:rStyle w:val="a6"/>
          </w:rPr>
          <w:t>1.1.1. Территория</w:t>
        </w:r>
        <w:r w:rsidR="00C245F6" w:rsidRPr="0024329E">
          <w:rPr>
            <w:webHidden/>
          </w:rPr>
          <w:tab/>
        </w:r>
        <w:r w:rsidR="002C3B42" w:rsidRPr="0024329E">
          <w:rPr>
            <w:webHidden/>
          </w:rPr>
          <w:t>4</w:t>
        </w:r>
      </w:hyperlink>
    </w:p>
    <w:p w:rsidR="00C245F6" w:rsidRPr="0024329E" w:rsidRDefault="00504384" w:rsidP="005C49DD">
      <w:pPr>
        <w:pStyle w:val="22"/>
        <w:rPr>
          <w:rFonts w:ascii="Calibri" w:hAnsi="Calibri"/>
          <w:sz w:val="22"/>
          <w:szCs w:val="22"/>
        </w:rPr>
      </w:pPr>
      <w:hyperlink w:anchor="_Toc344218067" w:history="1">
        <w:r w:rsidR="00C245F6" w:rsidRPr="0024329E">
          <w:rPr>
            <w:rStyle w:val="a6"/>
          </w:rPr>
          <w:t>1.1.2. Климат</w:t>
        </w:r>
        <w:r w:rsidR="00C245F6" w:rsidRPr="0024329E">
          <w:rPr>
            <w:webHidden/>
          </w:rPr>
          <w:tab/>
        </w:r>
        <w:r w:rsidR="00FB3643">
          <w:rPr>
            <w:webHidden/>
          </w:rPr>
          <w:t>5</w:t>
        </w:r>
      </w:hyperlink>
    </w:p>
    <w:p w:rsidR="00C245F6" w:rsidRPr="0024329E" w:rsidRDefault="00504384" w:rsidP="005C49DD">
      <w:pPr>
        <w:pStyle w:val="22"/>
        <w:rPr>
          <w:rFonts w:ascii="Calibri" w:hAnsi="Calibri"/>
          <w:sz w:val="22"/>
          <w:szCs w:val="22"/>
        </w:rPr>
      </w:pPr>
      <w:hyperlink w:anchor="_Toc344218068" w:history="1">
        <w:r w:rsidR="00C245F6" w:rsidRPr="0024329E">
          <w:rPr>
            <w:rStyle w:val="a6"/>
          </w:rPr>
          <w:t>1.1.3. Административное деление</w:t>
        </w:r>
        <w:r w:rsidR="00C245F6" w:rsidRPr="0024329E">
          <w:rPr>
            <w:webHidden/>
          </w:rPr>
          <w:tab/>
        </w:r>
        <w:r w:rsidR="002C3B42" w:rsidRPr="0024329E">
          <w:rPr>
            <w:webHidden/>
          </w:rPr>
          <w:t>5</w:t>
        </w:r>
      </w:hyperlink>
    </w:p>
    <w:p w:rsidR="00C245F6" w:rsidRPr="0024329E" w:rsidRDefault="00504384" w:rsidP="005C49DD">
      <w:pPr>
        <w:pStyle w:val="22"/>
        <w:rPr>
          <w:rFonts w:ascii="Calibri" w:hAnsi="Calibri"/>
          <w:sz w:val="22"/>
          <w:szCs w:val="22"/>
        </w:rPr>
      </w:pPr>
      <w:hyperlink w:anchor="_Toc344218069" w:history="1">
        <w:r w:rsidR="00C245F6" w:rsidRPr="0024329E">
          <w:rPr>
            <w:rStyle w:val="a6"/>
          </w:rPr>
          <w:t>1.1.4. Численность и состав населения</w:t>
        </w:r>
        <w:r w:rsidR="00C245F6" w:rsidRPr="0024329E">
          <w:rPr>
            <w:webHidden/>
          </w:rPr>
          <w:tab/>
        </w:r>
        <w:r w:rsidR="002C3B42" w:rsidRPr="0024329E">
          <w:rPr>
            <w:webHidden/>
          </w:rPr>
          <w:t>5</w:t>
        </w:r>
      </w:hyperlink>
    </w:p>
    <w:p w:rsidR="00C245F6" w:rsidRPr="0024329E" w:rsidRDefault="00504384" w:rsidP="005C49DD">
      <w:pPr>
        <w:pStyle w:val="22"/>
        <w:rPr>
          <w:rFonts w:ascii="Calibri" w:hAnsi="Calibri"/>
          <w:sz w:val="22"/>
          <w:szCs w:val="22"/>
        </w:rPr>
      </w:pPr>
      <w:hyperlink w:anchor="_Toc344218070" w:history="1">
        <w:r w:rsidR="00C245F6" w:rsidRPr="0024329E">
          <w:rPr>
            <w:rStyle w:val="a6"/>
          </w:rPr>
          <w:t>1.1.5. Экономическое состояние муниципального образования</w:t>
        </w:r>
        <w:r w:rsidR="00C245F6" w:rsidRPr="0024329E">
          <w:rPr>
            <w:webHidden/>
          </w:rPr>
          <w:tab/>
        </w:r>
        <w:r w:rsidR="00FB3643">
          <w:rPr>
            <w:webHidden/>
          </w:rPr>
          <w:t>6</w:t>
        </w:r>
      </w:hyperlink>
    </w:p>
    <w:p w:rsidR="00C245F6" w:rsidRPr="0024329E" w:rsidRDefault="00504384" w:rsidP="005C49DD">
      <w:pPr>
        <w:pStyle w:val="22"/>
        <w:rPr>
          <w:rFonts w:ascii="Calibri" w:hAnsi="Calibri"/>
          <w:sz w:val="22"/>
          <w:szCs w:val="22"/>
        </w:rPr>
      </w:pPr>
      <w:hyperlink w:anchor="_Toc344218071" w:history="1">
        <w:r w:rsidR="00C245F6" w:rsidRPr="0024329E">
          <w:rPr>
            <w:rStyle w:val="a6"/>
          </w:rPr>
          <w:t>1.1.6. Доходы населения</w:t>
        </w:r>
        <w:r w:rsidR="00C245F6" w:rsidRPr="0024329E">
          <w:rPr>
            <w:webHidden/>
          </w:rPr>
          <w:tab/>
        </w:r>
        <w:r w:rsidR="00F908F4">
          <w:rPr>
            <w:webHidden/>
          </w:rPr>
          <w:t>8</w:t>
        </w:r>
      </w:hyperlink>
    </w:p>
    <w:p w:rsidR="00C245F6" w:rsidRPr="0024329E" w:rsidRDefault="00504384" w:rsidP="005C49DD">
      <w:pPr>
        <w:pStyle w:val="22"/>
        <w:rPr>
          <w:rFonts w:ascii="Calibri" w:hAnsi="Calibri"/>
          <w:sz w:val="22"/>
          <w:szCs w:val="22"/>
        </w:rPr>
      </w:pPr>
      <w:hyperlink w:anchor="_Toc344218072" w:history="1">
        <w:r w:rsidR="00C245F6" w:rsidRPr="0024329E">
          <w:rPr>
            <w:rStyle w:val="a6"/>
          </w:rPr>
          <w:t>1.1.7.  Характеристика существующего состояния жилищного фонда</w:t>
        </w:r>
        <w:r w:rsidR="00C245F6" w:rsidRPr="0024329E">
          <w:rPr>
            <w:webHidden/>
          </w:rPr>
          <w:tab/>
        </w:r>
        <w:r w:rsidR="00F908F4">
          <w:rPr>
            <w:webHidden/>
          </w:rPr>
          <w:t>8</w:t>
        </w:r>
      </w:hyperlink>
    </w:p>
    <w:p w:rsidR="00C245F6" w:rsidRPr="0024329E" w:rsidRDefault="00504384" w:rsidP="005C49DD">
      <w:pPr>
        <w:pStyle w:val="22"/>
        <w:rPr>
          <w:rFonts w:ascii="Calibri" w:hAnsi="Calibri"/>
          <w:sz w:val="22"/>
          <w:szCs w:val="22"/>
        </w:rPr>
      </w:pPr>
      <w:hyperlink w:anchor="_Toc344218073" w:history="1">
        <w:r w:rsidR="00C245F6" w:rsidRPr="0024329E">
          <w:rPr>
            <w:rStyle w:val="a6"/>
          </w:rPr>
          <w:t xml:space="preserve">1.1.8. Планы и программы развития </w:t>
        </w:r>
        <w:r w:rsidR="00826A2D">
          <w:rPr>
            <w:rStyle w:val="a6"/>
          </w:rPr>
          <w:t>Чебургольского</w:t>
        </w:r>
        <w:r w:rsidR="00C245F6" w:rsidRPr="0024329E">
          <w:rPr>
            <w:rStyle w:val="a6"/>
          </w:rPr>
          <w:t xml:space="preserve"> сельского поселения</w:t>
        </w:r>
        <w:r w:rsidR="00C245F6" w:rsidRPr="0024329E">
          <w:rPr>
            <w:webHidden/>
          </w:rPr>
          <w:tab/>
        </w:r>
        <w:r w:rsidR="00F908F4">
          <w:rPr>
            <w:webHidden/>
          </w:rPr>
          <w:t>9</w:t>
        </w:r>
      </w:hyperlink>
    </w:p>
    <w:p w:rsidR="00C245F6" w:rsidRPr="0024329E" w:rsidRDefault="00504384" w:rsidP="005C49DD">
      <w:pPr>
        <w:pStyle w:val="22"/>
        <w:rPr>
          <w:rFonts w:ascii="Calibri" w:hAnsi="Calibri"/>
          <w:sz w:val="22"/>
          <w:szCs w:val="22"/>
        </w:rPr>
      </w:pPr>
      <w:hyperlink w:anchor="_Toc344218074" w:history="1">
        <w:r w:rsidR="00C245F6" w:rsidRPr="0024329E">
          <w:rPr>
            <w:rStyle w:val="a6"/>
          </w:rPr>
          <w:t>1.2. Прогноз численности</w:t>
        </w:r>
        <w:r w:rsidR="00C245F6" w:rsidRPr="0024329E">
          <w:t xml:space="preserve"> </w:t>
        </w:r>
        <w:r w:rsidR="00826A2D">
          <w:rPr>
            <w:rStyle w:val="a6"/>
          </w:rPr>
          <w:t>Чебургольского</w:t>
        </w:r>
        <w:r w:rsidR="00C245F6" w:rsidRPr="0024329E">
          <w:rPr>
            <w:rStyle w:val="a6"/>
          </w:rPr>
          <w:t xml:space="preserve"> сельского поселения</w:t>
        </w:r>
        <w:r w:rsidR="00C245F6" w:rsidRPr="0024329E">
          <w:rPr>
            <w:webHidden/>
          </w:rPr>
          <w:tab/>
        </w:r>
        <w:r w:rsidR="00F908F4">
          <w:rPr>
            <w:webHidden/>
          </w:rPr>
          <w:t>9</w:t>
        </w:r>
      </w:hyperlink>
    </w:p>
    <w:p w:rsidR="00C245F6" w:rsidRPr="0024329E" w:rsidRDefault="00504384" w:rsidP="005C49DD">
      <w:pPr>
        <w:pStyle w:val="22"/>
        <w:rPr>
          <w:rFonts w:ascii="Calibri" w:hAnsi="Calibri"/>
          <w:sz w:val="22"/>
          <w:szCs w:val="22"/>
        </w:rPr>
      </w:pPr>
      <w:hyperlink w:anchor="_Toc344218075" w:history="1">
        <w:r w:rsidR="00C245F6" w:rsidRPr="0024329E">
          <w:rPr>
            <w:rStyle w:val="a6"/>
          </w:rPr>
          <w:t xml:space="preserve">1.3. Прогноз развития </w:t>
        </w:r>
        <w:r w:rsidR="00826A2D">
          <w:rPr>
            <w:rStyle w:val="a6"/>
          </w:rPr>
          <w:t>Чебургольского</w:t>
        </w:r>
        <w:r w:rsidR="00C245F6" w:rsidRPr="0024329E">
          <w:rPr>
            <w:rStyle w:val="a6"/>
          </w:rPr>
          <w:t xml:space="preserve"> сельского поселения</w:t>
        </w:r>
        <w:r w:rsidR="00C245F6" w:rsidRPr="0024329E">
          <w:rPr>
            <w:webHidden/>
          </w:rPr>
          <w:tab/>
        </w:r>
        <w:r w:rsidR="00F908F4">
          <w:rPr>
            <w:webHidden/>
          </w:rPr>
          <w:t>10</w:t>
        </w:r>
      </w:hyperlink>
    </w:p>
    <w:p w:rsidR="00C245F6" w:rsidRPr="0024329E" w:rsidRDefault="00504384" w:rsidP="005C49DD">
      <w:pPr>
        <w:pStyle w:val="22"/>
        <w:rPr>
          <w:rFonts w:ascii="Calibri" w:hAnsi="Calibri"/>
          <w:sz w:val="22"/>
          <w:szCs w:val="22"/>
        </w:rPr>
      </w:pPr>
      <w:hyperlink w:anchor="_Toc344218076" w:history="1">
        <w:r w:rsidR="00C245F6" w:rsidRPr="0024329E">
          <w:rPr>
            <w:rStyle w:val="a6"/>
          </w:rPr>
          <w:t xml:space="preserve">1.4. Прогноз развития застройки </w:t>
        </w:r>
        <w:r w:rsidR="00826A2D">
          <w:rPr>
            <w:rStyle w:val="a6"/>
          </w:rPr>
          <w:t>Чебургольского</w:t>
        </w:r>
        <w:r w:rsidR="00C245F6" w:rsidRPr="0024329E">
          <w:rPr>
            <w:rStyle w:val="a6"/>
          </w:rPr>
          <w:t xml:space="preserve"> сельского поселения</w:t>
        </w:r>
        <w:r w:rsidR="00C245F6" w:rsidRPr="0024329E">
          <w:rPr>
            <w:webHidden/>
          </w:rPr>
          <w:tab/>
        </w:r>
        <w:r w:rsidR="00F908F4">
          <w:rPr>
            <w:webHidden/>
          </w:rPr>
          <w:t>11</w:t>
        </w:r>
      </w:hyperlink>
    </w:p>
    <w:p w:rsidR="00C245F6" w:rsidRPr="0024329E" w:rsidRDefault="00504384" w:rsidP="005C49DD">
      <w:pPr>
        <w:pStyle w:val="22"/>
        <w:rPr>
          <w:rFonts w:ascii="Calibri" w:hAnsi="Calibri"/>
          <w:sz w:val="22"/>
          <w:szCs w:val="22"/>
        </w:rPr>
      </w:pPr>
      <w:hyperlink w:anchor="_Toc344218077" w:history="1">
        <w:r w:rsidR="00C245F6" w:rsidRPr="0024329E">
          <w:rPr>
            <w:rStyle w:val="a6"/>
          </w:rPr>
          <w:t>1.5. Прогноз изменения доходов населения</w:t>
        </w:r>
        <w:r w:rsidR="00C245F6" w:rsidRPr="0024329E">
          <w:rPr>
            <w:webHidden/>
          </w:rPr>
          <w:tab/>
        </w:r>
        <w:r w:rsidR="00F908F4">
          <w:rPr>
            <w:webHidden/>
          </w:rPr>
          <w:t>17</w:t>
        </w:r>
      </w:hyperlink>
    </w:p>
    <w:p w:rsidR="00C245F6" w:rsidRPr="0024329E" w:rsidRDefault="00504384" w:rsidP="005C49DD">
      <w:pPr>
        <w:pStyle w:val="22"/>
        <w:rPr>
          <w:rFonts w:ascii="Calibri" w:hAnsi="Calibri"/>
          <w:sz w:val="22"/>
          <w:szCs w:val="22"/>
        </w:rPr>
      </w:pPr>
      <w:hyperlink w:anchor="_Toc344218078" w:history="1">
        <w:r w:rsidR="00C245F6" w:rsidRPr="0024329E">
          <w:rPr>
            <w:rStyle w:val="a6"/>
          </w:rPr>
          <w:t>2. Охрана окружающей среды</w:t>
        </w:r>
        <w:r w:rsidR="00C245F6" w:rsidRPr="0024329E">
          <w:rPr>
            <w:webHidden/>
          </w:rPr>
          <w:tab/>
        </w:r>
        <w:r w:rsidR="00F908F4">
          <w:rPr>
            <w:webHidden/>
          </w:rPr>
          <w:t>17</w:t>
        </w:r>
      </w:hyperlink>
    </w:p>
    <w:p w:rsidR="00C245F6" w:rsidRPr="0024329E" w:rsidRDefault="00504384" w:rsidP="005C49DD">
      <w:pPr>
        <w:pStyle w:val="22"/>
        <w:rPr>
          <w:rFonts w:ascii="Calibri" w:hAnsi="Calibri"/>
          <w:sz w:val="22"/>
          <w:szCs w:val="22"/>
        </w:rPr>
      </w:pPr>
      <w:hyperlink w:anchor="_Toc344218079" w:history="1">
        <w:r w:rsidR="00C245F6" w:rsidRPr="0024329E">
          <w:rPr>
            <w:rStyle w:val="a6"/>
          </w:rPr>
          <w:t xml:space="preserve">2.1. </w:t>
        </w:r>
        <w:r w:rsidR="00256E50" w:rsidRPr="00256E50">
          <w:rPr>
            <w:rStyle w:val="a6"/>
          </w:rPr>
          <w:t>Мероприятия по охране окружающей среды</w:t>
        </w:r>
        <w:r w:rsidR="00C245F6" w:rsidRPr="0024329E">
          <w:rPr>
            <w:webHidden/>
          </w:rPr>
          <w:tab/>
        </w:r>
        <w:r w:rsidR="00F908F4">
          <w:rPr>
            <w:webHidden/>
          </w:rPr>
          <w:t>17</w:t>
        </w:r>
      </w:hyperlink>
    </w:p>
    <w:p w:rsidR="00C245F6" w:rsidRPr="0024329E" w:rsidRDefault="00504384" w:rsidP="005C49DD">
      <w:pPr>
        <w:pStyle w:val="22"/>
        <w:rPr>
          <w:rFonts w:ascii="Calibri" w:hAnsi="Calibri"/>
          <w:sz w:val="22"/>
          <w:szCs w:val="22"/>
        </w:rPr>
      </w:pPr>
      <w:hyperlink w:anchor="_Toc344218080" w:history="1">
        <w:r w:rsidR="00C245F6" w:rsidRPr="0024329E">
          <w:rPr>
            <w:rStyle w:val="a6"/>
          </w:rPr>
          <w:t xml:space="preserve">2.2. </w:t>
        </w:r>
        <w:r w:rsidR="00256E50" w:rsidRPr="00256E50">
          <w:t>Мероприятия по оценке основных элементов региональной экологической среды.</w:t>
        </w:r>
        <w:r w:rsidR="00C245F6" w:rsidRPr="00256E50">
          <w:rPr>
            <w:webHidden/>
          </w:rPr>
          <w:tab/>
        </w:r>
        <w:r w:rsidR="00F908F4">
          <w:rPr>
            <w:webHidden/>
          </w:rPr>
          <w:t>17</w:t>
        </w:r>
      </w:hyperlink>
    </w:p>
    <w:p w:rsidR="002A36E9" w:rsidRPr="0024329E" w:rsidRDefault="00504384" w:rsidP="002A36E9">
      <w:pPr>
        <w:pStyle w:val="22"/>
        <w:rPr>
          <w:rFonts w:ascii="Calibri" w:hAnsi="Calibri"/>
          <w:sz w:val="22"/>
          <w:szCs w:val="22"/>
        </w:rPr>
      </w:pPr>
      <w:hyperlink w:anchor="_Toc344218081" w:history="1">
        <w:r w:rsidR="002A36E9" w:rsidRPr="0024329E">
          <w:rPr>
            <w:rStyle w:val="a6"/>
          </w:rPr>
          <w:t>2.</w:t>
        </w:r>
        <w:r w:rsidR="006D4963">
          <w:rPr>
            <w:rStyle w:val="a6"/>
          </w:rPr>
          <w:t>3</w:t>
        </w:r>
        <w:r w:rsidR="002A36E9" w:rsidRPr="0024329E">
          <w:rPr>
            <w:rStyle w:val="a6"/>
          </w:rPr>
          <w:t xml:space="preserve">. </w:t>
        </w:r>
        <w:r w:rsidR="00256E50" w:rsidRPr="00256E50">
          <w:rPr>
            <w:rStyle w:val="a6"/>
          </w:rPr>
          <w:t>Мероприятия по охране водных объектов</w:t>
        </w:r>
        <w:r w:rsidR="002A36E9" w:rsidRPr="0024329E">
          <w:rPr>
            <w:webHidden/>
          </w:rPr>
          <w:tab/>
        </w:r>
        <w:r w:rsidR="006D4963">
          <w:rPr>
            <w:webHidden/>
          </w:rPr>
          <w:t>18</w:t>
        </w:r>
      </w:hyperlink>
    </w:p>
    <w:p w:rsidR="00C245F6" w:rsidRPr="0024329E" w:rsidRDefault="00504384" w:rsidP="005C49DD">
      <w:pPr>
        <w:pStyle w:val="22"/>
        <w:rPr>
          <w:rFonts w:ascii="Calibri" w:hAnsi="Calibri"/>
          <w:sz w:val="22"/>
          <w:szCs w:val="22"/>
        </w:rPr>
      </w:pPr>
      <w:hyperlink w:anchor="_Toc344218082" w:history="1">
        <w:r w:rsidR="002A36E9" w:rsidRPr="0024329E">
          <w:rPr>
            <w:rStyle w:val="a6"/>
          </w:rPr>
          <w:t>2.</w:t>
        </w:r>
        <w:r w:rsidR="006D4963">
          <w:rPr>
            <w:rStyle w:val="a6"/>
          </w:rPr>
          <w:t>4</w:t>
        </w:r>
        <w:r w:rsidR="00B853FC" w:rsidRPr="0024329E">
          <w:rPr>
            <w:rStyle w:val="a6"/>
          </w:rPr>
          <w:t xml:space="preserve"> </w:t>
        </w:r>
        <w:r w:rsidR="00256E50">
          <w:rPr>
            <w:rStyle w:val="a6"/>
          </w:rPr>
          <w:t>.</w:t>
        </w:r>
        <w:r w:rsidR="00256E50" w:rsidRPr="00256E50">
          <w:rPr>
            <w:rStyle w:val="a6"/>
          </w:rPr>
          <w:t>Мероприятия по охране и восстановлению почв</w:t>
        </w:r>
        <w:r w:rsidR="00C245F6" w:rsidRPr="0024329E">
          <w:rPr>
            <w:webHidden/>
          </w:rPr>
          <w:tab/>
        </w:r>
        <w:r w:rsidR="006D4963">
          <w:rPr>
            <w:webHidden/>
          </w:rPr>
          <w:t>20</w:t>
        </w:r>
      </w:hyperlink>
    </w:p>
    <w:p w:rsidR="00C245F6" w:rsidRPr="0024329E" w:rsidRDefault="00504384" w:rsidP="005C49DD">
      <w:pPr>
        <w:pStyle w:val="22"/>
        <w:rPr>
          <w:rFonts w:ascii="Calibri" w:hAnsi="Calibri"/>
          <w:sz w:val="22"/>
          <w:szCs w:val="22"/>
        </w:rPr>
      </w:pPr>
      <w:hyperlink w:anchor="_Toc344218083" w:history="1">
        <w:r w:rsidR="002A36E9" w:rsidRPr="0024329E">
          <w:rPr>
            <w:rStyle w:val="a6"/>
          </w:rPr>
          <w:t>2.</w:t>
        </w:r>
        <w:r w:rsidR="006D4963">
          <w:rPr>
            <w:rStyle w:val="a6"/>
          </w:rPr>
          <w:t>5</w:t>
        </w:r>
        <w:r w:rsidR="00C245F6" w:rsidRPr="0024329E">
          <w:rPr>
            <w:rStyle w:val="a6"/>
          </w:rPr>
          <w:t xml:space="preserve">. </w:t>
        </w:r>
        <w:r w:rsidR="00256E50" w:rsidRPr="00256E50">
          <w:rPr>
            <w:rStyle w:val="a6"/>
          </w:rPr>
          <w:t>Мероприятия по охране недр, минерально-сырьевых ресурсов, подземных вод.</w:t>
        </w:r>
        <w:r w:rsidR="00C245F6" w:rsidRPr="0024329E">
          <w:rPr>
            <w:webHidden/>
          </w:rPr>
          <w:tab/>
        </w:r>
        <w:r w:rsidR="006D4963">
          <w:rPr>
            <w:webHidden/>
          </w:rPr>
          <w:t>21</w:t>
        </w:r>
      </w:hyperlink>
    </w:p>
    <w:p w:rsidR="00C245F6" w:rsidRPr="0024329E" w:rsidRDefault="00504384" w:rsidP="005C49DD">
      <w:pPr>
        <w:pStyle w:val="22"/>
        <w:rPr>
          <w:rFonts w:ascii="Calibri" w:hAnsi="Calibri"/>
          <w:sz w:val="22"/>
          <w:szCs w:val="22"/>
        </w:rPr>
      </w:pPr>
      <w:hyperlink w:anchor="_Toc344218084" w:history="1">
        <w:r w:rsidR="002A36E9" w:rsidRPr="0024329E">
          <w:rPr>
            <w:rStyle w:val="a6"/>
          </w:rPr>
          <w:t>2.</w:t>
        </w:r>
        <w:r w:rsidR="006D4963">
          <w:rPr>
            <w:rStyle w:val="a6"/>
          </w:rPr>
          <w:t>6</w:t>
        </w:r>
        <w:r w:rsidR="00C245F6" w:rsidRPr="0024329E">
          <w:rPr>
            <w:rStyle w:val="a6"/>
          </w:rPr>
          <w:t xml:space="preserve">. </w:t>
        </w:r>
        <w:r w:rsidR="00256E50" w:rsidRPr="00256E50">
          <w:rPr>
            <w:rStyle w:val="a6"/>
          </w:rPr>
          <w:t>Мероприятия по приведению саночистки поселения в соответствие с тре-бованиями природоохранного и санитарно-гигиенического законодательства</w:t>
        </w:r>
        <w:r w:rsidR="00C245F6" w:rsidRPr="0024329E">
          <w:rPr>
            <w:webHidden/>
          </w:rPr>
          <w:tab/>
        </w:r>
        <w:r w:rsidR="006D4963">
          <w:rPr>
            <w:webHidden/>
          </w:rPr>
          <w:t>25</w:t>
        </w:r>
      </w:hyperlink>
    </w:p>
    <w:p w:rsidR="00256E50" w:rsidRPr="0024329E" w:rsidRDefault="00504384" w:rsidP="00256E50">
      <w:pPr>
        <w:pStyle w:val="22"/>
        <w:rPr>
          <w:rFonts w:ascii="Calibri" w:hAnsi="Calibri"/>
          <w:sz w:val="22"/>
          <w:szCs w:val="22"/>
        </w:rPr>
      </w:pPr>
      <w:hyperlink w:anchor="_Toc344218083" w:history="1">
        <w:r w:rsidR="00256E50">
          <w:rPr>
            <w:rStyle w:val="a6"/>
          </w:rPr>
          <w:t>2.</w:t>
        </w:r>
        <w:r w:rsidR="006D4963">
          <w:rPr>
            <w:rStyle w:val="a6"/>
          </w:rPr>
          <w:t>7</w:t>
        </w:r>
        <w:r w:rsidR="00256E50" w:rsidRPr="0024329E">
          <w:rPr>
            <w:rStyle w:val="a6"/>
          </w:rPr>
          <w:t xml:space="preserve">. </w:t>
        </w:r>
        <w:r w:rsidR="00256E50" w:rsidRPr="00256E50">
          <w:rPr>
            <w:rStyle w:val="a6"/>
          </w:rPr>
          <w:t xml:space="preserve"> Альтернативные и энергосберегающие технологии</w:t>
        </w:r>
        <w:r w:rsidR="00256E50" w:rsidRPr="0024329E">
          <w:rPr>
            <w:webHidden/>
          </w:rPr>
          <w:tab/>
        </w:r>
        <w:r w:rsidR="006D4963">
          <w:rPr>
            <w:webHidden/>
          </w:rPr>
          <w:t>29</w:t>
        </w:r>
      </w:hyperlink>
    </w:p>
    <w:p w:rsidR="00C245F6" w:rsidRPr="0024329E" w:rsidRDefault="00504384" w:rsidP="005C49DD">
      <w:pPr>
        <w:pStyle w:val="22"/>
        <w:rPr>
          <w:rFonts w:ascii="Calibri" w:hAnsi="Calibri"/>
          <w:sz w:val="22"/>
          <w:szCs w:val="22"/>
        </w:rPr>
      </w:pPr>
      <w:hyperlink w:anchor="_Toc344218085" w:history="1">
        <w:r w:rsidR="00C245F6" w:rsidRPr="0024329E">
          <w:rPr>
            <w:rStyle w:val="a6"/>
          </w:rPr>
          <w:t xml:space="preserve">3. </w:t>
        </w:r>
        <w:r w:rsidR="00B853FC" w:rsidRPr="0024329E">
          <w:rPr>
            <w:rStyle w:val="a6"/>
          </w:rPr>
          <w:t>Памятники истории и культуры</w:t>
        </w:r>
        <w:r w:rsidR="00C245F6" w:rsidRPr="0024329E">
          <w:rPr>
            <w:webHidden/>
          </w:rPr>
          <w:tab/>
        </w:r>
        <w:r w:rsidR="006D4963">
          <w:rPr>
            <w:webHidden/>
          </w:rPr>
          <w:t>30</w:t>
        </w:r>
      </w:hyperlink>
    </w:p>
    <w:p w:rsidR="00C245F6" w:rsidRPr="0024329E" w:rsidRDefault="00504384" w:rsidP="005C49DD">
      <w:pPr>
        <w:pStyle w:val="22"/>
        <w:rPr>
          <w:rFonts w:ascii="Calibri" w:hAnsi="Calibri"/>
          <w:sz w:val="22"/>
          <w:szCs w:val="22"/>
        </w:rPr>
      </w:pPr>
      <w:hyperlink w:anchor="_Toc344218086" w:history="1">
        <w:r w:rsidR="00B853FC" w:rsidRPr="0024329E">
          <w:rPr>
            <w:rStyle w:val="a6"/>
          </w:rPr>
          <w:t>4</w:t>
        </w:r>
        <w:r w:rsidR="00C245F6" w:rsidRPr="0024329E">
          <w:rPr>
            <w:rStyle w:val="a6"/>
          </w:rPr>
          <w:t xml:space="preserve">. </w:t>
        </w:r>
        <w:r w:rsidR="00B853FC" w:rsidRPr="0024329E">
          <w:rPr>
            <w:rStyle w:val="a6"/>
          </w:rPr>
          <w:t>Защита территорий от чрезвычайных ситуаций природного и техногенного характера</w:t>
        </w:r>
        <w:r w:rsidR="00C245F6" w:rsidRPr="0024329E">
          <w:rPr>
            <w:webHidden/>
          </w:rPr>
          <w:tab/>
        </w:r>
        <w:r w:rsidR="006D4963">
          <w:rPr>
            <w:webHidden/>
          </w:rPr>
          <w:t>32</w:t>
        </w:r>
      </w:hyperlink>
    </w:p>
    <w:p w:rsidR="00B853FC" w:rsidRDefault="007A54C5" w:rsidP="00C245F6">
      <w:r w:rsidRPr="0024329E">
        <w:fldChar w:fldCharType="end"/>
      </w:r>
      <w:bookmarkStart w:id="0" w:name="_Toc344218063"/>
      <w:bookmarkStart w:id="1" w:name="_Toc280717169"/>
    </w:p>
    <w:p w:rsidR="00BE27F8" w:rsidRDefault="00BE27F8" w:rsidP="00C245F6">
      <w:bookmarkStart w:id="2" w:name="_GoBack"/>
      <w:bookmarkEnd w:id="2"/>
    </w:p>
    <w:p w:rsidR="00BE27F8" w:rsidRPr="0024329E" w:rsidRDefault="00BE27F8"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191D39" w:rsidRPr="0024329E" w:rsidRDefault="00191D39" w:rsidP="00C245F6">
      <w:pPr>
        <w:rPr>
          <w:b/>
        </w:rPr>
      </w:pPr>
      <w:r w:rsidRPr="0024329E">
        <w:rPr>
          <w:b/>
          <w:sz w:val="28"/>
          <w:szCs w:val="28"/>
        </w:rPr>
        <w:lastRenderedPageBreak/>
        <w:t>Предисловие</w:t>
      </w:r>
      <w:bookmarkEnd w:id="0"/>
    </w:p>
    <w:p w:rsidR="006407EC" w:rsidRPr="0024329E" w:rsidRDefault="006407EC" w:rsidP="00BE60F0">
      <w:pPr>
        <w:spacing w:before="0" w:after="0"/>
        <w:ind w:firstLine="567"/>
        <w:rPr>
          <w:b/>
          <w:bCs/>
        </w:rPr>
      </w:pPr>
    </w:p>
    <w:p w:rsidR="00216CFD" w:rsidRPr="0024329E" w:rsidRDefault="00216CFD" w:rsidP="00BE60F0">
      <w:pPr>
        <w:spacing w:before="0" w:after="0"/>
        <w:ind w:firstLine="567"/>
      </w:pPr>
      <w:r w:rsidRPr="0024329E">
        <w:t xml:space="preserve">В соответствии с Федеральным законом от 30 декабря </w:t>
      </w:r>
      <w:smartTag w:uri="urn:schemas-microsoft-com:office:smarttags" w:element="metricconverter">
        <w:smartTagPr>
          <w:attr w:name="ProductID" w:val="2004 г"/>
        </w:smartTagPr>
        <w:r w:rsidRPr="0024329E">
          <w:t>2004 г</w:t>
        </w:r>
      </w:smartTag>
      <w:r w:rsidR="0033721F" w:rsidRPr="0024329E">
        <w:t>.</w:t>
      </w:r>
      <w:r w:rsidRPr="0024329E">
        <w:t xml:space="preserve"> № 210-ФЗ «Об основах регулирования тарифов организаций коммунального комплекса», </w:t>
      </w:r>
      <w:r w:rsidR="00E42D87" w:rsidRPr="0024329E">
        <w:t xml:space="preserve">Приказом </w:t>
      </w:r>
      <w:proofErr w:type="spellStart"/>
      <w:r w:rsidR="00E42D87" w:rsidRPr="0024329E">
        <w:t>Минрегиона</w:t>
      </w:r>
      <w:proofErr w:type="spellEnd"/>
      <w:r w:rsidR="00E42D87" w:rsidRPr="0024329E">
        <w:t xml:space="preserve"> РФ от 06.05.2011 г. № 204 «О разработке программ комплексного развития систем коммунальной инфраструктуры муниципальных образований»</w:t>
      </w:r>
      <w:r w:rsidR="000144A8" w:rsidRPr="0024329E">
        <w:t xml:space="preserve"> </w:t>
      </w:r>
      <w:r w:rsidRPr="0024329E">
        <w:t>осуществлена разработка Программы комплексного развития систем коммунальной инфраструктуры (далее - Программа).</w:t>
      </w:r>
    </w:p>
    <w:p w:rsidR="005915CD" w:rsidRPr="0024329E" w:rsidRDefault="008B1AC0" w:rsidP="00BE60F0">
      <w:pPr>
        <w:spacing w:before="0" w:after="0"/>
        <w:ind w:firstLine="567"/>
      </w:pPr>
      <w:proofErr w:type="gramStart"/>
      <w:r w:rsidRPr="0024329E">
        <w:t>Разработка Программы велась</w:t>
      </w:r>
      <w:r w:rsidR="0070685A" w:rsidRPr="0024329E">
        <w:t>,</w:t>
      </w:r>
      <w:r w:rsidRPr="0024329E">
        <w:t xml:space="preserve"> исходя из сроков реализации Генерального плана </w:t>
      </w:r>
      <w:proofErr w:type="spellStart"/>
      <w:r w:rsidR="00826A2D">
        <w:t>Чебургольского</w:t>
      </w:r>
      <w:proofErr w:type="spellEnd"/>
      <w:r w:rsidR="00482C12" w:rsidRPr="0024329E">
        <w:t xml:space="preserve"> сельского поселения</w:t>
      </w:r>
      <w:r w:rsidRPr="0024329E">
        <w:t>, определяющего основные направления развития поселения и основные проектные решения на расчётный срок до 2030 г</w:t>
      </w:r>
      <w:r w:rsidR="0017361B" w:rsidRPr="0024329E">
        <w:t>. Мероприятия для дальнейшей реализации программы на перспективу (до 2041 года) будут доработаны после разработки и утверждения генерального плана поселений на следующий срок, предусмотренный законодательством.</w:t>
      </w:r>
      <w:proofErr w:type="gramEnd"/>
      <w:r w:rsidR="0017361B" w:rsidRPr="0024329E">
        <w:t xml:space="preserve"> </w:t>
      </w:r>
      <w:r w:rsidR="005915CD" w:rsidRPr="0024329E">
        <w:t>Разработка Программы органи</w:t>
      </w:r>
      <w:r w:rsidR="005F61E4" w:rsidRPr="0024329E">
        <w:t>зована администрацией</w:t>
      </w:r>
      <w:r w:rsidR="005915CD" w:rsidRPr="0024329E">
        <w:t xml:space="preserve"> </w:t>
      </w:r>
      <w:proofErr w:type="spellStart"/>
      <w:r w:rsidR="00826A2D">
        <w:t>Чебургольского</w:t>
      </w:r>
      <w:proofErr w:type="spellEnd"/>
      <w:r w:rsidR="00482C12" w:rsidRPr="0024329E">
        <w:t xml:space="preserve"> сельского поселения </w:t>
      </w:r>
      <w:r w:rsidR="0024329E" w:rsidRPr="0024329E">
        <w:t>Красноармейского</w:t>
      </w:r>
      <w:r w:rsidR="009734AF" w:rsidRPr="0024329E">
        <w:t xml:space="preserve"> района Краснодарского края</w:t>
      </w:r>
      <w:r w:rsidR="00E854E0" w:rsidRPr="0024329E">
        <w:t>,</w:t>
      </w:r>
      <w:r w:rsidR="005915CD" w:rsidRPr="0024329E">
        <w:t xml:space="preserve"> </w:t>
      </w:r>
      <w:r w:rsidR="005D578F" w:rsidRPr="0024329E">
        <w:t>осуществлялась ООО «Проектный институт территориального планирования»</w:t>
      </w:r>
      <w:r w:rsidR="005915CD" w:rsidRPr="0024329E">
        <w:t>.</w:t>
      </w:r>
    </w:p>
    <w:p w:rsidR="00216CFD" w:rsidRPr="0024329E" w:rsidRDefault="00216CFD" w:rsidP="00BE60F0">
      <w:pPr>
        <w:spacing w:before="0" w:after="0"/>
        <w:ind w:firstLine="567"/>
      </w:pPr>
      <w:r w:rsidRPr="0024329E">
        <w:t xml:space="preserve">Работа над Программой комплексного развития </w:t>
      </w:r>
      <w:r w:rsidR="00C61E63" w:rsidRPr="0024329E">
        <w:t xml:space="preserve">коммунальной инфраструктуры </w:t>
      </w:r>
      <w:r w:rsidRPr="0024329E">
        <w:t xml:space="preserve">велась в тесном взаимодействии с органами местного самоуправления - Администрацией </w:t>
      </w:r>
      <w:r w:rsidR="0024329E" w:rsidRPr="0024329E">
        <w:t>Красноармейского</w:t>
      </w:r>
      <w:r w:rsidR="009734AF" w:rsidRPr="0024329E">
        <w:t xml:space="preserve"> района Краснодарского края</w:t>
      </w:r>
      <w:r w:rsidRPr="0024329E">
        <w:t xml:space="preserve">, Администрацией </w:t>
      </w:r>
      <w:proofErr w:type="spellStart"/>
      <w:r w:rsidR="00826A2D">
        <w:t>Чебургольского</w:t>
      </w:r>
      <w:proofErr w:type="spellEnd"/>
      <w:r w:rsidR="00482C12" w:rsidRPr="0024329E">
        <w:t xml:space="preserve"> сельского поселения</w:t>
      </w:r>
      <w:r w:rsidRPr="0024329E">
        <w:t>, органи</w:t>
      </w:r>
      <w:r w:rsidR="00E854E0" w:rsidRPr="0024329E">
        <w:t>зациями коммунального комплекса</w:t>
      </w:r>
      <w:r w:rsidRPr="0024329E">
        <w:t>, предоставляющими услуги на территории муниципального образования.</w:t>
      </w:r>
    </w:p>
    <w:p w:rsidR="00216CFD" w:rsidRPr="0024329E" w:rsidRDefault="00216CFD" w:rsidP="00BE60F0">
      <w:pPr>
        <w:spacing w:before="0" w:after="0"/>
        <w:ind w:firstLine="567"/>
      </w:pPr>
      <w:r w:rsidRPr="0024329E">
        <w:t>На основании Программы должны быть сформированы инвестиционные программы организаций коммунального комплекса по развитию системы коммунальной инфраструктуры, необходимые для финансирования строительства и модернизации систем коммунальной инфраструктуры: электроснабжения, газоснабжения, теплоснабжения, водоснабжения, водоотведения и объектов, используемых для захоронения (утилизации) бытовых отходов.</w:t>
      </w:r>
    </w:p>
    <w:p w:rsidR="00216CFD" w:rsidRPr="0024329E" w:rsidRDefault="00216CFD" w:rsidP="00BE60F0">
      <w:pPr>
        <w:spacing w:before="0" w:after="0"/>
        <w:ind w:firstLine="567"/>
      </w:pPr>
      <w:r w:rsidRPr="0024329E">
        <w:t>В результате реализации Программы:</w:t>
      </w:r>
    </w:p>
    <w:p w:rsidR="00216CFD" w:rsidRPr="0024329E" w:rsidRDefault="00216CFD" w:rsidP="00C139B6">
      <w:pPr>
        <w:numPr>
          <w:ilvl w:val="0"/>
          <w:numId w:val="3"/>
        </w:numPr>
        <w:spacing w:before="0" w:after="0"/>
        <w:ind w:left="0" w:firstLine="567"/>
      </w:pPr>
      <w:r w:rsidRPr="0024329E">
        <w:t>будут про</w:t>
      </w:r>
      <w:r w:rsidR="00DE40D1" w:rsidRPr="0024329E">
        <w:t>ведена</w:t>
      </w:r>
      <w:r w:rsidRPr="0024329E">
        <w:t xml:space="preserve"> модернизация и развитие существующих систем коммунальной инфраструктуры электроснабжения, теплоснабжения, водоснабжения, водоотведения;</w:t>
      </w:r>
    </w:p>
    <w:p w:rsidR="00216CFD" w:rsidRPr="0024329E" w:rsidRDefault="00216CFD" w:rsidP="00C139B6">
      <w:pPr>
        <w:numPr>
          <w:ilvl w:val="0"/>
          <w:numId w:val="3"/>
        </w:numPr>
        <w:spacing w:before="0" w:after="0"/>
        <w:ind w:left="0" w:firstLine="567"/>
      </w:pPr>
      <w:r w:rsidRPr="0024329E">
        <w:t>улучшится качество предоставляемых услуг;</w:t>
      </w:r>
    </w:p>
    <w:p w:rsidR="00216CFD" w:rsidRPr="0024329E" w:rsidRDefault="009734AF" w:rsidP="00C139B6">
      <w:pPr>
        <w:numPr>
          <w:ilvl w:val="0"/>
          <w:numId w:val="3"/>
        </w:numPr>
        <w:spacing w:before="0" w:after="0"/>
        <w:ind w:left="0" w:firstLine="567"/>
      </w:pPr>
      <w:r w:rsidRPr="0024329E">
        <w:t>улучшится</w:t>
      </w:r>
      <w:r w:rsidR="00216CFD" w:rsidRPr="0024329E">
        <w:t xml:space="preserve"> экологическая ситуация на территории муниципального образования; </w:t>
      </w:r>
    </w:p>
    <w:p w:rsidR="00216CFD" w:rsidRPr="0024329E" w:rsidRDefault="00216CFD" w:rsidP="00C139B6">
      <w:pPr>
        <w:numPr>
          <w:ilvl w:val="0"/>
          <w:numId w:val="3"/>
        </w:numPr>
        <w:spacing w:before="0" w:after="0"/>
        <w:ind w:left="0" w:firstLine="567"/>
      </w:pPr>
      <w:r w:rsidRPr="0024329E">
        <w:t>снизится уровень износа объектов коммунальной инфраструктуры,</w:t>
      </w:r>
    </w:p>
    <w:p w:rsidR="00216CFD" w:rsidRPr="0024329E" w:rsidRDefault="00216CFD" w:rsidP="00C139B6">
      <w:pPr>
        <w:numPr>
          <w:ilvl w:val="0"/>
          <w:numId w:val="3"/>
        </w:numPr>
        <w:spacing w:before="0" w:after="0"/>
        <w:ind w:left="0" w:firstLine="567"/>
      </w:pPr>
      <w:r w:rsidRPr="0024329E">
        <w:t>повысится финансовая устойчивость предприятий коммунальной сферы.</w:t>
      </w:r>
    </w:p>
    <w:p w:rsidR="00216CFD" w:rsidRPr="0024329E" w:rsidRDefault="00216CFD" w:rsidP="00BE60F0">
      <w:pPr>
        <w:spacing w:before="0" w:after="0"/>
        <w:ind w:firstLine="567"/>
      </w:pPr>
      <w:bookmarkStart w:id="3" w:name="_Toc242585641"/>
      <w:r w:rsidRPr="0024329E">
        <w:t>Программа комплексного развития систем коммунальной инфраструктуры</w:t>
      </w:r>
      <w:r w:rsidR="008460F2" w:rsidRPr="0024329E">
        <w:t xml:space="preserve"> </w:t>
      </w:r>
      <w:proofErr w:type="spellStart"/>
      <w:r w:rsidR="00826A2D">
        <w:t>Чебургольского</w:t>
      </w:r>
      <w:proofErr w:type="spellEnd"/>
      <w:r w:rsidR="00482C12" w:rsidRPr="0024329E">
        <w:t xml:space="preserve"> сельского поселения </w:t>
      </w:r>
      <w:r w:rsidRPr="0024329E">
        <w:t>должна выполняться как единое целое с учетом взаимного влияния разделов и мероприятий Программы и мероприятий программ по энергосбережению при производстве, транспортировке и потреблении энергоресурсов.</w:t>
      </w:r>
    </w:p>
    <w:bookmarkEnd w:id="3"/>
    <w:p w:rsidR="009A53FF" w:rsidRPr="0024329E" w:rsidRDefault="00216CFD" w:rsidP="009A53FF">
      <w:pPr>
        <w:spacing w:before="0" w:after="0"/>
        <w:ind w:firstLine="567"/>
      </w:pPr>
      <w:r w:rsidRPr="0024329E">
        <w:t xml:space="preserve">Программа разработана на основании и с учётом следующих правовых актов: </w:t>
      </w:r>
    </w:p>
    <w:p w:rsidR="0017361B" w:rsidRPr="0024329E" w:rsidRDefault="0017361B" w:rsidP="00C139B6">
      <w:pPr>
        <w:pStyle w:val="afff6"/>
        <w:numPr>
          <w:ilvl w:val="0"/>
          <w:numId w:val="27"/>
        </w:numPr>
        <w:snapToGrid w:val="0"/>
        <w:spacing w:before="120"/>
        <w:ind w:left="-11" w:firstLine="387"/>
        <w:rPr>
          <w:rFonts w:ascii="Times New Roman" w:hAnsi="Times New Roman" w:cs="Times New Roman"/>
        </w:rPr>
      </w:pPr>
      <w:bookmarkStart w:id="4" w:name="_Toc344218064"/>
      <w:bookmarkEnd w:id="1"/>
      <w:r w:rsidRPr="0024329E">
        <w:rPr>
          <w:rFonts w:ascii="Times New Roman" w:hAnsi="Times New Roman" w:cs="Times New Roman"/>
          <w:bCs/>
        </w:rPr>
        <w:t>Перечень поручений президента Российской Федерации от 17 марта 2011 г. Пр.№701.</w:t>
      </w:r>
    </w:p>
    <w:p w:rsidR="0017361B" w:rsidRPr="0024329E" w:rsidRDefault="0017361B" w:rsidP="00C139B6">
      <w:pPr>
        <w:pStyle w:val="a9"/>
        <w:numPr>
          <w:ilvl w:val="0"/>
          <w:numId w:val="27"/>
        </w:numPr>
        <w:suppressAutoHyphens/>
        <w:jc w:val="both"/>
      </w:pPr>
      <w:proofErr w:type="spellStart"/>
      <w:r w:rsidRPr="0024329E">
        <w:rPr>
          <w:lang w:val="ru-RU"/>
        </w:rPr>
        <w:t>Градострои</w:t>
      </w:r>
      <w:r w:rsidRPr="0024329E">
        <w:t>тельный</w:t>
      </w:r>
      <w:proofErr w:type="spellEnd"/>
      <w:r w:rsidRPr="0024329E">
        <w:t xml:space="preserve"> </w:t>
      </w:r>
      <w:proofErr w:type="spellStart"/>
      <w:r w:rsidRPr="0024329E">
        <w:t>кодекс</w:t>
      </w:r>
      <w:proofErr w:type="spellEnd"/>
      <w:r w:rsidRPr="0024329E">
        <w:t xml:space="preserve"> </w:t>
      </w:r>
      <w:proofErr w:type="spellStart"/>
      <w:r w:rsidRPr="0024329E">
        <w:t>Российской</w:t>
      </w:r>
      <w:proofErr w:type="spellEnd"/>
      <w:r w:rsidRPr="0024329E">
        <w:t xml:space="preserve"> </w:t>
      </w:r>
      <w:proofErr w:type="spellStart"/>
      <w:r w:rsidRPr="0024329E">
        <w:t>Федерации</w:t>
      </w:r>
      <w:proofErr w:type="spellEnd"/>
      <w:r w:rsidRPr="0024329E">
        <w:t>.</w:t>
      </w:r>
    </w:p>
    <w:p w:rsidR="0017361B" w:rsidRPr="0024329E" w:rsidRDefault="0017361B" w:rsidP="00C139B6">
      <w:pPr>
        <w:pStyle w:val="a9"/>
        <w:numPr>
          <w:ilvl w:val="0"/>
          <w:numId w:val="27"/>
        </w:numPr>
        <w:suppressAutoHyphens/>
        <w:ind w:left="0" w:firstLine="376"/>
        <w:jc w:val="both"/>
        <w:rPr>
          <w:lang w:val="ru-RU"/>
        </w:rPr>
      </w:pPr>
      <w:r w:rsidRPr="0024329E">
        <w:rPr>
          <w:lang w:val="ru-RU"/>
        </w:rPr>
        <w:t xml:space="preserve">Приказ </w:t>
      </w:r>
      <w:proofErr w:type="spellStart"/>
      <w:r w:rsidRPr="0024329E">
        <w:rPr>
          <w:lang w:val="ru-RU"/>
        </w:rPr>
        <w:t>Минрегиона</w:t>
      </w:r>
      <w:proofErr w:type="spellEnd"/>
      <w:r w:rsidRPr="0024329E">
        <w:rPr>
          <w:lang w:val="ru-RU"/>
        </w:rPr>
        <w:t xml:space="preserve"> РФ от 06 мая 2011г.  № 204 «О разработке программ комплексного развития систем коммунальной инфраструктуры муниципальных образований».</w:t>
      </w:r>
    </w:p>
    <w:p w:rsidR="0017361B" w:rsidRPr="0024329E" w:rsidRDefault="0017361B" w:rsidP="00C139B6">
      <w:pPr>
        <w:pStyle w:val="a9"/>
        <w:numPr>
          <w:ilvl w:val="0"/>
          <w:numId w:val="27"/>
        </w:numPr>
        <w:suppressAutoHyphens/>
        <w:ind w:left="0" w:firstLine="376"/>
        <w:jc w:val="both"/>
        <w:rPr>
          <w:lang w:val="ru-RU"/>
        </w:rPr>
      </w:pPr>
      <w:r w:rsidRPr="0024329E">
        <w:rPr>
          <w:lang w:val="ru-RU"/>
        </w:rPr>
        <w:t>Федеральный закон от 30.12.2004г. № 210-ФЗ «Об основах регулирования тарифов организаций коммунального комплекса».</w:t>
      </w:r>
    </w:p>
    <w:p w:rsidR="0017361B" w:rsidRPr="0024329E" w:rsidRDefault="0017361B" w:rsidP="00C139B6">
      <w:pPr>
        <w:pStyle w:val="a9"/>
        <w:numPr>
          <w:ilvl w:val="0"/>
          <w:numId w:val="27"/>
        </w:numPr>
        <w:suppressAutoHyphens/>
        <w:ind w:left="-11" w:firstLine="387"/>
        <w:jc w:val="both"/>
        <w:rPr>
          <w:lang w:val="ru-RU"/>
        </w:rPr>
      </w:pPr>
      <w:r w:rsidRPr="0024329E">
        <w:rPr>
          <w:lang w:val="ru-RU"/>
        </w:rPr>
        <w:t>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17361B" w:rsidRPr="0024329E" w:rsidRDefault="0017361B" w:rsidP="00C139B6">
      <w:pPr>
        <w:pStyle w:val="a9"/>
        <w:numPr>
          <w:ilvl w:val="0"/>
          <w:numId w:val="27"/>
        </w:numPr>
        <w:suppressAutoHyphens/>
        <w:ind w:left="-11" w:firstLine="387"/>
        <w:jc w:val="both"/>
        <w:rPr>
          <w:lang w:val="ru-RU"/>
        </w:rPr>
      </w:pPr>
      <w:r w:rsidRPr="0024329E">
        <w:rPr>
          <w:lang w:val="ru-RU"/>
        </w:rPr>
        <w:t>Постановление правительства РФ от 22 февраля 2012 г. N 154  «О требованиях к схемам теплоснабжения, порядку их разработки и утверждения»</w:t>
      </w:r>
    </w:p>
    <w:p w:rsidR="0017361B" w:rsidRPr="0024329E" w:rsidRDefault="0017361B" w:rsidP="00C139B6">
      <w:pPr>
        <w:pStyle w:val="a9"/>
        <w:numPr>
          <w:ilvl w:val="0"/>
          <w:numId w:val="27"/>
        </w:numPr>
        <w:suppressAutoHyphens/>
        <w:jc w:val="both"/>
      </w:pPr>
      <w:proofErr w:type="spellStart"/>
      <w:r w:rsidRPr="0024329E">
        <w:t>Градостроительный</w:t>
      </w:r>
      <w:proofErr w:type="spellEnd"/>
      <w:r w:rsidRPr="0024329E">
        <w:t xml:space="preserve"> </w:t>
      </w:r>
      <w:proofErr w:type="spellStart"/>
      <w:r w:rsidRPr="0024329E">
        <w:t>кодекс</w:t>
      </w:r>
      <w:proofErr w:type="spellEnd"/>
      <w:r w:rsidRPr="0024329E">
        <w:t xml:space="preserve"> </w:t>
      </w:r>
      <w:proofErr w:type="spellStart"/>
      <w:r w:rsidRPr="0024329E">
        <w:t>Краснодарского</w:t>
      </w:r>
      <w:proofErr w:type="spellEnd"/>
      <w:r w:rsidRPr="0024329E">
        <w:t xml:space="preserve"> </w:t>
      </w:r>
      <w:proofErr w:type="spellStart"/>
      <w:r w:rsidRPr="0024329E">
        <w:t>края</w:t>
      </w:r>
      <w:proofErr w:type="spellEnd"/>
      <w:r w:rsidRPr="0024329E">
        <w:t>.</w:t>
      </w:r>
    </w:p>
    <w:p w:rsidR="0017361B" w:rsidRPr="0024329E" w:rsidRDefault="0017361B" w:rsidP="00C139B6">
      <w:pPr>
        <w:pStyle w:val="a9"/>
        <w:numPr>
          <w:ilvl w:val="0"/>
          <w:numId w:val="27"/>
        </w:numPr>
        <w:suppressAutoHyphens/>
        <w:ind w:left="0" w:firstLine="376"/>
        <w:jc w:val="both"/>
        <w:rPr>
          <w:lang w:val="ru-RU"/>
        </w:rPr>
      </w:pPr>
      <w:r w:rsidRPr="0024329E">
        <w:rPr>
          <w:lang w:val="ru-RU"/>
        </w:rPr>
        <w:lastRenderedPageBreak/>
        <w:t>Стратегия социально-экономического развития Краснодарского края до 2020 года, утвержденная законом Краснодарского края от 29 апреля 2008 года № 1465-КЗ.</w:t>
      </w:r>
    </w:p>
    <w:p w:rsidR="0017361B" w:rsidRPr="0024329E" w:rsidRDefault="0017361B" w:rsidP="00C139B6">
      <w:pPr>
        <w:pStyle w:val="a9"/>
        <w:numPr>
          <w:ilvl w:val="0"/>
          <w:numId w:val="27"/>
        </w:numPr>
        <w:suppressAutoHyphens/>
        <w:ind w:left="0" w:firstLine="376"/>
        <w:jc w:val="both"/>
        <w:rPr>
          <w:lang w:val="ru-RU"/>
        </w:rPr>
      </w:pPr>
      <w:r w:rsidRPr="0024329E">
        <w:rPr>
          <w:lang w:val="ru-RU"/>
        </w:rPr>
        <w:t>Программа социально-экономического развития Краснодарского края до 2012 года, утвержденная законом Краснодарского края от 03 февраля 2009 года № 1692-КЗ.</w:t>
      </w:r>
    </w:p>
    <w:p w:rsidR="0017361B" w:rsidRPr="0024329E" w:rsidRDefault="0017361B" w:rsidP="00C139B6">
      <w:pPr>
        <w:pStyle w:val="a9"/>
        <w:numPr>
          <w:ilvl w:val="0"/>
          <w:numId w:val="27"/>
        </w:numPr>
        <w:suppressAutoHyphens/>
        <w:ind w:left="0" w:firstLine="376"/>
        <w:jc w:val="both"/>
        <w:rPr>
          <w:lang w:val="ru-RU"/>
        </w:rPr>
      </w:pPr>
      <w:r w:rsidRPr="0024329E">
        <w:rPr>
          <w:lang w:val="ru-RU"/>
        </w:rPr>
        <w:t xml:space="preserve">Программа социально-экономического развития муниципального образования </w:t>
      </w:r>
      <w:r w:rsidR="0024329E" w:rsidRPr="0024329E">
        <w:rPr>
          <w:lang w:val="ru-RU"/>
        </w:rPr>
        <w:t>Красноармейского</w:t>
      </w:r>
      <w:r w:rsidRPr="0024329E">
        <w:rPr>
          <w:lang w:val="ru-RU"/>
        </w:rPr>
        <w:t xml:space="preserve"> района.</w:t>
      </w:r>
    </w:p>
    <w:p w:rsidR="0017361B" w:rsidRPr="0024329E" w:rsidRDefault="0017361B" w:rsidP="00C139B6">
      <w:pPr>
        <w:pStyle w:val="a9"/>
        <w:numPr>
          <w:ilvl w:val="0"/>
          <w:numId w:val="27"/>
        </w:numPr>
        <w:suppressAutoHyphens/>
        <w:ind w:left="0" w:firstLine="376"/>
        <w:jc w:val="both"/>
        <w:rPr>
          <w:lang w:val="ru-RU"/>
        </w:rPr>
      </w:pPr>
      <w:r w:rsidRPr="0024329E">
        <w:rPr>
          <w:lang w:val="ru-RU"/>
        </w:rPr>
        <w:t>Программа социально-экономического развития</w:t>
      </w:r>
      <w:r w:rsidRPr="0024329E">
        <w:rPr>
          <w:b/>
          <w:bCs/>
          <w:lang w:val="ru-RU"/>
        </w:rPr>
        <w:t xml:space="preserve"> </w:t>
      </w:r>
      <w:proofErr w:type="spellStart"/>
      <w:r w:rsidR="00826A2D">
        <w:rPr>
          <w:lang w:val="ru-RU"/>
        </w:rPr>
        <w:t>Чебургольского</w:t>
      </w:r>
      <w:proofErr w:type="spellEnd"/>
      <w:r w:rsidRPr="0024329E">
        <w:rPr>
          <w:lang w:val="ru-RU"/>
        </w:rPr>
        <w:t xml:space="preserve"> сельского поселения </w:t>
      </w:r>
      <w:r w:rsidR="0024329E" w:rsidRPr="0024329E">
        <w:rPr>
          <w:bCs/>
          <w:lang w:val="ru-RU"/>
        </w:rPr>
        <w:t>Красноармейского</w:t>
      </w:r>
      <w:r w:rsidRPr="0024329E">
        <w:rPr>
          <w:bCs/>
          <w:lang w:val="ru-RU"/>
        </w:rPr>
        <w:t xml:space="preserve"> района Краснодарского края</w:t>
      </w:r>
      <w:r w:rsidRPr="0024329E">
        <w:rPr>
          <w:lang w:val="ru-RU"/>
        </w:rPr>
        <w:t xml:space="preserve">. </w:t>
      </w:r>
    </w:p>
    <w:p w:rsidR="0017361B" w:rsidRPr="0024329E" w:rsidRDefault="0017361B" w:rsidP="0017361B">
      <w:pPr>
        <w:spacing w:before="0" w:after="0"/>
        <w:rPr>
          <w:bCs/>
        </w:rPr>
      </w:pPr>
      <w:r w:rsidRPr="0024329E">
        <w:t xml:space="preserve">       </w:t>
      </w:r>
      <w:r w:rsidRPr="0024329E">
        <w:rPr>
          <w:b/>
        </w:rPr>
        <w:t>12</w:t>
      </w:r>
      <w:r w:rsidRPr="0024329E">
        <w:t xml:space="preserve">.Разработанная и утвержденная документация территориального планирования муниципального образования </w:t>
      </w:r>
      <w:proofErr w:type="spellStart"/>
      <w:r w:rsidR="00826A2D">
        <w:t>Чебургольского</w:t>
      </w:r>
      <w:proofErr w:type="spellEnd"/>
      <w:r w:rsidRPr="0024329E">
        <w:t xml:space="preserve"> сельского поселения </w:t>
      </w:r>
      <w:r w:rsidR="0024329E" w:rsidRPr="0024329E">
        <w:rPr>
          <w:bCs/>
        </w:rPr>
        <w:t>Красноармейского</w:t>
      </w:r>
      <w:r w:rsidRPr="0024329E">
        <w:rPr>
          <w:bCs/>
        </w:rPr>
        <w:t xml:space="preserve"> района Краснодарского края.</w:t>
      </w:r>
    </w:p>
    <w:p w:rsidR="00085062" w:rsidRPr="0024329E" w:rsidRDefault="00085062" w:rsidP="0017361B">
      <w:pPr>
        <w:spacing w:before="0" w:after="0"/>
      </w:pPr>
    </w:p>
    <w:p w:rsidR="00191D39" w:rsidRPr="0024329E" w:rsidRDefault="00191D39" w:rsidP="009734AF">
      <w:pPr>
        <w:pStyle w:val="20"/>
        <w:spacing w:before="0" w:after="0"/>
        <w:ind w:left="0" w:firstLine="0"/>
        <w:rPr>
          <w:sz w:val="32"/>
          <w:szCs w:val="32"/>
        </w:rPr>
      </w:pPr>
      <w:r w:rsidRPr="0024329E">
        <w:rPr>
          <w:sz w:val="32"/>
          <w:szCs w:val="32"/>
        </w:rPr>
        <w:t xml:space="preserve">1. Перспективные показатели развития </w:t>
      </w:r>
      <w:proofErr w:type="spellStart"/>
      <w:r w:rsidR="00826A2D">
        <w:rPr>
          <w:sz w:val="32"/>
          <w:szCs w:val="32"/>
        </w:rPr>
        <w:t>Чебургольского</w:t>
      </w:r>
      <w:proofErr w:type="spellEnd"/>
      <w:r w:rsidR="006279AE" w:rsidRPr="0024329E">
        <w:rPr>
          <w:sz w:val="32"/>
          <w:szCs w:val="32"/>
        </w:rPr>
        <w:t xml:space="preserve"> сельского поселения </w:t>
      </w:r>
      <w:r w:rsidRPr="0024329E">
        <w:rPr>
          <w:sz w:val="32"/>
          <w:szCs w:val="32"/>
        </w:rPr>
        <w:t>для разработки программы</w:t>
      </w:r>
      <w:bookmarkEnd w:id="4"/>
    </w:p>
    <w:p w:rsidR="00755ABC" w:rsidRPr="0024329E" w:rsidRDefault="00755ABC" w:rsidP="0059058A">
      <w:pPr>
        <w:pStyle w:val="S1"/>
      </w:pPr>
    </w:p>
    <w:p w:rsidR="00191D39" w:rsidRPr="0024329E" w:rsidRDefault="00733033" w:rsidP="00733033">
      <w:pPr>
        <w:pStyle w:val="20"/>
        <w:tabs>
          <w:tab w:val="left" w:pos="4536"/>
        </w:tabs>
        <w:spacing w:before="0" w:after="0"/>
        <w:rPr>
          <w:sz w:val="28"/>
          <w:szCs w:val="28"/>
        </w:rPr>
      </w:pPr>
      <w:bookmarkStart w:id="5" w:name="_Toc344218065"/>
      <w:r w:rsidRPr="0024329E">
        <w:rPr>
          <w:sz w:val="28"/>
          <w:szCs w:val="28"/>
        </w:rPr>
        <w:t>1.1. Характеристика</w:t>
      </w:r>
      <w:r w:rsidR="005643C9" w:rsidRPr="0024329E">
        <w:rPr>
          <w:sz w:val="28"/>
          <w:szCs w:val="28"/>
        </w:rPr>
        <w:t xml:space="preserve"> </w:t>
      </w:r>
      <w:r w:rsidR="00191D39" w:rsidRPr="0024329E">
        <w:rPr>
          <w:sz w:val="28"/>
          <w:szCs w:val="28"/>
        </w:rPr>
        <w:t xml:space="preserve">муниципального </w:t>
      </w:r>
      <w:r w:rsidR="005643C9" w:rsidRPr="0024329E">
        <w:rPr>
          <w:sz w:val="28"/>
          <w:szCs w:val="28"/>
        </w:rPr>
        <w:t>образования</w:t>
      </w:r>
      <w:bookmarkEnd w:id="5"/>
    </w:p>
    <w:p w:rsidR="00755ABC" w:rsidRPr="0024329E" w:rsidRDefault="00755ABC" w:rsidP="0059058A">
      <w:pPr>
        <w:pStyle w:val="S1"/>
        <w:rPr>
          <w:rStyle w:val="a5"/>
          <w:i w:val="0"/>
        </w:rPr>
      </w:pPr>
    </w:p>
    <w:p w:rsidR="00191D39" w:rsidRPr="006A7A11" w:rsidRDefault="00191D39" w:rsidP="00755ABC">
      <w:pPr>
        <w:pStyle w:val="20"/>
        <w:spacing w:before="0" w:after="0"/>
        <w:rPr>
          <w:rStyle w:val="a5"/>
          <w:i w:val="0"/>
          <w:sz w:val="26"/>
          <w:szCs w:val="26"/>
        </w:rPr>
      </w:pPr>
      <w:bookmarkStart w:id="6" w:name="_Toc344218066"/>
      <w:r w:rsidRPr="006A7A11">
        <w:rPr>
          <w:rStyle w:val="a5"/>
          <w:i w:val="0"/>
          <w:sz w:val="26"/>
          <w:szCs w:val="26"/>
        </w:rPr>
        <w:t>1.1.1. Территория</w:t>
      </w:r>
      <w:bookmarkEnd w:id="6"/>
      <w:r w:rsidRPr="006A7A11">
        <w:rPr>
          <w:rStyle w:val="a5"/>
          <w:i w:val="0"/>
          <w:sz w:val="26"/>
          <w:szCs w:val="26"/>
        </w:rPr>
        <w:t xml:space="preserve"> </w:t>
      </w:r>
    </w:p>
    <w:p w:rsidR="001C179C" w:rsidRPr="00826A2D" w:rsidRDefault="001C179C" w:rsidP="001C179C">
      <w:pPr>
        <w:spacing w:before="0" w:after="0"/>
        <w:rPr>
          <w:i/>
          <w:iCs/>
          <w:highlight w:val="yellow"/>
          <w:lang w:bidi="en-US"/>
        </w:rPr>
      </w:pPr>
    </w:p>
    <w:p w:rsidR="00826A2D" w:rsidRDefault="00826A2D" w:rsidP="00826A2D">
      <w:pPr>
        <w:spacing w:before="0" w:after="0"/>
        <w:ind w:firstLine="709"/>
      </w:pPr>
      <w:proofErr w:type="spellStart"/>
      <w:r>
        <w:t>Чебургольское</w:t>
      </w:r>
      <w:proofErr w:type="spellEnd"/>
      <w:r>
        <w:t xml:space="preserve"> сельское поселение находится в северо-западной части муниципального образования Красноармейский район и имеет общие границы с тремя сельскими поселениями Красноармейского района и с Калининским и Славянским районами. </w:t>
      </w:r>
    </w:p>
    <w:p w:rsidR="00826A2D" w:rsidRDefault="00826A2D" w:rsidP="00826A2D">
      <w:pPr>
        <w:spacing w:before="0" w:after="0"/>
        <w:ind w:firstLine="709"/>
      </w:pPr>
      <w:r>
        <w:t xml:space="preserve">Территория </w:t>
      </w:r>
      <w:proofErr w:type="spellStart"/>
      <w:r>
        <w:t>Чебургольского</w:t>
      </w:r>
      <w:proofErr w:type="spellEnd"/>
      <w:r>
        <w:t xml:space="preserve"> сельского поселения находится в зоне умеренно-жаркого климата с хорошей обеспеченностью теплом. Среднегодовое количество осадков составляет 400-580 мм. Почвы поселения характеризуются сравнительно высоким плодородием. Основная часть территории  поселения представляет собой равнину. </w:t>
      </w:r>
    </w:p>
    <w:p w:rsidR="00826A2D" w:rsidRDefault="00826A2D" w:rsidP="00826A2D">
      <w:pPr>
        <w:spacing w:before="0" w:after="0"/>
        <w:ind w:firstLine="709"/>
      </w:pPr>
      <w:r>
        <w:t>Климат умеренно-континентальный смягчается близостью Азовского моря. Поселение недостаточно увлажнено: сумма осадков за год-558 мм. Продолжительность безморозного периода -180-190 дней, средняя глубина промерзания почв -3-11 см, а максимальная-22 см. Среднегодовая температура +10,3 С. Зима наступает в конце ноября месяца, минимальная температура может понижаться до-35С. Лето жаркое и сухое. Максимальная температура может достигать +40-42С.</w:t>
      </w:r>
    </w:p>
    <w:p w:rsidR="00826A2D" w:rsidRDefault="00826A2D" w:rsidP="00826A2D">
      <w:pPr>
        <w:spacing w:before="0" w:after="0"/>
        <w:ind w:firstLine="709"/>
      </w:pPr>
      <w:r>
        <w:t xml:space="preserve">Почвы наиболее распространены лугово-степные и луговые. </w:t>
      </w:r>
    </w:p>
    <w:p w:rsidR="00826A2D" w:rsidRDefault="00826A2D" w:rsidP="00826A2D">
      <w:pPr>
        <w:spacing w:before="0" w:after="0"/>
        <w:ind w:firstLine="709"/>
      </w:pPr>
      <w:r>
        <w:t>Водные ресурсы представлены рекой Протока.</w:t>
      </w:r>
    </w:p>
    <w:p w:rsidR="00826A2D" w:rsidRDefault="00826A2D" w:rsidP="00826A2D">
      <w:pPr>
        <w:spacing w:before="0" w:after="0"/>
        <w:ind w:firstLine="709"/>
      </w:pPr>
      <w:r>
        <w:t>Расстояние от центра поселения до районного центра станицы Полтавской составляет 30 км</w:t>
      </w:r>
      <w:proofErr w:type="gramStart"/>
      <w:r>
        <w:t xml:space="preserve">., </w:t>
      </w:r>
      <w:proofErr w:type="gramEnd"/>
      <w:r>
        <w:t>до краевого центра г. Краснодара – 110 км.</w:t>
      </w:r>
    </w:p>
    <w:p w:rsidR="00826A2D" w:rsidRDefault="00826A2D" w:rsidP="00826A2D">
      <w:pPr>
        <w:spacing w:before="0" w:after="0"/>
        <w:ind w:firstLine="709"/>
      </w:pPr>
      <w:r>
        <w:t xml:space="preserve">В состав сельского поселения входят два населенных пункта - станица </w:t>
      </w:r>
      <w:proofErr w:type="spellStart"/>
      <w:r>
        <w:t>Чебургольская</w:t>
      </w:r>
      <w:proofErr w:type="spellEnd"/>
      <w:r>
        <w:t xml:space="preserve"> – административный центр поселения и хутор </w:t>
      </w:r>
      <w:proofErr w:type="spellStart"/>
      <w:r>
        <w:t>Протоцкие</w:t>
      </w:r>
      <w:proofErr w:type="spellEnd"/>
      <w:r>
        <w:t xml:space="preserve">. Численность населения станицы </w:t>
      </w:r>
      <w:proofErr w:type="spellStart"/>
      <w:r>
        <w:t>Чебургольской</w:t>
      </w:r>
      <w:proofErr w:type="spellEnd"/>
      <w:r>
        <w:t xml:space="preserve"> по состоянию на 01.01.2011 г. составляла – 2564 человека, в хуторе </w:t>
      </w:r>
      <w:proofErr w:type="spellStart"/>
      <w:r>
        <w:t>Протоцкие</w:t>
      </w:r>
      <w:proofErr w:type="spellEnd"/>
      <w:r>
        <w:t xml:space="preserve"> проживало 1546 человек.</w:t>
      </w:r>
    </w:p>
    <w:p w:rsidR="00826A2D" w:rsidRDefault="00826A2D" w:rsidP="00826A2D">
      <w:pPr>
        <w:spacing w:before="0" w:after="0"/>
        <w:ind w:firstLine="709"/>
      </w:pPr>
      <w:r>
        <w:t>По территории проектируемого сельского поселения проходит автомобильная дорога IV категории регионального или межмуниципального значения «</w:t>
      </w:r>
      <w:proofErr w:type="spellStart"/>
      <w:r>
        <w:t>ст-ца</w:t>
      </w:r>
      <w:proofErr w:type="spellEnd"/>
      <w:r>
        <w:t xml:space="preserve"> Полтавская-</w:t>
      </w:r>
      <w:proofErr w:type="spellStart"/>
      <w:r>
        <w:t>ст</w:t>
      </w:r>
      <w:proofErr w:type="spellEnd"/>
      <w:r>
        <w:t>-</w:t>
      </w:r>
      <w:proofErr w:type="spellStart"/>
      <w:r>
        <w:t>ца</w:t>
      </w:r>
      <w:proofErr w:type="spellEnd"/>
      <w:r>
        <w:t xml:space="preserve"> </w:t>
      </w:r>
      <w:proofErr w:type="spellStart"/>
      <w:r>
        <w:t>Чебургольская-ст-ца</w:t>
      </w:r>
      <w:proofErr w:type="spellEnd"/>
      <w:r>
        <w:t xml:space="preserve"> Гривенская», к ней примыкает автодорога «подъезд к х. </w:t>
      </w:r>
      <w:proofErr w:type="spellStart"/>
      <w:r>
        <w:t>Протоцкие</w:t>
      </w:r>
      <w:proofErr w:type="spellEnd"/>
      <w:r>
        <w:t>» той же категории.</w:t>
      </w:r>
    </w:p>
    <w:p w:rsidR="00826A2D" w:rsidRDefault="00826A2D" w:rsidP="00826A2D">
      <w:pPr>
        <w:spacing w:before="0" w:after="0"/>
        <w:ind w:firstLine="709"/>
      </w:pPr>
      <w:r>
        <w:t>Также по территории поселения проходит промысловый газопровод Северо-</w:t>
      </w:r>
      <w:proofErr w:type="spellStart"/>
      <w:r>
        <w:t>Чебургольский</w:t>
      </w:r>
      <w:proofErr w:type="spellEnd"/>
      <w:r>
        <w:t xml:space="preserve">. </w:t>
      </w:r>
    </w:p>
    <w:p w:rsidR="00826A2D" w:rsidRDefault="00826A2D" w:rsidP="00826A2D">
      <w:pPr>
        <w:spacing w:before="0" w:after="0"/>
        <w:ind w:firstLine="709"/>
      </w:pPr>
      <w:r>
        <w:t xml:space="preserve">Сложившаяся территориально-планировочная структура </w:t>
      </w:r>
      <w:proofErr w:type="spellStart"/>
      <w:r>
        <w:t>Чебургольского</w:t>
      </w:r>
      <w:proofErr w:type="spellEnd"/>
      <w:r>
        <w:t xml:space="preserve"> сельского поселения в границах муниципального образования образована двумя насел</w:t>
      </w:r>
      <w:r w:rsidR="003971E7">
        <w:t>ен</w:t>
      </w:r>
      <w:r>
        <w:t>ными п</w:t>
      </w:r>
      <w:r w:rsidR="00AA5AD9">
        <w:t>унктами, окаймляющими берег рек</w:t>
      </w:r>
      <w:r>
        <w:t xml:space="preserve">и Протока  на его западной окраине и землепользованиями сельскохозяйственного </w:t>
      </w:r>
      <w:proofErr w:type="gramStart"/>
      <w:r>
        <w:t>назначения</w:t>
      </w:r>
      <w:proofErr w:type="gramEnd"/>
      <w:r>
        <w:t xml:space="preserve"> как крупных землепользователей, так и крестьянско-фермерских и крестьянских хозяйств. Преимущественно земли сельскохозяйственного назначения заняты рисовыми полями.</w:t>
      </w:r>
    </w:p>
    <w:p w:rsidR="00826A2D" w:rsidRDefault="00826A2D" w:rsidP="00826A2D">
      <w:pPr>
        <w:spacing w:before="0" w:after="0"/>
        <w:ind w:firstLine="709"/>
      </w:pPr>
      <w:r>
        <w:t xml:space="preserve">Площадь поселения в установленных границах составляет– 16 830 га. </w:t>
      </w:r>
    </w:p>
    <w:p w:rsidR="00826A2D" w:rsidRPr="00826A2D" w:rsidRDefault="00826A2D" w:rsidP="0086656B">
      <w:pPr>
        <w:spacing w:before="0" w:after="0"/>
        <w:ind w:firstLine="709"/>
        <w:rPr>
          <w:highlight w:val="yellow"/>
        </w:rPr>
      </w:pPr>
    </w:p>
    <w:p w:rsidR="00191D39" w:rsidRPr="006A7A11" w:rsidRDefault="00191D39" w:rsidP="00C84D68">
      <w:pPr>
        <w:pStyle w:val="20"/>
        <w:spacing w:before="0" w:after="0"/>
        <w:rPr>
          <w:rStyle w:val="a5"/>
          <w:i w:val="0"/>
          <w:sz w:val="26"/>
          <w:szCs w:val="26"/>
        </w:rPr>
      </w:pPr>
      <w:bookmarkStart w:id="7" w:name="_Toc344218067"/>
      <w:r w:rsidRPr="006A7A11">
        <w:rPr>
          <w:rStyle w:val="a5"/>
          <w:i w:val="0"/>
          <w:sz w:val="26"/>
          <w:szCs w:val="26"/>
        </w:rPr>
        <w:t>1.1.2. Климат</w:t>
      </w:r>
      <w:bookmarkEnd w:id="7"/>
      <w:r w:rsidRPr="006A7A11">
        <w:rPr>
          <w:rStyle w:val="a5"/>
          <w:i w:val="0"/>
          <w:sz w:val="26"/>
          <w:szCs w:val="26"/>
        </w:rPr>
        <w:t xml:space="preserve"> </w:t>
      </w:r>
    </w:p>
    <w:p w:rsidR="004A30BD" w:rsidRPr="00826A2D" w:rsidRDefault="004A30BD" w:rsidP="004A30BD">
      <w:pPr>
        <w:spacing w:before="0" w:after="0"/>
        <w:ind w:firstLine="601"/>
        <w:rPr>
          <w:highlight w:val="yellow"/>
        </w:rPr>
      </w:pPr>
    </w:p>
    <w:p w:rsidR="00826A2D" w:rsidRPr="006A7A11" w:rsidRDefault="00826A2D" w:rsidP="00826A2D">
      <w:pPr>
        <w:spacing w:before="0" w:after="0"/>
        <w:ind w:firstLine="601"/>
      </w:pPr>
      <w:r w:rsidRPr="006A7A11">
        <w:t xml:space="preserve">По климатическому районированию для строительства по СНиП 23.01-99 территория  </w:t>
      </w:r>
      <w:proofErr w:type="spellStart"/>
      <w:r w:rsidRPr="006A7A11">
        <w:t>Чебургольского</w:t>
      </w:r>
      <w:proofErr w:type="spellEnd"/>
      <w:r w:rsidRPr="006A7A11">
        <w:t xml:space="preserve"> поселения относится к району III-Б.</w:t>
      </w:r>
    </w:p>
    <w:p w:rsidR="00826A2D" w:rsidRPr="006A7A11" w:rsidRDefault="00826A2D" w:rsidP="00826A2D">
      <w:pPr>
        <w:spacing w:before="0" w:after="0"/>
        <w:ind w:firstLine="601"/>
      </w:pPr>
      <w:r w:rsidRPr="006A7A11">
        <w:t>Климат района умеренно-континентальный с жарким летом и теплой влажной зимой. Максимальная температура достигает +40</w:t>
      </w:r>
      <w:proofErr w:type="gramStart"/>
      <w:r w:rsidRPr="006A7A11">
        <w:t>º С</w:t>
      </w:r>
      <w:proofErr w:type="gramEnd"/>
      <w:r w:rsidRPr="006A7A11">
        <w:t>, минимальная --36º С.</w:t>
      </w:r>
    </w:p>
    <w:p w:rsidR="00826A2D" w:rsidRPr="006A7A11" w:rsidRDefault="00826A2D" w:rsidP="00826A2D">
      <w:pPr>
        <w:spacing w:before="0" w:after="0"/>
        <w:ind w:firstLine="601"/>
      </w:pPr>
      <w:r w:rsidRPr="006A7A11">
        <w:t>Осадки здесь выпадают преимущественно в виде дождей. Среднегодовое количество осадков 596 мм.</w:t>
      </w:r>
    </w:p>
    <w:p w:rsidR="00826A2D" w:rsidRPr="006A7A11" w:rsidRDefault="00826A2D" w:rsidP="00826A2D">
      <w:pPr>
        <w:spacing w:before="0" w:after="0"/>
        <w:ind w:firstLine="601"/>
      </w:pPr>
      <w:r w:rsidRPr="006A7A11">
        <w:t>Нормативная глубина промерзания грунтов 0,8 м.</w:t>
      </w:r>
    </w:p>
    <w:p w:rsidR="00826A2D" w:rsidRPr="006A7A11" w:rsidRDefault="00826A2D" w:rsidP="00826A2D">
      <w:pPr>
        <w:spacing w:before="0" w:after="0"/>
        <w:ind w:firstLine="601"/>
      </w:pPr>
      <w:r w:rsidRPr="006A7A11">
        <w:t>Число дней со снеговым покровом не превышает 41, максимальная толщина снегового покрова 1 м, средняя – 0,2 м. Снеговая нагрузка равна 70 кг/м</w:t>
      </w:r>
      <w:proofErr w:type="gramStart"/>
      <w:r w:rsidRPr="006A7A11">
        <w:t>2</w:t>
      </w:r>
      <w:proofErr w:type="gramEnd"/>
      <w:r w:rsidRPr="006A7A11">
        <w:t>.</w:t>
      </w:r>
    </w:p>
    <w:p w:rsidR="004A30BD" w:rsidRPr="006A7A11" w:rsidRDefault="00826A2D" w:rsidP="00826A2D">
      <w:pPr>
        <w:spacing w:before="0" w:after="0"/>
        <w:ind w:firstLine="601"/>
      </w:pPr>
      <w:r w:rsidRPr="006A7A11">
        <w:t>Преобладающими ветрами являются северо-восточные и юго-западные, средняя скорость ветра 4 м/с. Нормативный скоростной напор на высоте 10 м равен 70 кг/см</w:t>
      </w:r>
      <w:proofErr w:type="gramStart"/>
      <w:r w:rsidRPr="006A7A11">
        <w:t>2</w:t>
      </w:r>
      <w:proofErr w:type="gramEnd"/>
      <w:r w:rsidRPr="006A7A11">
        <w:t>.</w:t>
      </w:r>
    </w:p>
    <w:p w:rsidR="00826A2D" w:rsidRPr="00826A2D" w:rsidRDefault="00826A2D" w:rsidP="00826A2D">
      <w:pPr>
        <w:spacing w:before="0" w:after="0"/>
        <w:ind w:firstLine="601"/>
        <w:rPr>
          <w:highlight w:val="yellow"/>
        </w:rPr>
      </w:pPr>
    </w:p>
    <w:p w:rsidR="00191D39" w:rsidRPr="006A7A11" w:rsidRDefault="00191D39" w:rsidP="00C84D68">
      <w:pPr>
        <w:pStyle w:val="20"/>
        <w:spacing w:before="0" w:after="0"/>
        <w:rPr>
          <w:rStyle w:val="a5"/>
          <w:i w:val="0"/>
          <w:sz w:val="26"/>
          <w:szCs w:val="26"/>
        </w:rPr>
      </w:pPr>
      <w:bookmarkStart w:id="8" w:name="_Toc344218068"/>
      <w:r w:rsidRPr="006A7A11">
        <w:rPr>
          <w:rStyle w:val="a5"/>
          <w:i w:val="0"/>
          <w:sz w:val="26"/>
          <w:szCs w:val="26"/>
        </w:rPr>
        <w:t>1.1.3. Административное деление</w:t>
      </w:r>
      <w:bookmarkEnd w:id="8"/>
      <w:r w:rsidRPr="006A7A11">
        <w:rPr>
          <w:rStyle w:val="a5"/>
          <w:i w:val="0"/>
          <w:sz w:val="26"/>
          <w:szCs w:val="26"/>
        </w:rPr>
        <w:t xml:space="preserve"> </w:t>
      </w:r>
    </w:p>
    <w:p w:rsidR="006A7A11" w:rsidRDefault="006A7A11" w:rsidP="00826A2D">
      <w:pPr>
        <w:spacing w:before="0" w:after="0"/>
        <w:ind w:firstLine="567"/>
      </w:pPr>
    </w:p>
    <w:p w:rsidR="00826A2D" w:rsidRDefault="00826A2D" w:rsidP="006A7A11">
      <w:pPr>
        <w:spacing w:before="0" w:after="0"/>
        <w:ind w:firstLine="709"/>
      </w:pPr>
      <w:proofErr w:type="gramStart"/>
      <w:r>
        <w:t>В соответствии с Законом Краснодарского края «Об Установлении границ муниципального образования Красноармейский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принятым Законодательным Собранием Краснодарского края 21 апреля 2004 года, были установлены границы муниципального образования  Красноармейский район и границы поселений.</w:t>
      </w:r>
      <w:proofErr w:type="gramEnd"/>
    </w:p>
    <w:p w:rsidR="00826A2D" w:rsidRDefault="00826A2D" w:rsidP="006A7A11">
      <w:pPr>
        <w:spacing w:before="0" w:after="0"/>
        <w:ind w:firstLine="709"/>
      </w:pPr>
      <w:r>
        <w:t xml:space="preserve">Муниципальное образование </w:t>
      </w:r>
      <w:proofErr w:type="spellStart"/>
      <w:r>
        <w:t>Чебургольское</w:t>
      </w:r>
      <w:proofErr w:type="spellEnd"/>
      <w:r>
        <w:t xml:space="preserve"> сельское поселение расположено в северо-западной части муниципального образования Красноармейский район и граничит:</w:t>
      </w:r>
    </w:p>
    <w:p w:rsidR="00826A2D" w:rsidRDefault="00826A2D" w:rsidP="006A7A11">
      <w:pPr>
        <w:spacing w:before="0" w:after="0"/>
        <w:ind w:firstLine="709"/>
      </w:pPr>
      <w:r>
        <w:t>•</w:t>
      </w:r>
      <w:r>
        <w:tab/>
        <w:t>на севере и северо-востоке – с Калининским районом;</w:t>
      </w:r>
    </w:p>
    <w:p w:rsidR="00826A2D" w:rsidRDefault="00826A2D" w:rsidP="006A7A11">
      <w:pPr>
        <w:spacing w:before="0" w:after="0"/>
        <w:ind w:firstLine="709"/>
      </w:pPr>
      <w:r>
        <w:t>•</w:t>
      </w:r>
      <w:r>
        <w:tab/>
        <w:t xml:space="preserve">на юго-востоке – со </w:t>
      </w:r>
      <w:proofErr w:type="spellStart"/>
      <w:r>
        <w:t>Староджерелиевским</w:t>
      </w:r>
      <w:proofErr w:type="spellEnd"/>
      <w:r>
        <w:t xml:space="preserve"> сельским поселением;</w:t>
      </w:r>
    </w:p>
    <w:p w:rsidR="00826A2D" w:rsidRDefault="00826A2D" w:rsidP="006A7A11">
      <w:pPr>
        <w:spacing w:before="0" w:after="0"/>
        <w:ind w:firstLine="709"/>
      </w:pPr>
      <w:r>
        <w:t>•</w:t>
      </w:r>
      <w:r>
        <w:tab/>
        <w:t xml:space="preserve">на юге – с </w:t>
      </w:r>
      <w:proofErr w:type="gramStart"/>
      <w:r>
        <w:t>Полтавским</w:t>
      </w:r>
      <w:proofErr w:type="gramEnd"/>
      <w:r>
        <w:t xml:space="preserve"> и </w:t>
      </w:r>
      <w:proofErr w:type="spellStart"/>
      <w:r>
        <w:t>Протичкинским</w:t>
      </w:r>
      <w:proofErr w:type="spellEnd"/>
      <w:r>
        <w:t xml:space="preserve"> сельскими поселениями;</w:t>
      </w:r>
    </w:p>
    <w:p w:rsidR="00826A2D" w:rsidRDefault="00826A2D" w:rsidP="00F0021D">
      <w:pPr>
        <w:spacing w:before="0" w:after="0"/>
        <w:ind w:firstLine="709"/>
      </w:pPr>
      <w:r>
        <w:t>•</w:t>
      </w:r>
      <w:r>
        <w:tab/>
        <w:t>на западе – со Славянским районом.</w:t>
      </w:r>
    </w:p>
    <w:p w:rsidR="00E36B5B" w:rsidRDefault="00826A2D" w:rsidP="006A7A11">
      <w:pPr>
        <w:spacing w:before="0" w:after="0"/>
        <w:ind w:firstLine="709"/>
      </w:pPr>
      <w:r>
        <w:t xml:space="preserve">В границах муниципального образования </w:t>
      </w:r>
      <w:proofErr w:type="spellStart"/>
      <w:r>
        <w:t>Чебургольское</w:t>
      </w:r>
      <w:proofErr w:type="spellEnd"/>
      <w:r>
        <w:t xml:space="preserve"> сельское поселение находятся 2 населенных пункта – центром поселения является станица </w:t>
      </w:r>
      <w:proofErr w:type="spellStart"/>
      <w:r>
        <w:t>Чебургольская</w:t>
      </w:r>
      <w:proofErr w:type="spellEnd"/>
      <w:r>
        <w:t xml:space="preserve">. По данным администрации муниципального образования численность постоянного населения </w:t>
      </w:r>
      <w:proofErr w:type="spellStart"/>
      <w:r>
        <w:t>Чебургольского</w:t>
      </w:r>
      <w:proofErr w:type="spellEnd"/>
      <w:r>
        <w:t xml:space="preserve"> сельского поселения на 01.01.2011 года составляла 4110 человек.</w:t>
      </w:r>
    </w:p>
    <w:p w:rsidR="00826A2D" w:rsidRPr="00826A2D" w:rsidRDefault="00826A2D" w:rsidP="00826A2D">
      <w:pPr>
        <w:spacing w:before="0" w:after="0"/>
        <w:ind w:firstLine="567"/>
        <w:rPr>
          <w:highlight w:val="yellow"/>
        </w:rPr>
      </w:pPr>
    </w:p>
    <w:p w:rsidR="00085164" w:rsidRPr="0082312C" w:rsidRDefault="00191D39" w:rsidP="0082312C">
      <w:pPr>
        <w:pStyle w:val="20"/>
        <w:spacing w:before="0" w:after="0"/>
        <w:rPr>
          <w:iCs w:val="0"/>
          <w:sz w:val="26"/>
          <w:szCs w:val="26"/>
        </w:rPr>
      </w:pPr>
      <w:bookmarkStart w:id="9" w:name="_Toc344218069"/>
      <w:r w:rsidRPr="006A7A11">
        <w:rPr>
          <w:rStyle w:val="a5"/>
          <w:i w:val="0"/>
          <w:sz w:val="26"/>
          <w:szCs w:val="26"/>
        </w:rPr>
        <w:t xml:space="preserve">1.1.4. </w:t>
      </w:r>
      <w:r w:rsidR="00CF3414" w:rsidRPr="006A7A11">
        <w:rPr>
          <w:rStyle w:val="a5"/>
          <w:i w:val="0"/>
          <w:sz w:val="26"/>
          <w:szCs w:val="26"/>
        </w:rPr>
        <w:t>Численность и состав населения</w:t>
      </w:r>
      <w:bookmarkEnd w:id="9"/>
    </w:p>
    <w:p w:rsidR="00316E99" w:rsidRPr="00826A2D" w:rsidRDefault="00316E99" w:rsidP="00316E99">
      <w:pPr>
        <w:tabs>
          <w:tab w:val="left" w:pos="567"/>
          <w:tab w:val="left" w:pos="1985"/>
        </w:tabs>
        <w:spacing w:before="0" w:after="0"/>
        <w:ind w:right="142" w:firstLine="709"/>
        <w:jc w:val="center"/>
        <w:rPr>
          <w:b/>
          <w:sz w:val="28"/>
          <w:szCs w:val="28"/>
          <w:highlight w:val="yellow"/>
        </w:rPr>
      </w:pPr>
      <w:bookmarkStart w:id="10" w:name="_Toc344218070"/>
    </w:p>
    <w:p w:rsidR="00826A2D" w:rsidRPr="006A7A11" w:rsidRDefault="00826A2D" w:rsidP="00826A2D">
      <w:pPr>
        <w:spacing w:before="0" w:after="0"/>
        <w:ind w:firstLine="709"/>
      </w:pPr>
      <w:r w:rsidRPr="006A7A11">
        <w:t xml:space="preserve">Согласно данным администрации </w:t>
      </w:r>
      <w:proofErr w:type="spellStart"/>
      <w:r w:rsidRPr="006A7A11">
        <w:t>Чебургольского</w:t>
      </w:r>
      <w:proofErr w:type="spellEnd"/>
      <w:r w:rsidRPr="006A7A11">
        <w:t xml:space="preserve"> сельского поселения на 01.01.2011 года численность населения сельского поселения составляла 4110 человек:</w:t>
      </w:r>
    </w:p>
    <w:p w:rsidR="00826A2D" w:rsidRPr="006A7A11" w:rsidRDefault="00826A2D" w:rsidP="00826A2D">
      <w:pPr>
        <w:spacing w:before="0" w:after="0"/>
        <w:ind w:firstLine="709"/>
      </w:pPr>
      <w:r w:rsidRPr="006A7A11">
        <w:t xml:space="preserve">- станица </w:t>
      </w:r>
      <w:proofErr w:type="spellStart"/>
      <w:r w:rsidRPr="006A7A11">
        <w:t>Чебургольская</w:t>
      </w:r>
      <w:proofErr w:type="spellEnd"/>
      <w:r w:rsidRPr="006A7A11">
        <w:t xml:space="preserve"> – 2564 человек;</w:t>
      </w:r>
    </w:p>
    <w:p w:rsidR="00826A2D" w:rsidRPr="006A7A11" w:rsidRDefault="00826A2D" w:rsidP="00826A2D">
      <w:pPr>
        <w:spacing w:before="0" w:after="0"/>
        <w:ind w:firstLine="709"/>
      </w:pPr>
      <w:r w:rsidRPr="006A7A11">
        <w:t xml:space="preserve">- хутор </w:t>
      </w:r>
      <w:proofErr w:type="spellStart"/>
      <w:r w:rsidRPr="006A7A11">
        <w:t>Протоцкие</w:t>
      </w:r>
      <w:proofErr w:type="spellEnd"/>
      <w:r w:rsidRPr="006A7A11">
        <w:t xml:space="preserve"> – 1546 человек.</w:t>
      </w:r>
    </w:p>
    <w:p w:rsidR="00826A2D" w:rsidRPr="006A7A11" w:rsidRDefault="00826A2D" w:rsidP="00826A2D">
      <w:pPr>
        <w:spacing w:before="0" w:after="0"/>
        <w:ind w:firstLine="709"/>
      </w:pPr>
      <w:r w:rsidRPr="006A7A11">
        <w:t xml:space="preserve">Ниже представлена таблица №2 динамики численности населения по сельскому поселению. В таблице приведена численность населения по данным администрации </w:t>
      </w:r>
      <w:proofErr w:type="spellStart"/>
      <w:r w:rsidRPr="006A7A11">
        <w:t>Чебургольского</w:t>
      </w:r>
      <w:proofErr w:type="spellEnd"/>
      <w:r w:rsidRPr="006A7A11">
        <w:t xml:space="preserve"> сельского поселения на 1 января 2006-2011 годов.</w:t>
      </w:r>
    </w:p>
    <w:p w:rsidR="00826A2D" w:rsidRPr="00826A2D" w:rsidRDefault="00826A2D" w:rsidP="00826A2D">
      <w:pPr>
        <w:spacing w:before="0" w:after="0"/>
        <w:jc w:val="center"/>
        <w:rPr>
          <w:sz w:val="28"/>
          <w:szCs w:val="28"/>
        </w:rPr>
      </w:pPr>
    </w:p>
    <w:p w:rsidR="00826A2D" w:rsidRPr="003829F4" w:rsidRDefault="00826A2D" w:rsidP="00826A2D">
      <w:pPr>
        <w:spacing w:before="0" w:after="0"/>
        <w:jc w:val="center"/>
        <w:rPr>
          <w:b/>
        </w:rPr>
      </w:pPr>
      <w:r w:rsidRPr="003829F4">
        <w:rPr>
          <w:b/>
        </w:rPr>
        <w:t xml:space="preserve">Динамика численности населения </w:t>
      </w:r>
      <w:proofErr w:type="spellStart"/>
      <w:r w:rsidRPr="003829F4">
        <w:rPr>
          <w:b/>
        </w:rPr>
        <w:t>Чебургольского</w:t>
      </w:r>
      <w:proofErr w:type="spellEnd"/>
      <w:r w:rsidRPr="003829F4">
        <w:rPr>
          <w:b/>
        </w:rPr>
        <w:t xml:space="preserve"> сельского поселения</w:t>
      </w:r>
    </w:p>
    <w:p w:rsidR="00826A2D" w:rsidRPr="003829F4" w:rsidRDefault="006A7A11" w:rsidP="00826A2D">
      <w:pPr>
        <w:spacing w:before="0" w:after="0"/>
        <w:ind w:right="57"/>
        <w:jc w:val="right"/>
        <w:rPr>
          <w:bCs/>
          <w:lang w:eastAsia="ar-SA"/>
        </w:rPr>
      </w:pPr>
      <w:r w:rsidRPr="003829F4">
        <w:t>Таблица 1.1.4.1</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4366"/>
        <w:gridCol w:w="4366"/>
      </w:tblGrid>
      <w:tr w:rsidR="00826A2D" w:rsidRPr="003829F4" w:rsidTr="004845FA">
        <w:trPr>
          <w:trHeight w:val="186"/>
          <w:tblHeader/>
        </w:trPr>
        <w:tc>
          <w:tcPr>
            <w:tcW w:w="1247" w:type="dxa"/>
          </w:tcPr>
          <w:p w:rsidR="00826A2D" w:rsidRPr="003829F4" w:rsidRDefault="00826A2D" w:rsidP="00826A2D">
            <w:pPr>
              <w:snapToGrid w:val="0"/>
              <w:spacing w:before="0" w:after="0"/>
              <w:jc w:val="center"/>
              <w:rPr>
                <w:rFonts w:cs="Tahoma"/>
                <w:b/>
              </w:rPr>
            </w:pPr>
            <w:r w:rsidRPr="003829F4">
              <w:rPr>
                <w:rFonts w:cs="Tahoma"/>
                <w:b/>
              </w:rPr>
              <w:t>Годы</w:t>
            </w:r>
          </w:p>
        </w:tc>
        <w:tc>
          <w:tcPr>
            <w:tcW w:w="4366" w:type="dxa"/>
          </w:tcPr>
          <w:p w:rsidR="00826A2D" w:rsidRPr="003829F4" w:rsidRDefault="00826A2D" w:rsidP="00826A2D">
            <w:pPr>
              <w:snapToGrid w:val="0"/>
              <w:spacing w:before="0" w:after="0"/>
              <w:jc w:val="center"/>
              <w:rPr>
                <w:rFonts w:cs="Tahoma"/>
                <w:b/>
              </w:rPr>
            </w:pPr>
            <w:r w:rsidRPr="003829F4">
              <w:rPr>
                <w:rFonts w:cs="Tahoma"/>
                <w:b/>
              </w:rPr>
              <w:t>Численность населения, чел.</w:t>
            </w:r>
          </w:p>
        </w:tc>
        <w:tc>
          <w:tcPr>
            <w:tcW w:w="4366" w:type="dxa"/>
          </w:tcPr>
          <w:p w:rsidR="00826A2D" w:rsidRPr="003829F4" w:rsidRDefault="00826A2D" w:rsidP="00826A2D">
            <w:pPr>
              <w:snapToGrid w:val="0"/>
              <w:spacing w:before="0" w:after="0"/>
              <w:jc w:val="center"/>
              <w:rPr>
                <w:rFonts w:cs="Tahoma"/>
                <w:b/>
              </w:rPr>
            </w:pPr>
            <w:r w:rsidRPr="003829F4">
              <w:rPr>
                <w:rFonts w:cs="Tahoma"/>
                <w:b/>
              </w:rPr>
              <w:t>Прирост населения, чел.</w:t>
            </w:r>
          </w:p>
        </w:tc>
      </w:tr>
      <w:tr w:rsidR="00826A2D" w:rsidRPr="003829F4" w:rsidTr="004845FA">
        <w:trPr>
          <w:trHeight w:val="330"/>
        </w:trPr>
        <w:tc>
          <w:tcPr>
            <w:tcW w:w="1247" w:type="dxa"/>
          </w:tcPr>
          <w:p w:rsidR="00826A2D" w:rsidRPr="003829F4" w:rsidRDefault="00826A2D" w:rsidP="00826A2D">
            <w:pPr>
              <w:snapToGrid w:val="0"/>
              <w:spacing w:before="0" w:after="0"/>
              <w:jc w:val="center"/>
              <w:rPr>
                <w:rFonts w:cs="Tahoma"/>
              </w:rPr>
            </w:pPr>
            <w:r w:rsidRPr="003829F4">
              <w:rPr>
                <w:rFonts w:cs="Tahoma"/>
              </w:rPr>
              <w:t>2006</w:t>
            </w:r>
          </w:p>
        </w:tc>
        <w:tc>
          <w:tcPr>
            <w:tcW w:w="4366" w:type="dxa"/>
            <w:vAlign w:val="bottom"/>
          </w:tcPr>
          <w:p w:rsidR="00826A2D" w:rsidRPr="003829F4" w:rsidRDefault="00826A2D" w:rsidP="00826A2D">
            <w:pPr>
              <w:spacing w:before="0" w:after="0"/>
              <w:jc w:val="center"/>
            </w:pPr>
            <w:r w:rsidRPr="003829F4">
              <w:t>3964</w:t>
            </w:r>
          </w:p>
        </w:tc>
        <w:tc>
          <w:tcPr>
            <w:tcW w:w="4366" w:type="dxa"/>
          </w:tcPr>
          <w:p w:rsidR="00826A2D" w:rsidRPr="003829F4" w:rsidRDefault="00826A2D" w:rsidP="00826A2D">
            <w:pPr>
              <w:snapToGrid w:val="0"/>
              <w:spacing w:before="0" w:after="0"/>
              <w:jc w:val="center"/>
              <w:rPr>
                <w:rFonts w:cs="Tahoma"/>
              </w:rPr>
            </w:pPr>
          </w:p>
        </w:tc>
      </w:tr>
      <w:tr w:rsidR="00826A2D" w:rsidRPr="003829F4" w:rsidTr="004845FA">
        <w:trPr>
          <w:trHeight w:val="330"/>
        </w:trPr>
        <w:tc>
          <w:tcPr>
            <w:tcW w:w="1247" w:type="dxa"/>
          </w:tcPr>
          <w:p w:rsidR="00826A2D" w:rsidRPr="003829F4" w:rsidRDefault="00826A2D" w:rsidP="00826A2D">
            <w:pPr>
              <w:snapToGrid w:val="0"/>
              <w:spacing w:before="0" w:after="0"/>
              <w:jc w:val="center"/>
              <w:rPr>
                <w:rFonts w:cs="Tahoma"/>
              </w:rPr>
            </w:pPr>
            <w:r w:rsidRPr="003829F4">
              <w:rPr>
                <w:rFonts w:cs="Tahoma"/>
              </w:rPr>
              <w:t>2007</w:t>
            </w:r>
          </w:p>
        </w:tc>
        <w:tc>
          <w:tcPr>
            <w:tcW w:w="4366" w:type="dxa"/>
            <w:vAlign w:val="bottom"/>
          </w:tcPr>
          <w:p w:rsidR="00826A2D" w:rsidRPr="003829F4" w:rsidRDefault="00826A2D" w:rsidP="00826A2D">
            <w:pPr>
              <w:spacing w:before="0" w:after="0"/>
              <w:jc w:val="center"/>
            </w:pPr>
            <w:r w:rsidRPr="003829F4">
              <w:t>4018</w:t>
            </w:r>
          </w:p>
        </w:tc>
        <w:tc>
          <w:tcPr>
            <w:tcW w:w="4366" w:type="dxa"/>
            <w:vAlign w:val="bottom"/>
          </w:tcPr>
          <w:p w:rsidR="00826A2D" w:rsidRPr="003829F4" w:rsidRDefault="00826A2D" w:rsidP="00826A2D">
            <w:pPr>
              <w:spacing w:before="0" w:after="0"/>
              <w:jc w:val="center"/>
            </w:pPr>
            <w:r w:rsidRPr="003829F4">
              <w:t>54</w:t>
            </w:r>
          </w:p>
        </w:tc>
      </w:tr>
      <w:tr w:rsidR="00826A2D" w:rsidRPr="003829F4" w:rsidTr="004845FA">
        <w:trPr>
          <w:trHeight w:val="330"/>
        </w:trPr>
        <w:tc>
          <w:tcPr>
            <w:tcW w:w="1247" w:type="dxa"/>
          </w:tcPr>
          <w:p w:rsidR="00826A2D" w:rsidRPr="003829F4" w:rsidRDefault="00826A2D" w:rsidP="00826A2D">
            <w:pPr>
              <w:snapToGrid w:val="0"/>
              <w:spacing w:before="0" w:after="0"/>
              <w:jc w:val="center"/>
              <w:rPr>
                <w:rFonts w:cs="Tahoma"/>
              </w:rPr>
            </w:pPr>
            <w:r w:rsidRPr="003829F4">
              <w:rPr>
                <w:rFonts w:cs="Tahoma"/>
              </w:rPr>
              <w:t>2008</w:t>
            </w:r>
          </w:p>
        </w:tc>
        <w:tc>
          <w:tcPr>
            <w:tcW w:w="4366" w:type="dxa"/>
            <w:vAlign w:val="bottom"/>
          </w:tcPr>
          <w:p w:rsidR="00826A2D" w:rsidRPr="003829F4" w:rsidRDefault="00826A2D" w:rsidP="00826A2D">
            <w:pPr>
              <w:spacing w:before="0" w:after="0"/>
              <w:jc w:val="center"/>
            </w:pPr>
            <w:r w:rsidRPr="003829F4">
              <w:t>4043</w:t>
            </w:r>
          </w:p>
        </w:tc>
        <w:tc>
          <w:tcPr>
            <w:tcW w:w="4366" w:type="dxa"/>
            <w:vAlign w:val="bottom"/>
          </w:tcPr>
          <w:p w:rsidR="00826A2D" w:rsidRPr="003829F4" w:rsidRDefault="00826A2D" w:rsidP="00826A2D">
            <w:pPr>
              <w:spacing w:before="0" w:after="0"/>
              <w:jc w:val="center"/>
            </w:pPr>
            <w:r w:rsidRPr="003829F4">
              <w:t>25</w:t>
            </w:r>
          </w:p>
        </w:tc>
      </w:tr>
      <w:tr w:rsidR="00826A2D" w:rsidRPr="003829F4" w:rsidTr="004845FA">
        <w:trPr>
          <w:trHeight w:val="330"/>
        </w:trPr>
        <w:tc>
          <w:tcPr>
            <w:tcW w:w="1247" w:type="dxa"/>
          </w:tcPr>
          <w:p w:rsidR="00826A2D" w:rsidRPr="003829F4" w:rsidRDefault="00826A2D" w:rsidP="00826A2D">
            <w:pPr>
              <w:snapToGrid w:val="0"/>
              <w:spacing w:before="0" w:after="0"/>
              <w:jc w:val="center"/>
              <w:rPr>
                <w:rFonts w:cs="Tahoma"/>
              </w:rPr>
            </w:pPr>
            <w:r w:rsidRPr="003829F4">
              <w:rPr>
                <w:rFonts w:cs="Tahoma"/>
              </w:rPr>
              <w:t>2009</w:t>
            </w:r>
          </w:p>
        </w:tc>
        <w:tc>
          <w:tcPr>
            <w:tcW w:w="4366" w:type="dxa"/>
            <w:vAlign w:val="bottom"/>
          </w:tcPr>
          <w:p w:rsidR="00826A2D" w:rsidRPr="003829F4" w:rsidRDefault="00826A2D" w:rsidP="00826A2D">
            <w:pPr>
              <w:spacing w:before="0" w:after="0"/>
              <w:jc w:val="center"/>
            </w:pPr>
            <w:r w:rsidRPr="003829F4">
              <w:t>4065</w:t>
            </w:r>
          </w:p>
        </w:tc>
        <w:tc>
          <w:tcPr>
            <w:tcW w:w="4366" w:type="dxa"/>
            <w:vAlign w:val="bottom"/>
          </w:tcPr>
          <w:p w:rsidR="00826A2D" w:rsidRPr="003829F4" w:rsidRDefault="00826A2D" w:rsidP="00826A2D">
            <w:pPr>
              <w:spacing w:before="0" w:after="0"/>
              <w:jc w:val="center"/>
            </w:pPr>
            <w:r w:rsidRPr="003829F4">
              <w:t>22</w:t>
            </w:r>
          </w:p>
        </w:tc>
      </w:tr>
      <w:tr w:rsidR="00826A2D" w:rsidRPr="003829F4" w:rsidTr="004845FA">
        <w:trPr>
          <w:trHeight w:val="330"/>
        </w:trPr>
        <w:tc>
          <w:tcPr>
            <w:tcW w:w="1247" w:type="dxa"/>
          </w:tcPr>
          <w:p w:rsidR="00826A2D" w:rsidRPr="003829F4" w:rsidRDefault="00826A2D" w:rsidP="00826A2D">
            <w:pPr>
              <w:snapToGrid w:val="0"/>
              <w:spacing w:before="0" w:after="0"/>
              <w:jc w:val="center"/>
              <w:rPr>
                <w:rFonts w:cs="Tahoma"/>
              </w:rPr>
            </w:pPr>
            <w:r w:rsidRPr="003829F4">
              <w:rPr>
                <w:rFonts w:cs="Tahoma"/>
              </w:rPr>
              <w:t>2010</w:t>
            </w:r>
          </w:p>
        </w:tc>
        <w:tc>
          <w:tcPr>
            <w:tcW w:w="4366" w:type="dxa"/>
            <w:vAlign w:val="bottom"/>
          </w:tcPr>
          <w:p w:rsidR="00826A2D" w:rsidRPr="003829F4" w:rsidRDefault="00826A2D" w:rsidP="00826A2D">
            <w:pPr>
              <w:spacing w:before="0" w:after="0"/>
              <w:jc w:val="center"/>
            </w:pPr>
            <w:r w:rsidRPr="003829F4">
              <w:t>4088</w:t>
            </w:r>
          </w:p>
        </w:tc>
        <w:tc>
          <w:tcPr>
            <w:tcW w:w="4366" w:type="dxa"/>
            <w:vAlign w:val="bottom"/>
          </w:tcPr>
          <w:p w:rsidR="00826A2D" w:rsidRPr="003829F4" w:rsidRDefault="00826A2D" w:rsidP="00826A2D">
            <w:pPr>
              <w:spacing w:before="0" w:after="0"/>
              <w:jc w:val="center"/>
            </w:pPr>
            <w:r w:rsidRPr="003829F4">
              <w:t>23</w:t>
            </w:r>
          </w:p>
        </w:tc>
      </w:tr>
      <w:tr w:rsidR="00826A2D" w:rsidRPr="003829F4" w:rsidTr="004845FA">
        <w:trPr>
          <w:trHeight w:val="330"/>
        </w:trPr>
        <w:tc>
          <w:tcPr>
            <w:tcW w:w="1247" w:type="dxa"/>
          </w:tcPr>
          <w:p w:rsidR="00826A2D" w:rsidRPr="003829F4" w:rsidRDefault="00826A2D" w:rsidP="00826A2D">
            <w:pPr>
              <w:snapToGrid w:val="0"/>
              <w:spacing w:before="0" w:after="0"/>
              <w:jc w:val="center"/>
              <w:rPr>
                <w:rFonts w:cs="Tahoma"/>
              </w:rPr>
            </w:pPr>
            <w:r w:rsidRPr="003829F4">
              <w:rPr>
                <w:rFonts w:cs="Tahoma"/>
              </w:rPr>
              <w:lastRenderedPageBreak/>
              <w:t>2011</w:t>
            </w:r>
          </w:p>
        </w:tc>
        <w:tc>
          <w:tcPr>
            <w:tcW w:w="4366" w:type="dxa"/>
            <w:vAlign w:val="bottom"/>
          </w:tcPr>
          <w:p w:rsidR="00826A2D" w:rsidRPr="003829F4" w:rsidRDefault="00826A2D" w:rsidP="00826A2D">
            <w:pPr>
              <w:spacing w:before="0" w:after="0"/>
              <w:jc w:val="center"/>
            </w:pPr>
            <w:r w:rsidRPr="003829F4">
              <w:t>4110</w:t>
            </w:r>
          </w:p>
        </w:tc>
        <w:tc>
          <w:tcPr>
            <w:tcW w:w="4366" w:type="dxa"/>
            <w:vAlign w:val="bottom"/>
          </w:tcPr>
          <w:p w:rsidR="00826A2D" w:rsidRPr="003829F4" w:rsidRDefault="00826A2D" w:rsidP="00826A2D">
            <w:pPr>
              <w:spacing w:before="0" w:after="0"/>
              <w:jc w:val="center"/>
            </w:pPr>
            <w:r w:rsidRPr="003829F4">
              <w:t>22</w:t>
            </w:r>
          </w:p>
        </w:tc>
      </w:tr>
    </w:tbl>
    <w:p w:rsidR="00826A2D" w:rsidRPr="006A7A11" w:rsidRDefault="00826A2D" w:rsidP="00826A2D">
      <w:pPr>
        <w:spacing w:before="0" w:after="0"/>
        <w:jc w:val="center"/>
      </w:pPr>
    </w:p>
    <w:p w:rsidR="00826A2D" w:rsidRPr="006A7A11" w:rsidRDefault="00826A2D" w:rsidP="00826A2D">
      <w:pPr>
        <w:spacing w:before="0" w:after="0"/>
        <w:ind w:firstLine="709"/>
      </w:pPr>
      <w:r w:rsidRPr="006A7A11">
        <w:t xml:space="preserve">Из данных представленной таблицы видно, что за весь исследуемый период в </w:t>
      </w:r>
      <w:proofErr w:type="spellStart"/>
      <w:r w:rsidRPr="006A7A11">
        <w:t>Чебургольском</w:t>
      </w:r>
      <w:proofErr w:type="spellEnd"/>
      <w:r w:rsidRPr="006A7A11">
        <w:t xml:space="preserve"> сельском поселении наблюдается устойчивый рост численности населения. Но, несмотря на это, демографическая ситуация в муниципальном образовании характеризуется проявлением (как и в большинстве населенных мест Краснодарского края) кризисных явлений в сфере воспроизводства населения: на протяжении двух последних десятилетий число умерших из года в год превышает количество рождений. В условиях негативного развития процессов естественного воспроизводства стабилизирующим фактором численности населения планируемой территории выступает миграция. Поселение имеет ежегодное положительное сальдо миграции, которое полностью компенсирует отрицательную разницу между числом рождений и смертей, обеспечивая рост численности населения.</w:t>
      </w:r>
    </w:p>
    <w:p w:rsidR="00826A2D" w:rsidRPr="006A7A11" w:rsidRDefault="00826A2D" w:rsidP="00826A2D">
      <w:pPr>
        <w:spacing w:before="0" w:after="0"/>
        <w:ind w:firstLine="709"/>
      </w:pPr>
      <w:r w:rsidRPr="006A7A11">
        <w:t>Сложившееся соотношение уровней рождаемости и смертности приводит к неблагоприятным сдвигам в возрастной структуре населения, которая приобретает регрессивные черты. Для такого типа возрастных структур характерно превышение доли лиц пенсионного возраста над долей населения в возрасте моложе трудоспособного.</w:t>
      </w:r>
    </w:p>
    <w:p w:rsidR="00826A2D" w:rsidRPr="00826A2D" w:rsidRDefault="00826A2D" w:rsidP="00826A2D">
      <w:pPr>
        <w:spacing w:before="0" w:after="0"/>
        <w:ind w:firstLine="709"/>
        <w:rPr>
          <w:sz w:val="28"/>
          <w:szCs w:val="28"/>
        </w:rPr>
      </w:pPr>
    </w:p>
    <w:p w:rsidR="00826A2D" w:rsidRPr="003829F4" w:rsidRDefault="00826A2D" w:rsidP="00826A2D">
      <w:pPr>
        <w:spacing w:before="0" w:after="0"/>
        <w:jc w:val="center"/>
        <w:rPr>
          <w:b/>
        </w:rPr>
      </w:pPr>
      <w:r w:rsidRPr="003829F4">
        <w:rPr>
          <w:b/>
        </w:rPr>
        <w:t xml:space="preserve">Половозрастной состав населения </w:t>
      </w:r>
    </w:p>
    <w:p w:rsidR="00826A2D" w:rsidRPr="003829F4" w:rsidRDefault="00826A2D" w:rsidP="00826A2D">
      <w:pPr>
        <w:spacing w:before="0" w:after="0"/>
        <w:jc w:val="center"/>
        <w:rPr>
          <w:b/>
        </w:rPr>
      </w:pPr>
      <w:proofErr w:type="spellStart"/>
      <w:r w:rsidRPr="003829F4">
        <w:rPr>
          <w:b/>
        </w:rPr>
        <w:t>Чебургольского</w:t>
      </w:r>
      <w:proofErr w:type="spellEnd"/>
      <w:r w:rsidRPr="003829F4">
        <w:rPr>
          <w:b/>
        </w:rPr>
        <w:t xml:space="preserve"> сельского поселения</w:t>
      </w:r>
    </w:p>
    <w:p w:rsidR="00826A2D" w:rsidRPr="003829F4" w:rsidRDefault="006A7A11" w:rsidP="00826A2D">
      <w:pPr>
        <w:suppressAutoHyphens/>
        <w:spacing w:before="0" w:after="0"/>
        <w:jc w:val="right"/>
        <w:rPr>
          <w:lang w:eastAsia="ar-SA"/>
        </w:rPr>
      </w:pPr>
      <w:r w:rsidRPr="003829F4">
        <w:rPr>
          <w:lang w:eastAsia="ar-SA"/>
        </w:rPr>
        <w:t>Таблица 1.1.4.2</w:t>
      </w:r>
    </w:p>
    <w:tbl>
      <w:tblPr>
        <w:tblW w:w="9978" w:type="dxa"/>
        <w:tblLayout w:type="fixed"/>
        <w:tblCellMar>
          <w:left w:w="0" w:type="dxa"/>
          <w:right w:w="85" w:type="dxa"/>
        </w:tblCellMar>
        <w:tblLook w:val="0000" w:firstRow="0" w:lastRow="0" w:firstColumn="0" w:lastColumn="0" w:noHBand="0" w:noVBand="0"/>
      </w:tblPr>
      <w:tblGrid>
        <w:gridCol w:w="567"/>
        <w:gridCol w:w="7370"/>
        <w:gridCol w:w="1020"/>
        <w:gridCol w:w="1021"/>
      </w:tblGrid>
      <w:tr w:rsidR="00826A2D" w:rsidRPr="003829F4" w:rsidTr="004845FA">
        <w:trPr>
          <w:trHeight w:val="160"/>
          <w:tblHeader/>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826A2D" w:rsidRPr="003829F4" w:rsidRDefault="00826A2D" w:rsidP="00826A2D">
            <w:pPr>
              <w:tabs>
                <w:tab w:val="left" w:pos="919"/>
              </w:tabs>
              <w:spacing w:before="0" w:after="0"/>
              <w:jc w:val="center"/>
            </w:pPr>
            <w:r w:rsidRPr="003829F4">
              <w:t xml:space="preserve">№ </w:t>
            </w:r>
            <w:proofErr w:type="gramStart"/>
            <w:r w:rsidRPr="003829F4">
              <w:t>п</w:t>
            </w:r>
            <w:proofErr w:type="gramEnd"/>
            <w:r w:rsidRPr="003829F4">
              <w:t>/п</w:t>
            </w:r>
          </w:p>
        </w:tc>
        <w:tc>
          <w:tcPr>
            <w:tcW w:w="7370" w:type="dxa"/>
            <w:vMerge w:val="restart"/>
            <w:tcBorders>
              <w:top w:val="single" w:sz="4" w:space="0" w:color="auto"/>
              <w:left w:val="single" w:sz="4" w:space="0" w:color="auto"/>
              <w:right w:val="single" w:sz="4" w:space="0" w:color="auto"/>
            </w:tcBorders>
            <w:shd w:val="clear" w:color="auto" w:fill="auto"/>
            <w:noWrap/>
            <w:vAlign w:val="center"/>
          </w:tcPr>
          <w:p w:rsidR="00826A2D" w:rsidRPr="003829F4" w:rsidRDefault="00826A2D" w:rsidP="00826A2D">
            <w:pPr>
              <w:spacing w:before="0" w:after="0"/>
              <w:jc w:val="center"/>
              <w:rPr>
                <w:rFonts w:eastAsia="Lucida Sans Unicode"/>
              </w:rPr>
            </w:pPr>
            <w:r w:rsidRPr="003829F4">
              <w:rPr>
                <w:rFonts w:eastAsia="Lucida Sans Unicode"/>
              </w:rPr>
              <w:t>Возрастная структура населения</w:t>
            </w:r>
          </w:p>
        </w:tc>
        <w:tc>
          <w:tcPr>
            <w:tcW w:w="2041" w:type="dxa"/>
            <w:gridSpan w:val="2"/>
            <w:tcBorders>
              <w:top w:val="single" w:sz="4" w:space="0" w:color="auto"/>
              <w:left w:val="nil"/>
              <w:bottom w:val="single" w:sz="4" w:space="0" w:color="auto"/>
              <w:right w:val="single" w:sz="8" w:space="0" w:color="auto"/>
            </w:tcBorders>
          </w:tcPr>
          <w:p w:rsidR="00826A2D" w:rsidRPr="003829F4" w:rsidRDefault="00826A2D" w:rsidP="00826A2D">
            <w:pPr>
              <w:widowControl w:val="0"/>
              <w:spacing w:before="0" w:after="0"/>
              <w:jc w:val="center"/>
            </w:pPr>
            <w:r w:rsidRPr="003829F4">
              <w:t>2011 год</w:t>
            </w:r>
          </w:p>
        </w:tc>
      </w:tr>
      <w:tr w:rsidR="00826A2D" w:rsidRPr="003829F4" w:rsidTr="004845FA">
        <w:trPr>
          <w:trHeight w:val="160"/>
          <w:tblHeader/>
        </w:trPr>
        <w:tc>
          <w:tcPr>
            <w:tcW w:w="567" w:type="dxa"/>
            <w:vMerge/>
            <w:tcBorders>
              <w:left w:val="single" w:sz="4" w:space="0" w:color="auto"/>
              <w:bottom w:val="single" w:sz="4" w:space="0" w:color="auto"/>
              <w:right w:val="single" w:sz="4" w:space="0" w:color="auto"/>
            </w:tcBorders>
            <w:shd w:val="clear" w:color="auto" w:fill="auto"/>
            <w:noWrap/>
          </w:tcPr>
          <w:p w:rsidR="00826A2D" w:rsidRPr="003829F4" w:rsidRDefault="00826A2D" w:rsidP="00826A2D">
            <w:pPr>
              <w:tabs>
                <w:tab w:val="left" w:pos="919"/>
              </w:tabs>
              <w:spacing w:before="0" w:after="0"/>
              <w:jc w:val="center"/>
            </w:pPr>
          </w:p>
        </w:tc>
        <w:tc>
          <w:tcPr>
            <w:tcW w:w="7370" w:type="dxa"/>
            <w:vMerge/>
            <w:tcBorders>
              <w:left w:val="single" w:sz="4" w:space="0" w:color="auto"/>
              <w:bottom w:val="single" w:sz="4" w:space="0" w:color="auto"/>
              <w:right w:val="single" w:sz="4" w:space="0" w:color="auto"/>
            </w:tcBorders>
            <w:shd w:val="clear" w:color="auto" w:fill="auto"/>
            <w:noWrap/>
            <w:vAlign w:val="bottom"/>
          </w:tcPr>
          <w:p w:rsidR="00826A2D" w:rsidRPr="003829F4" w:rsidRDefault="00826A2D" w:rsidP="00826A2D">
            <w:pPr>
              <w:spacing w:before="0" w:after="0"/>
              <w:jc w:val="left"/>
              <w:rPr>
                <w:rFonts w:eastAsia="Lucida Sans Unicode"/>
              </w:rPr>
            </w:pPr>
          </w:p>
        </w:tc>
        <w:tc>
          <w:tcPr>
            <w:tcW w:w="1020" w:type="dxa"/>
            <w:tcBorders>
              <w:top w:val="single" w:sz="4" w:space="0" w:color="auto"/>
              <w:left w:val="nil"/>
              <w:bottom w:val="single" w:sz="4" w:space="0" w:color="auto"/>
              <w:right w:val="single" w:sz="8" w:space="0" w:color="auto"/>
            </w:tcBorders>
            <w:vAlign w:val="bottom"/>
          </w:tcPr>
          <w:p w:rsidR="00826A2D" w:rsidRPr="003829F4" w:rsidRDefault="00826A2D" w:rsidP="00826A2D">
            <w:pPr>
              <w:widowControl w:val="0"/>
              <w:spacing w:before="0" w:after="0"/>
              <w:jc w:val="center"/>
            </w:pPr>
            <w:r w:rsidRPr="003829F4">
              <w:t>чел.</w:t>
            </w:r>
          </w:p>
        </w:tc>
        <w:tc>
          <w:tcPr>
            <w:tcW w:w="1020" w:type="dxa"/>
            <w:tcBorders>
              <w:top w:val="single" w:sz="4" w:space="0" w:color="auto"/>
              <w:left w:val="nil"/>
              <w:bottom w:val="single" w:sz="4" w:space="0" w:color="auto"/>
              <w:right w:val="single" w:sz="8" w:space="0" w:color="auto"/>
            </w:tcBorders>
            <w:vAlign w:val="bottom"/>
          </w:tcPr>
          <w:p w:rsidR="00826A2D" w:rsidRPr="003829F4" w:rsidRDefault="00826A2D" w:rsidP="00826A2D">
            <w:pPr>
              <w:widowControl w:val="0"/>
              <w:spacing w:before="0" w:after="0"/>
              <w:jc w:val="center"/>
            </w:pPr>
            <w:r w:rsidRPr="003829F4">
              <w:t>%</w:t>
            </w:r>
          </w:p>
        </w:tc>
      </w:tr>
      <w:tr w:rsidR="00826A2D" w:rsidRPr="003829F4" w:rsidTr="004845FA">
        <w:trPr>
          <w:trHeight w:val="160"/>
        </w:trPr>
        <w:tc>
          <w:tcPr>
            <w:tcW w:w="567" w:type="dxa"/>
            <w:tcBorders>
              <w:top w:val="nil"/>
              <w:left w:val="single" w:sz="8" w:space="0" w:color="auto"/>
              <w:bottom w:val="single" w:sz="4" w:space="0" w:color="auto"/>
              <w:right w:val="nil"/>
            </w:tcBorders>
            <w:shd w:val="clear" w:color="auto" w:fill="auto"/>
            <w:noWrap/>
          </w:tcPr>
          <w:p w:rsidR="00826A2D" w:rsidRPr="003829F4" w:rsidRDefault="00826A2D" w:rsidP="00826A2D">
            <w:pPr>
              <w:tabs>
                <w:tab w:val="left" w:pos="919"/>
              </w:tabs>
              <w:spacing w:before="0" w:after="0"/>
              <w:jc w:val="center"/>
            </w:pPr>
            <w:r w:rsidRPr="003829F4">
              <w:t>1.1</w:t>
            </w:r>
          </w:p>
        </w:tc>
        <w:tc>
          <w:tcPr>
            <w:tcW w:w="7370" w:type="dxa"/>
            <w:tcBorders>
              <w:top w:val="single" w:sz="4" w:space="0" w:color="auto"/>
              <w:left w:val="single" w:sz="8" w:space="0" w:color="auto"/>
              <w:bottom w:val="single" w:sz="4" w:space="0" w:color="auto"/>
              <w:right w:val="single" w:sz="8" w:space="0" w:color="auto"/>
            </w:tcBorders>
            <w:shd w:val="clear" w:color="auto" w:fill="auto"/>
            <w:noWrap/>
            <w:vAlign w:val="bottom"/>
          </w:tcPr>
          <w:p w:rsidR="00826A2D" w:rsidRPr="003829F4" w:rsidRDefault="00826A2D" w:rsidP="00826A2D">
            <w:pPr>
              <w:tabs>
                <w:tab w:val="left" w:pos="3895"/>
              </w:tabs>
              <w:spacing w:before="0" w:after="0"/>
              <w:jc w:val="left"/>
            </w:pPr>
            <w:r w:rsidRPr="003829F4">
              <w:t>Население моложе трудоспособного возраста, от 0 до 15 лет</w:t>
            </w:r>
          </w:p>
        </w:tc>
        <w:tc>
          <w:tcPr>
            <w:tcW w:w="1020" w:type="dxa"/>
            <w:tcBorders>
              <w:top w:val="single" w:sz="4" w:space="0" w:color="auto"/>
              <w:left w:val="nil"/>
              <w:bottom w:val="single" w:sz="4" w:space="0" w:color="auto"/>
              <w:right w:val="single" w:sz="8" w:space="0" w:color="auto"/>
            </w:tcBorders>
            <w:vAlign w:val="center"/>
          </w:tcPr>
          <w:p w:rsidR="00826A2D" w:rsidRPr="003829F4" w:rsidRDefault="00826A2D" w:rsidP="00826A2D">
            <w:pPr>
              <w:widowControl w:val="0"/>
              <w:spacing w:before="0" w:after="0"/>
              <w:jc w:val="center"/>
            </w:pPr>
            <w:r w:rsidRPr="003829F4">
              <w:t>683</w:t>
            </w:r>
          </w:p>
        </w:tc>
        <w:tc>
          <w:tcPr>
            <w:tcW w:w="1020" w:type="dxa"/>
            <w:tcBorders>
              <w:top w:val="single" w:sz="4" w:space="0" w:color="auto"/>
              <w:left w:val="nil"/>
              <w:bottom w:val="single" w:sz="4" w:space="0" w:color="auto"/>
              <w:right w:val="single" w:sz="8" w:space="0" w:color="auto"/>
            </w:tcBorders>
            <w:vAlign w:val="center"/>
          </w:tcPr>
          <w:p w:rsidR="00826A2D" w:rsidRPr="003829F4" w:rsidRDefault="00826A2D" w:rsidP="00826A2D">
            <w:pPr>
              <w:widowControl w:val="0"/>
              <w:spacing w:before="0" w:after="0"/>
              <w:jc w:val="center"/>
            </w:pPr>
            <w:r w:rsidRPr="003829F4">
              <w:t>16,6</w:t>
            </w:r>
          </w:p>
        </w:tc>
      </w:tr>
      <w:tr w:rsidR="00826A2D" w:rsidRPr="003829F4" w:rsidTr="004845FA">
        <w:trPr>
          <w:trHeight w:val="160"/>
        </w:trPr>
        <w:tc>
          <w:tcPr>
            <w:tcW w:w="567" w:type="dxa"/>
            <w:tcBorders>
              <w:top w:val="nil"/>
              <w:left w:val="single" w:sz="8" w:space="0" w:color="auto"/>
              <w:bottom w:val="single" w:sz="4" w:space="0" w:color="auto"/>
              <w:right w:val="nil"/>
            </w:tcBorders>
            <w:shd w:val="clear" w:color="auto" w:fill="auto"/>
            <w:noWrap/>
          </w:tcPr>
          <w:p w:rsidR="00826A2D" w:rsidRPr="003829F4" w:rsidRDefault="00826A2D" w:rsidP="00826A2D">
            <w:pPr>
              <w:tabs>
                <w:tab w:val="left" w:pos="919"/>
              </w:tabs>
              <w:spacing w:before="0" w:after="0"/>
              <w:jc w:val="center"/>
            </w:pPr>
            <w:r w:rsidRPr="003829F4">
              <w:t>1.2</w:t>
            </w:r>
          </w:p>
        </w:tc>
        <w:tc>
          <w:tcPr>
            <w:tcW w:w="7370" w:type="dxa"/>
            <w:tcBorders>
              <w:top w:val="single" w:sz="4" w:space="0" w:color="auto"/>
              <w:left w:val="single" w:sz="8" w:space="0" w:color="auto"/>
              <w:bottom w:val="single" w:sz="4" w:space="0" w:color="auto"/>
              <w:right w:val="single" w:sz="8" w:space="0" w:color="auto"/>
            </w:tcBorders>
            <w:shd w:val="clear" w:color="auto" w:fill="auto"/>
            <w:noWrap/>
            <w:vAlign w:val="bottom"/>
          </w:tcPr>
          <w:p w:rsidR="00826A2D" w:rsidRPr="003829F4" w:rsidRDefault="00826A2D" w:rsidP="00826A2D">
            <w:pPr>
              <w:tabs>
                <w:tab w:val="left" w:pos="3895"/>
              </w:tabs>
              <w:spacing w:before="0" w:after="0"/>
              <w:jc w:val="left"/>
            </w:pPr>
            <w:r w:rsidRPr="003829F4">
              <w:t xml:space="preserve">Население в трудоспособном возрасте </w:t>
            </w:r>
          </w:p>
        </w:tc>
        <w:tc>
          <w:tcPr>
            <w:tcW w:w="1020" w:type="dxa"/>
            <w:tcBorders>
              <w:top w:val="single" w:sz="4" w:space="0" w:color="auto"/>
              <w:left w:val="nil"/>
              <w:bottom w:val="single" w:sz="4" w:space="0" w:color="auto"/>
              <w:right w:val="single" w:sz="8" w:space="0" w:color="auto"/>
            </w:tcBorders>
            <w:vAlign w:val="center"/>
          </w:tcPr>
          <w:p w:rsidR="00826A2D" w:rsidRPr="003829F4" w:rsidRDefault="00826A2D" w:rsidP="00826A2D">
            <w:pPr>
              <w:widowControl w:val="0"/>
              <w:spacing w:before="0" w:after="0"/>
              <w:jc w:val="center"/>
            </w:pPr>
            <w:r w:rsidRPr="003829F4">
              <w:t>2495</w:t>
            </w:r>
          </w:p>
        </w:tc>
        <w:tc>
          <w:tcPr>
            <w:tcW w:w="1020" w:type="dxa"/>
            <w:tcBorders>
              <w:top w:val="single" w:sz="4" w:space="0" w:color="auto"/>
              <w:left w:val="nil"/>
              <w:bottom w:val="single" w:sz="4" w:space="0" w:color="auto"/>
              <w:right w:val="single" w:sz="8" w:space="0" w:color="auto"/>
            </w:tcBorders>
            <w:vAlign w:val="center"/>
          </w:tcPr>
          <w:p w:rsidR="00826A2D" w:rsidRPr="003829F4" w:rsidRDefault="00826A2D" w:rsidP="00826A2D">
            <w:pPr>
              <w:widowControl w:val="0"/>
              <w:spacing w:before="0" w:after="0"/>
              <w:jc w:val="center"/>
            </w:pPr>
            <w:r w:rsidRPr="003829F4">
              <w:t>60,7</w:t>
            </w:r>
          </w:p>
        </w:tc>
      </w:tr>
      <w:tr w:rsidR="00826A2D" w:rsidRPr="003829F4" w:rsidTr="004845FA">
        <w:trPr>
          <w:trHeight w:val="160"/>
        </w:trPr>
        <w:tc>
          <w:tcPr>
            <w:tcW w:w="567" w:type="dxa"/>
            <w:tcBorders>
              <w:top w:val="single" w:sz="4" w:space="0" w:color="auto"/>
              <w:left w:val="single" w:sz="8" w:space="0" w:color="auto"/>
              <w:bottom w:val="single" w:sz="4" w:space="0" w:color="auto"/>
              <w:right w:val="nil"/>
            </w:tcBorders>
            <w:shd w:val="clear" w:color="auto" w:fill="auto"/>
            <w:noWrap/>
          </w:tcPr>
          <w:p w:rsidR="00826A2D" w:rsidRPr="003829F4" w:rsidRDefault="00826A2D" w:rsidP="00826A2D">
            <w:pPr>
              <w:tabs>
                <w:tab w:val="left" w:pos="919"/>
              </w:tabs>
              <w:spacing w:before="0" w:after="0"/>
              <w:jc w:val="center"/>
            </w:pPr>
            <w:r w:rsidRPr="003829F4">
              <w:t>1.3</w:t>
            </w:r>
          </w:p>
        </w:tc>
        <w:tc>
          <w:tcPr>
            <w:tcW w:w="7370" w:type="dxa"/>
            <w:tcBorders>
              <w:top w:val="single" w:sz="4" w:space="0" w:color="auto"/>
              <w:left w:val="single" w:sz="8" w:space="0" w:color="auto"/>
              <w:bottom w:val="single" w:sz="4" w:space="0" w:color="auto"/>
              <w:right w:val="single" w:sz="8" w:space="0" w:color="auto"/>
            </w:tcBorders>
            <w:shd w:val="clear" w:color="auto" w:fill="auto"/>
            <w:noWrap/>
            <w:vAlign w:val="bottom"/>
          </w:tcPr>
          <w:p w:rsidR="00826A2D" w:rsidRPr="003829F4" w:rsidRDefault="00826A2D" w:rsidP="00826A2D">
            <w:pPr>
              <w:tabs>
                <w:tab w:val="left" w:pos="3895"/>
              </w:tabs>
              <w:spacing w:before="0" w:after="0"/>
              <w:jc w:val="left"/>
            </w:pPr>
            <w:r w:rsidRPr="003829F4">
              <w:t>Население старше трудоспособного возраста</w:t>
            </w:r>
          </w:p>
        </w:tc>
        <w:tc>
          <w:tcPr>
            <w:tcW w:w="1020" w:type="dxa"/>
            <w:tcBorders>
              <w:top w:val="single" w:sz="4" w:space="0" w:color="auto"/>
              <w:left w:val="nil"/>
              <w:bottom w:val="single" w:sz="4" w:space="0" w:color="auto"/>
              <w:right w:val="single" w:sz="8" w:space="0" w:color="auto"/>
            </w:tcBorders>
            <w:vAlign w:val="center"/>
          </w:tcPr>
          <w:p w:rsidR="00826A2D" w:rsidRPr="003829F4" w:rsidRDefault="00826A2D" w:rsidP="00826A2D">
            <w:pPr>
              <w:widowControl w:val="0"/>
              <w:spacing w:before="0" w:after="0"/>
              <w:jc w:val="center"/>
            </w:pPr>
            <w:r w:rsidRPr="003829F4">
              <w:t>932</w:t>
            </w:r>
          </w:p>
        </w:tc>
        <w:tc>
          <w:tcPr>
            <w:tcW w:w="1020" w:type="dxa"/>
            <w:tcBorders>
              <w:top w:val="single" w:sz="4" w:space="0" w:color="auto"/>
              <w:left w:val="nil"/>
              <w:bottom w:val="single" w:sz="4" w:space="0" w:color="auto"/>
              <w:right w:val="single" w:sz="8" w:space="0" w:color="auto"/>
            </w:tcBorders>
            <w:vAlign w:val="center"/>
          </w:tcPr>
          <w:p w:rsidR="00826A2D" w:rsidRPr="003829F4" w:rsidRDefault="00826A2D" w:rsidP="00826A2D">
            <w:pPr>
              <w:widowControl w:val="0"/>
              <w:spacing w:before="0" w:after="0"/>
              <w:jc w:val="center"/>
            </w:pPr>
            <w:r w:rsidRPr="003829F4">
              <w:t>22,7</w:t>
            </w:r>
          </w:p>
        </w:tc>
      </w:tr>
      <w:tr w:rsidR="00826A2D" w:rsidRPr="003829F4" w:rsidTr="004845FA">
        <w:trPr>
          <w:trHeight w:val="160"/>
        </w:trPr>
        <w:tc>
          <w:tcPr>
            <w:tcW w:w="567" w:type="dxa"/>
            <w:tcBorders>
              <w:top w:val="single" w:sz="4" w:space="0" w:color="auto"/>
              <w:left w:val="single" w:sz="8" w:space="0" w:color="auto"/>
              <w:bottom w:val="single" w:sz="4" w:space="0" w:color="auto"/>
              <w:right w:val="nil"/>
            </w:tcBorders>
            <w:shd w:val="clear" w:color="auto" w:fill="auto"/>
            <w:noWrap/>
          </w:tcPr>
          <w:p w:rsidR="00826A2D" w:rsidRPr="003829F4" w:rsidRDefault="00826A2D" w:rsidP="00826A2D">
            <w:pPr>
              <w:tabs>
                <w:tab w:val="left" w:pos="919"/>
              </w:tabs>
              <w:spacing w:before="0" w:after="0"/>
              <w:jc w:val="center"/>
            </w:pPr>
          </w:p>
        </w:tc>
        <w:tc>
          <w:tcPr>
            <w:tcW w:w="7370" w:type="dxa"/>
            <w:tcBorders>
              <w:top w:val="single" w:sz="4" w:space="0" w:color="auto"/>
              <w:left w:val="single" w:sz="8" w:space="0" w:color="auto"/>
              <w:bottom w:val="single" w:sz="4" w:space="0" w:color="auto"/>
              <w:right w:val="single" w:sz="8" w:space="0" w:color="auto"/>
            </w:tcBorders>
            <w:shd w:val="clear" w:color="auto" w:fill="auto"/>
            <w:noWrap/>
            <w:vAlign w:val="bottom"/>
          </w:tcPr>
          <w:p w:rsidR="00826A2D" w:rsidRPr="003829F4" w:rsidRDefault="00826A2D" w:rsidP="00826A2D">
            <w:pPr>
              <w:tabs>
                <w:tab w:val="left" w:pos="3895"/>
              </w:tabs>
              <w:spacing w:before="0" w:after="0"/>
              <w:jc w:val="left"/>
              <w:rPr>
                <w:b/>
              </w:rPr>
            </w:pPr>
            <w:r w:rsidRPr="003829F4">
              <w:rPr>
                <w:b/>
              </w:rPr>
              <w:t>Итого по поселению</w:t>
            </w:r>
          </w:p>
        </w:tc>
        <w:tc>
          <w:tcPr>
            <w:tcW w:w="1020" w:type="dxa"/>
            <w:tcBorders>
              <w:top w:val="single" w:sz="4" w:space="0" w:color="auto"/>
              <w:left w:val="nil"/>
              <w:bottom w:val="single" w:sz="4" w:space="0" w:color="auto"/>
              <w:right w:val="single" w:sz="8" w:space="0" w:color="auto"/>
            </w:tcBorders>
            <w:vAlign w:val="bottom"/>
          </w:tcPr>
          <w:p w:rsidR="00826A2D" w:rsidRPr="003829F4" w:rsidRDefault="00826A2D" w:rsidP="00826A2D">
            <w:pPr>
              <w:widowControl w:val="0"/>
              <w:spacing w:before="0" w:after="0"/>
              <w:jc w:val="center"/>
              <w:rPr>
                <w:b/>
              </w:rPr>
            </w:pPr>
            <w:r w:rsidRPr="003829F4">
              <w:rPr>
                <w:b/>
              </w:rPr>
              <w:t>4110</w:t>
            </w:r>
          </w:p>
        </w:tc>
        <w:tc>
          <w:tcPr>
            <w:tcW w:w="1020" w:type="dxa"/>
            <w:tcBorders>
              <w:top w:val="single" w:sz="4" w:space="0" w:color="auto"/>
              <w:left w:val="nil"/>
              <w:bottom w:val="single" w:sz="4" w:space="0" w:color="auto"/>
              <w:right w:val="single" w:sz="8" w:space="0" w:color="auto"/>
            </w:tcBorders>
            <w:vAlign w:val="bottom"/>
          </w:tcPr>
          <w:p w:rsidR="00826A2D" w:rsidRPr="003829F4" w:rsidRDefault="00826A2D" w:rsidP="00826A2D">
            <w:pPr>
              <w:widowControl w:val="0"/>
              <w:spacing w:before="0" w:after="0"/>
              <w:jc w:val="center"/>
              <w:rPr>
                <w:b/>
              </w:rPr>
            </w:pPr>
            <w:r w:rsidRPr="003829F4">
              <w:rPr>
                <w:b/>
              </w:rPr>
              <w:t>100</w:t>
            </w:r>
          </w:p>
        </w:tc>
      </w:tr>
    </w:tbl>
    <w:p w:rsidR="00826A2D" w:rsidRPr="003829F4" w:rsidRDefault="00826A2D" w:rsidP="00826A2D">
      <w:pPr>
        <w:spacing w:before="0" w:after="0"/>
        <w:ind w:firstLine="709"/>
        <w:rPr>
          <w:highlight w:val="cyan"/>
          <w:lang w:eastAsia="ar-SA"/>
        </w:rPr>
      </w:pPr>
    </w:p>
    <w:p w:rsidR="00F11E01" w:rsidRPr="00826A2D" w:rsidRDefault="00F11E01" w:rsidP="00F11E01">
      <w:pPr>
        <w:pStyle w:val="20"/>
        <w:spacing w:before="0" w:after="0"/>
        <w:rPr>
          <w:rStyle w:val="a5"/>
          <w:i w:val="0"/>
          <w:sz w:val="26"/>
          <w:szCs w:val="26"/>
          <w:highlight w:val="yellow"/>
        </w:rPr>
      </w:pPr>
    </w:p>
    <w:p w:rsidR="00191D39" w:rsidRPr="006A7A11" w:rsidRDefault="00191D39" w:rsidP="00F11E01">
      <w:pPr>
        <w:pStyle w:val="20"/>
        <w:spacing w:before="0" w:after="0"/>
        <w:rPr>
          <w:rStyle w:val="a5"/>
          <w:i w:val="0"/>
          <w:sz w:val="26"/>
          <w:szCs w:val="26"/>
        </w:rPr>
      </w:pPr>
      <w:r w:rsidRPr="006A7A11">
        <w:rPr>
          <w:rStyle w:val="a5"/>
          <w:i w:val="0"/>
          <w:sz w:val="26"/>
          <w:szCs w:val="26"/>
        </w:rPr>
        <w:t>1.1.</w:t>
      </w:r>
      <w:r w:rsidR="00612FF1" w:rsidRPr="006A7A11">
        <w:rPr>
          <w:rStyle w:val="a5"/>
          <w:i w:val="0"/>
          <w:sz w:val="26"/>
          <w:szCs w:val="26"/>
        </w:rPr>
        <w:t>5</w:t>
      </w:r>
      <w:r w:rsidRPr="006A7A11">
        <w:rPr>
          <w:rStyle w:val="a5"/>
          <w:i w:val="0"/>
          <w:sz w:val="26"/>
          <w:szCs w:val="26"/>
        </w:rPr>
        <w:t>. Экономическое состояние муниципального образования</w:t>
      </w:r>
      <w:bookmarkEnd w:id="10"/>
    </w:p>
    <w:p w:rsidR="003465A2" w:rsidRPr="00826A2D" w:rsidRDefault="003465A2" w:rsidP="00C84D68">
      <w:pPr>
        <w:spacing w:before="0" w:after="0"/>
        <w:rPr>
          <w:b/>
          <w:highlight w:val="yellow"/>
        </w:rPr>
      </w:pPr>
    </w:p>
    <w:p w:rsidR="002534EE" w:rsidRPr="00C4142C" w:rsidRDefault="002534EE" w:rsidP="00C4142C">
      <w:pPr>
        <w:spacing w:before="0" w:after="0"/>
        <w:ind w:right="142" w:firstLine="709"/>
      </w:pPr>
      <w:bookmarkStart w:id="11" w:name="_Toc344218071"/>
      <w:r w:rsidRPr="00C4142C">
        <w:t xml:space="preserve">Экономика муниципального образования </w:t>
      </w:r>
      <w:proofErr w:type="spellStart"/>
      <w:r w:rsidRPr="00C4142C">
        <w:t>Чебургольское</w:t>
      </w:r>
      <w:proofErr w:type="spellEnd"/>
      <w:r w:rsidRPr="00C4142C">
        <w:t xml:space="preserve"> сельское поселение имеет аграрную направленность. На территории поселения промышленное производство представлено одним предприятием. Основными видами промышленной продукции, выпускаемые на территории сельского поселения, являются: рисовая крупа, мясо (включая субпродукты первой категории), мука. </w:t>
      </w:r>
    </w:p>
    <w:p w:rsidR="002534EE" w:rsidRPr="00C4142C" w:rsidRDefault="002534EE" w:rsidP="002534EE">
      <w:pPr>
        <w:spacing w:before="0" w:after="0"/>
        <w:ind w:firstLine="709"/>
      </w:pPr>
      <w:r w:rsidRPr="00C4142C">
        <w:t>На территории поселения в сельскохозяйственном производстве поселения заняты: одно предприятие, 6 крестьянско-фермерских хозяйств и 1120 личных подсобных хозяйств.</w:t>
      </w:r>
    </w:p>
    <w:p w:rsidR="002534EE" w:rsidRPr="00C4142C" w:rsidRDefault="002534EE" w:rsidP="002534EE">
      <w:pPr>
        <w:spacing w:before="0" w:after="0"/>
        <w:ind w:firstLine="709"/>
      </w:pPr>
      <w:r w:rsidRPr="00C4142C">
        <w:t xml:space="preserve">На территории муниципального образования </w:t>
      </w:r>
      <w:proofErr w:type="spellStart"/>
      <w:r w:rsidRPr="00C4142C">
        <w:t>Чебургольское</w:t>
      </w:r>
      <w:proofErr w:type="spellEnd"/>
      <w:r w:rsidRPr="00C4142C">
        <w:t xml:space="preserve"> сельское поселение основными видами производимой сельскохозяйственной продукции являются зерновые и зернобобовые культуры, мясо, молоко.</w:t>
      </w:r>
    </w:p>
    <w:p w:rsidR="002534EE" w:rsidRPr="00C4142C" w:rsidRDefault="002534EE" w:rsidP="002534EE">
      <w:pPr>
        <w:spacing w:before="0" w:after="0"/>
        <w:ind w:right="142" w:firstLine="709"/>
      </w:pPr>
      <w:r w:rsidRPr="00C4142C">
        <w:t>В таблице 1</w:t>
      </w:r>
      <w:r w:rsidR="00C4142C">
        <w:t>.1.5.1.</w:t>
      </w:r>
      <w:r w:rsidRPr="00C4142C">
        <w:t xml:space="preserve"> представлены основные экономические показатели сельского хозяйства </w:t>
      </w:r>
      <w:proofErr w:type="spellStart"/>
      <w:r w:rsidRPr="00C4142C">
        <w:t>Чебургольского</w:t>
      </w:r>
      <w:proofErr w:type="spellEnd"/>
      <w:r w:rsidRPr="00C4142C">
        <w:t xml:space="preserve"> сельского поселения.</w:t>
      </w:r>
    </w:p>
    <w:p w:rsidR="002534EE" w:rsidRDefault="002534EE" w:rsidP="002534EE">
      <w:pPr>
        <w:spacing w:before="0" w:after="0"/>
        <w:jc w:val="center"/>
      </w:pPr>
    </w:p>
    <w:p w:rsidR="00C4142C" w:rsidRDefault="00C4142C" w:rsidP="002534EE">
      <w:pPr>
        <w:spacing w:before="0" w:after="0"/>
        <w:jc w:val="center"/>
      </w:pPr>
    </w:p>
    <w:p w:rsidR="00C4142C" w:rsidRDefault="00C4142C" w:rsidP="002534EE">
      <w:pPr>
        <w:spacing w:before="0" w:after="0"/>
        <w:jc w:val="center"/>
      </w:pPr>
    </w:p>
    <w:p w:rsidR="00C4142C" w:rsidRDefault="00C4142C" w:rsidP="002534EE">
      <w:pPr>
        <w:spacing w:before="0" w:after="0"/>
        <w:jc w:val="center"/>
      </w:pPr>
    </w:p>
    <w:p w:rsidR="00C4142C" w:rsidRDefault="00C4142C" w:rsidP="002534EE">
      <w:pPr>
        <w:spacing w:before="0" w:after="0"/>
        <w:jc w:val="center"/>
      </w:pPr>
    </w:p>
    <w:p w:rsidR="00C4142C" w:rsidRDefault="00C4142C" w:rsidP="002534EE">
      <w:pPr>
        <w:spacing w:before="0" w:after="0"/>
        <w:jc w:val="center"/>
      </w:pPr>
    </w:p>
    <w:p w:rsidR="0082312C" w:rsidRDefault="0082312C" w:rsidP="002534EE">
      <w:pPr>
        <w:spacing w:before="0" w:after="0"/>
        <w:jc w:val="center"/>
      </w:pPr>
    </w:p>
    <w:p w:rsidR="0082312C" w:rsidRDefault="0082312C" w:rsidP="002534EE">
      <w:pPr>
        <w:spacing w:before="0" w:after="0"/>
        <w:jc w:val="center"/>
      </w:pPr>
    </w:p>
    <w:p w:rsidR="0082312C" w:rsidRPr="00C4142C" w:rsidRDefault="0082312C" w:rsidP="002534EE">
      <w:pPr>
        <w:spacing w:before="0" w:after="0"/>
        <w:jc w:val="center"/>
      </w:pPr>
    </w:p>
    <w:p w:rsidR="00C4142C" w:rsidRPr="00C4142C" w:rsidRDefault="002534EE" w:rsidP="00C4142C">
      <w:pPr>
        <w:spacing w:before="0" w:after="0"/>
        <w:jc w:val="center"/>
        <w:rPr>
          <w:b/>
        </w:rPr>
      </w:pPr>
      <w:r w:rsidRPr="00C4142C">
        <w:rPr>
          <w:b/>
        </w:rPr>
        <w:lastRenderedPageBreak/>
        <w:t xml:space="preserve">Основные экономические показатели </w:t>
      </w:r>
      <w:proofErr w:type="spellStart"/>
      <w:r w:rsidRPr="00C4142C">
        <w:rPr>
          <w:b/>
        </w:rPr>
        <w:t>Чебургольского</w:t>
      </w:r>
      <w:proofErr w:type="spellEnd"/>
      <w:r w:rsidRPr="00C4142C">
        <w:rPr>
          <w:b/>
        </w:rPr>
        <w:t xml:space="preserve"> сельского поселения</w:t>
      </w:r>
    </w:p>
    <w:p w:rsidR="00C4142C" w:rsidRDefault="00C4142C" w:rsidP="002534EE">
      <w:pPr>
        <w:spacing w:before="0" w:after="0"/>
        <w:ind w:right="142"/>
        <w:jc w:val="right"/>
      </w:pPr>
    </w:p>
    <w:p w:rsidR="002534EE" w:rsidRDefault="002534EE" w:rsidP="002534EE">
      <w:pPr>
        <w:spacing w:before="0" w:after="0"/>
        <w:ind w:right="142"/>
        <w:jc w:val="right"/>
      </w:pPr>
      <w:r w:rsidRPr="00C4142C">
        <w:t>Таблица 1</w:t>
      </w:r>
      <w:r w:rsidR="00C4142C">
        <w:t>.1.5.1</w:t>
      </w:r>
    </w:p>
    <w:tbl>
      <w:tblPr>
        <w:tblW w:w="9938" w:type="dxa"/>
        <w:tblInd w:w="93" w:type="dxa"/>
        <w:tblLook w:val="04A0" w:firstRow="1" w:lastRow="0" w:firstColumn="1" w:lastColumn="0" w:noHBand="0" w:noVBand="1"/>
      </w:tblPr>
      <w:tblGrid>
        <w:gridCol w:w="6020"/>
        <w:gridCol w:w="1083"/>
        <w:gridCol w:w="1417"/>
        <w:gridCol w:w="1418"/>
      </w:tblGrid>
      <w:tr w:rsidR="00C4142C" w:rsidRPr="00F1144D" w:rsidTr="004845FA">
        <w:trPr>
          <w:trHeight w:val="815"/>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42C" w:rsidRPr="00F1144D" w:rsidRDefault="00C4142C" w:rsidP="004845FA">
            <w:pPr>
              <w:spacing w:before="0" w:after="0"/>
              <w:jc w:val="left"/>
              <w:rPr>
                <w:b/>
              </w:rPr>
            </w:pPr>
            <w:r w:rsidRPr="00F1144D">
              <w:rPr>
                <w:b/>
              </w:rPr>
              <w:t>Показатель, единица измерения</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42C" w:rsidRPr="00F1144D" w:rsidRDefault="00C4142C" w:rsidP="004845FA">
            <w:pPr>
              <w:spacing w:before="0" w:after="0"/>
              <w:jc w:val="center"/>
              <w:rPr>
                <w:b/>
              </w:rPr>
            </w:pPr>
            <w:r w:rsidRPr="00F1144D">
              <w:rPr>
                <w:b/>
              </w:rPr>
              <w:t>2011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42C" w:rsidRPr="00F1144D" w:rsidRDefault="00C4142C" w:rsidP="004845FA">
            <w:pPr>
              <w:spacing w:before="0" w:after="0"/>
              <w:jc w:val="center"/>
              <w:rPr>
                <w:b/>
              </w:rPr>
            </w:pPr>
            <w:r w:rsidRPr="00F1144D">
              <w:rPr>
                <w:b/>
              </w:rPr>
              <w:t>2012</w:t>
            </w:r>
          </w:p>
        </w:tc>
        <w:tc>
          <w:tcPr>
            <w:tcW w:w="1418" w:type="dxa"/>
            <w:tcBorders>
              <w:top w:val="single" w:sz="8" w:space="0" w:color="auto"/>
              <w:left w:val="single" w:sz="4" w:space="0" w:color="auto"/>
              <w:bottom w:val="nil"/>
              <w:right w:val="single" w:sz="8" w:space="0" w:color="auto"/>
            </w:tcBorders>
            <w:shd w:val="clear" w:color="auto" w:fill="auto"/>
            <w:vAlign w:val="center"/>
            <w:hideMark/>
          </w:tcPr>
          <w:p w:rsidR="00C4142C" w:rsidRPr="00F1144D" w:rsidRDefault="00C4142C" w:rsidP="004845FA">
            <w:pPr>
              <w:spacing w:before="0" w:after="0"/>
              <w:jc w:val="center"/>
              <w:rPr>
                <w:b/>
              </w:rPr>
            </w:pPr>
            <w:r w:rsidRPr="00F1144D">
              <w:rPr>
                <w:b/>
              </w:rPr>
              <w:t>2012г. в % к 2011г.</w:t>
            </w:r>
          </w:p>
        </w:tc>
      </w:tr>
      <w:tr w:rsidR="00C4142C" w:rsidRPr="00F1144D" w:rsidTr="004845FA">
        <w:trPr>
          <w:trHeight w:val="48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center"/>
              <w:rPr>
                <w:b/>
                <w:bCs/>
              </w:rPr>
            </w:pPr>
            <w:r w:rsidRPr="00F1144D">
              <w:rPr>
                <w:b/>
                <w:bCs/>
              </w:rPr>
              <w:t>Производство основных видов промышленной продукции в натуральном выражении</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 </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 </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 </w:t>
            </w:r>
          </w:p>
        </w:tc>
      </w:tr>
      <w:tr w:rsidR="00C4142C" w:rsidRPr="00F1144D" w:rsidTr="004845FA">
        <w:trPr>
          <w:trHeight w:val="3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1.мясо, включая субпродукты 1 категории, тонн</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8,13</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7,0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86,1</w:t>
            </w:r>
          </w:p>
        </w:tc>
      </w:tr>
      <w:tr w:rsidR="00C4142C" w:rsidRPr="00F1144D" w:rsidTr="004845FA">
        <w:trPr>
          <w:trHeight w:val="37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2.рис</w:t>
            </w:r>
            <w:proofErr w:type="gramStart"/>
            <w:r w:rsidRPr="00F1144D">
              <w:t>.к</w:t>
            </w:r>
            <w:proofErr w:type="gramEnd"/>
            <w:r w:rsidRPr="00F1144D">
              <w:t>рупа тонн</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5637</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5000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88,7</w:t>
            </w:r>
          </w:p>
        </w:tc>
      </w:tr>
      <w:tr w:rsidR="00C4142C" w:rsidRPr="00F1144D" w:rsidTr="004845FA">
        <w:trPr>
          <w:trHeight w:val="58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 xml:space="preserve">Объем продукции сельского хозяйства всех категорий </w:t>
            </w:r>
            <w:proofErr w:type="spellStart"/>
            <w:r w:rsidRPr="00F1144D">
              <w:t>хозяйств</w:t>
            </w:r>
            <w:proofErr w:type="gramStart"/>
            <w:r w:rsidRPr="00F1144D">
              <w:t>,т</w:t>
            </w:r>
            <w:proofErr w:type="gramEnd"/>
            <w:r w:rsidRPr="00F1144D">
              <w:t>ыс</w:t>
            </w:r>
            <w:proofErr w:type="spellEnd"/>
            <w:r w:rsidRPr="00F1144D">
              <w:t xml:space="preserve">. рублей </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400200</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410650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102,6</w:t>
            </w:r>
          </w:p>
        </w:tc>
      </w:tr>
      <w:tr w:rsidR="00C4142C" w:rsidRPr="00F1144D" w:rsidTr="004845FA">
        <w:trPr>
          <w:trHeight w:val="3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в том числе сельскохозяйственных организаций</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271160</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278321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102,6</w:t>
            </w:r>
          </w:p>
        </w:tc>
      </w:tr>
      <w:tr w:rsidR="00C4142C" w:rsidRPr="00F1144D" w:rsidTr="004845FA">
        <w:trPr>
          <w:trHeight w:val="6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в том числе крестьянских (фермерских) хозяйств и    хозяйств индивидуальных предпринимателей</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59040</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60311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102,2</w:t>
            </w:r>
          </w:p>
        </w:tc>
      </w:tr>
      <w:tr w:rsidR="00C4142C" w:rsidRPr="00F1144D" w:rsidTr="004845FA">
        <w:trPr>
          <w:trHeight w:val="40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в том числе  личных подсобных хозяйств</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70000</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72018</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102,9</w:t>
            </w:r>
          </w:p>
        </w:tc>
      </w:tr>
      <w:tr w:rsidR="00C4142C" w:rsidRPr="00F1144D" w:rsidTr="004845FA">
        <w:trPr>
          <w:trHeight w:val="34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center"/>
              <w:rPr>
                <w:b/>
                <w:bCs/>
              </w:rPr>
            </w:pPr>
            <w:r w:rsidRPr="00F1144D">
              <w:rPr>
                <w:b/>
                <w:bCs/>
              </w:rPr>
              <w:t>Производство основных видов сельскохозяйственной продукции</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 </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 </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 </w:t>
            </w:r>
          </w:p>
        </w:tc>
      </w:tr>
      <w:tr w:rsidR="00C4142C" w:rsidRPr="00F1144D" w:rsidTr="004845FA">
        <w:trPr>
          <w:trHeight w:val="3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 xml:space="preserve">Зерно (в весе  после доработки), </w:t>
            </w:r>
            <w:proofErr w:type="spellStart"/>
            <w:r w:rsidRPr="00F1144D">
              <w:t>тыс</w:t>
            </w:r>
            <w:proofErr w:type="gramStart"/>
            <w:r w:rsidRPr="00F1144D">
              <w:t>.т</w:t>
            </w:r>
            <w:proofErr w:type="gramEnd"/>
            <w:r w:rsidRPr="00F1144D">
              <w:t>онн</w:t>
            </w:r>
            <w:proofErr w:type="spellEnd"/>
            <w:r w:rsidRPr="00F1144D">
              <w:t>.</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50</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46</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92,0</w:t>
            </w:r>
          </w:p>
        </w:tc>
      </w:tr>
      <w:tr w:rsidR="00C4142C" w:rsidRPr="00F1144D" w:rsidTr="004845FA">
        <w:trPr>
          <w:trHeight w:val="33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proofErr w:type="spellStart"/>
            <w:r w:rsidRPr="00F1144D">
              <w:t>Рис</w:t>
            </w:r>
            <w:proofErr w:type="gramStart"/>
            <w:r w:rsidRPr="00F1144D">
              <w:t>,т</w:t>
            </w:r>
            <w:proofErr w:type="gramEnd"/>
            <w:r w:rsidRPr="00F1144D">
              <w:t>ыс</w:t>
            </w:r>
            <w:proofErr w:type="spellEnd"/>
            <w:r w:rsidRPr="00F1144D">
              <w:t>. тонн</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26,5</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27,1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102,3</w:t>
            </w:r>
          </w:p>
        </w:tc>
      </w:tr>
      <w:tr w:rsidR="00C4142C" w:rsidRPr="00F1144D" w:rsidTr="004845FA">
        <w:trPr>
          <w:trHeight w:val="36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Соя, тыс. тонн</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1,5</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100,0</w:t>
            </w:r>
          </w:p>
        </w:tc>
      </w:tr>
      <w:tr w:rsidR="00C4142C" w:rsidRPr="00F1144D" w:rsidTr="004845FA">
        <w:trPr>
          <w:trHeight w:val="3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Подсолнечник (в весе после доработки), тыс. тонн</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1,4</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1,6</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114,3</w:t>
            </w:r>
          </w:p>
        </w:tc>
      </w:tr>
      <w:tr w:rsidR="00C4142C" w:rsidRPr="00F1144D" w:rsidTr="004845FA">
        <w:trPr>
          <w:trHeight w:val="3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proofErr w:type="gramStart"/>
            <w:r w:rsidRPr="00F1144D">
              <w:t>Масличные</w:t>
            </w:r>
            <w:proofErr w:type="gramEnd"/>
            <w:r w:rsidRPr="00F1144D">
              <w:t xml:space="preserve"> тыс. тонн</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2,2</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113,6</w:t>
            </w:r>
          </w:p>
        </w:tc>
      </w:tr>
      <w:tr w:rsidR="00C4142C" w:rsidRPr="00F1144D" w:rsidTr="004845FA">
        <w:trPr>
          <w:trHeight w:val="37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Картофель - всего, тыс. тонн</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0,2</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0,2</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100,0</w:t>
            </w:r>
          </w:p>
        </w:tc>
      </w:tr>
      <w:tr w:rsidR="00C4142C" w:rsidRPr="00F1144D" w:rsidTr="004845FA">
        <w:trPr>
          <w:trHeight w:val="3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 xml:space="preserve">   в том числе в личных подсобных хозяйствах</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0,2</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0,2</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100,0</w:t>
            </w:r>
          </w:p>
        </w:tc>
      </w:tr>
      <w:tr w:rsidR="00C4142C" w:rsidRPr="00F1144D" w:rsidTr="004845FA">
        <w:trPr>
          <w:trHeight w:val="3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Овощи - всего, тыс. тонн</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0,18</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0,18</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100,0</w:t>
            </w:r>
          </w:p>
        </w:tc>
      </w:tr>
      <w:tr w:rsidR="00C4142C" w:rsidRPr="00F1144D" w:rsidTr="004845FA">
        <w:trPr>
          <w:trHeight w:val="30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 xml:space="preserve">   в том числе сельскохозяйственных организаций</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0,08</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0,08</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100,0</w:t>
            </w:r>
          </w:p>
        </w:tc>
      </w:tr>
      <w:tr w:rsidR="00C4142C" w:rsidRPr="00F1144D" w:rsidTr="004845FA">
        <w:trPr>
          <w:trHeight w:val="3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 xml:space="preserve">   в том числе в личных подсобных хозяйствах</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0,1</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100,0</w:t>
            </w:r>
          </w:p>
        </w:tc>
      </w:tr>
      <w:tr w:rsidR="00C4142C" w:rsidRPr="00F1144D" w:rsidTr="004845FA">
        <w:trPr>
          <w:trHeight w:val="3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Плоды и ягоды, тыс. тонн</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0,45</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0,49</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108,9</w:t>
            </w:r>
          </w:p>
        </w:tc>
      </w:tr>
      <w:tr w:rsidR="00C4142C" w:rsidRPr="00F1144D" w:rsidTr="004845FA">
        <w:trPr>
          <w:trHeight w:val="58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в том числе крестьянских (фермерских) хозяйств и хозяйств индивидуальных предпринимателей</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0,26</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0,28</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107,7</w:t>
            </w:r>
          </w:p>
        </w:tc>
      </w:tr>
      <w:tr w:rsidR="00C4142C" w:rsidRPr="00F1144D" w:rsidTr="004845FA">
        <w:trPr>
          <w:trHeight w:val="39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 xml:space="preserve">   в том числе в личных подсобных хозяйствах</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0,19</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0,21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110,5</w:t>
            </w:r>
          </w:p>
        </w:tc>
      </w:tr>
      <w:tr w:rsidR="00C4142C" w:rsidRPr="00F1144D" w:rsidTr="004845FA">
        <w:trPr>
          <w:trHeight w:val="37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 xml:space="preserve">Скот и птица (в живом весе)- всего, </w:t>
            </w:r>
            <w:proofErr w:type="spellStart"/>
            <w:r w:rsidRPr="00F1144D">
              <w:t>тыс</w:t>
            </w:r>
            <w:proofErr w:type="gramStart"/>
            <w:r w:rsidRPr="00F1144D">
              <w:t>.т</w:t>
            </w:r>
            <w:proofErr w:type="gramEnd"/>
            <w:r w:rsidRPr="00F1144D">
              <w:t>онн</w:t>
            </w:r>
            <w:proofErr w:type="spellEnd"/>
            <w:r w:rsidRPr="00F1144D">
              <w:t xml:space="preserve"> </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0,787</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0,4</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50,8</w:t>
            </w:r>
          </w:p>
        </w:tc>
      </w:tr>
      <w:tr w:rsidR="00C4142C" w:rsidRPr="00F1144D" w:rsidTr="004845FA">
        <w:trPr>
          <w:trHeight w:val="39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в том числе сельскохозяйственных организаций</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0,5</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0,3</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60,0</w:t>
            </w:r>
          </w:p>
        </w:tc>
      </w:tr>
      <w:tr w:rsidR="00C4142C" w:rsidRPr="00F1144D" w:rsidTr="004845FA">
        <w:trPr>
          <w:trHeight w:val="37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в том числе в личных подсобных хозяйствах</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0,287</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34,8</w:t>
            </w:r>
          </w:p>
        </w:tc>
      </w:tr>
      <w:tr w:rsidR="00C4142C" w:rsidRPr="00F1144D" w:rsidTr="004845FA">
        <w:trPr>
          <w:trHeight w:val="33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Молок</w:t>
            </w:r>
            <w:proofErr w:type="gramStart"/>
            <w:r w:rsidRPr="00F1144D">
              <w:t>о-</w:t>
            </w:r>
            <w:proofErr w:type="gramEnd"/>
            <w:r w:rsidRPr="00F1144D">
              <w:t xml:space="preserve"> </w:t>
            </w:r>
            <w:proofErr w:type="spellStart"/>
            <w:r w:rsidRPr="00F1144D">
              <w:t>всего,тыс</w:t>
            </w:r>
            <w:proofErr w:type="spellEnd"/>
            <w:r w:rsidRPr="00F1144D">
              <w:t>. тонн</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3,023</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3</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99,2</w:t>
            </w:r>
          </w:p>
        </w:tc>
      </w:tr>
      <w:tr w:rsidR="00C4142C" w:rsidRPr="00F1144D" w:rsidTr="004845FA">
        <w:trPr>
          <w:trHeight w:val="33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 xml:space="preserve">   в том числе сельскохозяйственных организаций</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2,56</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2,6</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101,6</w:t>
            </w:r>
          </w:p>
        </w:tc>
      </w:tr>
      <w:tr w:rsidR="00C4142C" w:rsidRPr="00F1144D" w:rsidTr="004845FA">
        <w:trPr>
          <w:trHeight w:val="33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 xml:space="preserve">   в том числе в личных подсобных хозяйствах</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0,46</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0,4</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87,0</w:t>
            </w:r>
          </w:p>
        </w:tc>
      </w:tr>
      <w:tr w:rsidR="00C4142C" w:rsidRPr="00F1144D" w:rsidTr="004845FA">
        <w:trPr>
          <w:trHeight w:val="3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Яйц</w:t>
            </w:r>
            <w:proofErr w:type="gramStart"/>
            <w:r w:rsidRPr="00F1144D">
              <w:t>а-</w:t>
            </w:r>
            <w:proofErr w:type="gramEnd"/>
            <w:r w:rsidRPr="00F1144D">
              <w:t xml:space="preserve"> всего,  млн. штук</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2,6</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2,68</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103,1</w:t>
            </w:r>
          </w:p>
        </w:tc>
      </w:tr>
      <w:tr w:rsidR="00C4142C" w:rsidRPr="00F1144D" w:rsidTr="004845FA">
        <w:trPr>
          <w:trHeight w:val="3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в том числе в личных подсобных хозяйствах</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2,6</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2,68</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103,1</w:t>
            </w:r>
          </w:p>
        </w:tc>
      </w:tr>
      <w:tr w:rsidR="00C4142C" w:rsidRPr="00F1144D" w:rsidTr="004845FA">
        <w:trPr>
          <w:trHeight w:val="61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Улов рыбы в прудовых и других рыбоводных хозяйствах, тыс. тонн</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0,005</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0,005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100,0</w:t>
            </w:r>
          </w:p>
        </w:tc>
      </w:tr>
      <w:tr w:rsidR="00C4142C" w:rsidRPr="00F1144D" w:rsidTr="004845FA">
        <w:trPr>
          <w:trHeight w:val="52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4142C" w:rsidRPr="00F1144D" w:rsidRDefault="00C4142C" w:rsidP="004845FA">
            <w:pPr>
              <w:spacing w:before="0" w:after="0"/>
              <w:jc w:val="left"/>
            </w:pPr>
            <w:r w:rsidRPr="00F1144D">
              <w:t>в том числе крестьянских (фермерских) хозяйств и хозяйств индивидуальных предпринимателей</w:t>
            </w:r>
          </w:p>
        </w:tc>
        <w:tc>
          <w:tcPr>
            <w:tcW w:w="1083"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0,005</w:t>
            </w:r>
          </w:p>
        </w:tc>
        <w:tc>
          <w:tcPr>
            <w:tcW w:w="1417" w:type="dxa"/>
            <w:tcBorders>
              <w:top w:val="nil"/>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0,005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4142C" w:rsidRPr="00F1144D" w:rsidRDefault="00C4142C" w:rsidP="004845FA">
            <w:pPr>
              <w:spacing w:before="0" w:after="0"/>
              <w:jc w:val="center"/>
            </w:pPr>
            <w:r w:rsidRPr="00F1144D">
              <w:t>100,0</w:t>
            </w:r>
          </w:p>
        </w:tc>
      </w:tr>
    </w:tbl>
    <w:p w:rsidR="00C4142C" w:rsidRPr="00C4142C" w:rsidRDefault="00C4142C" w:rsidP="002534EE">
      <w:pPr>
        <w:spacing w:before="0" w:after="0"/>
        <w:ind w:right="142"/>
        <w:jc w:val="right"/>
      </w:pPr>
    </w:p>
    <w:p w:rsidR="002534EE" w:rsidRPr="00C4142C" w:rsidRDefault="002534EE" w:rsidP="002534EE">
      <w:pPr>
        <w:spacing w:before="0" w:after="0"/>
        <w:jc w:val="center"/>
      </w:pPr>
    </w:p>
    <w:p w:rsidR="002534EE" w:rsidRPr="00C4142C" w:rsidRDefault="002534EE" w:rsidP="002534EE">
      <w:pPr>
        <w:spacing w:before="0" w:after="0"/>
        <w:ind w:firstLine="709"/>
      </w:pPr>
      <w:proofErr w:type="gramStart"/>
      <w:r w:rsidRPr="00C4142C">
        <w:lastRenderedPageBreak/>
        <w:t>Как видно из вышеизложенного,</w:t>
      </w:r>
      <w:r w:rsidRPr="00C4142C">
        <w:rPr>
          <w:color w:val="0070C0"/>
        </w:rPr>
        <w:t xml:space="preserve"> </w:t>
      </w:r>
      <w:r w:rsidRPr="00C4142C">
        <w:t>объем продукции сельского хозяйства увеличился, но при этом производство основных видов сельхоз продукции не имеет общей тенденции.. По данному анализу можно сделать следующий вывод: динамика производства по отдельным видам продукции является хаотичной, но при этом валовый объем производства сельхоз продукции увеличивается, что говорит о более-менее стабильной, но достаточно сложной ситуации в аграрном секторе экономики.</w:t>
      </w:r>
      <w:proofErr w:type="gramEnd"/>
    </w:p>
    <w:p w:rsidR="002534EE" w:rsidRPr="00C4142C" w:rsidRDefault="002534EE" w:rsidP="002534EE">
      <w:pPr>
        <w:spacing w:before="0" w:after="0"/>
      </w:pPr>
    </w:p>
    <w:p w:rsidR="00191D39" w:rsidRPr="00C4142C" w:rsidRDefault="00191D39" w:rsidP="008A6E48">
      <w:pPr>
        <w:pStyle w:val="20"/>
        <w:spacing w:before="0" w:after="0"/>
        <w:rPr>
          <w:rStyle w:val="a5"/>
          <w:i w:val="0"/>
          <w:sz w:val="26"/>
          <w:szCs w:val="26"/>
        </w:rPr>
      </w:pPr>
      <w:r w:rsidRPr="00C4142C">
        <w:rPr>
          <w:rStyle w:val="a5"/>
          <w:i w:val="0"/>
          <w:sz w:val="26"/>
          <w:szCs w:val="26"/>
        </w:rPr>
        <w:t>1.1.</w:t>
      </w:r>
      <w:r w:rsidR="00B104DF" w:rsidRPr="00C4142C">
        <w:rPr>
          <w:rStyle w:val="a5"/>
          <w:i w:val="0"/>
          <w:sz w:val="26"/>
          <w:szCs w:val="26"/>
        </w:rPr>
        <w:t>6</w:t>
      </w:r>
      <w:r w:rsidRPr="00C4142C">
        <w:rPr>
          <w:rStyle w:val="a5"/>
          <w:i w:val="0"/>
          <w:sz w:val="26"/>
          <w:szCs w:val="26"/>
        </w:rPr>
        <w:t xml:space="preserve">. </w:t>
      </w:r>
      <w:r w:rsidR="00B104DF" w:rsidRPr="00C4142C">
        <w:rPr>
          <w:rStyle w:val="a5"/>
          <w:i w:val="0"/>
          <w:sz w:val="26"/>
          <w:szCs w:val="26"/>
        </w:rPr>
        <w:t>Доходы населения</w:t>
      </w:r>
      <w:bookmarkEnd w:id="11"/>
    </w:p>
    <w:p w:rsidR="00C4142C" w:rsidRDefault="00C4142C" w:rsidP="00C4142C">
      <w:pPr>
        <w:spacing w:before="0" w:after="0"/>
        <w:ind w:firstLine="616"/>
        <w:jc w:val="left"/>
        <w:rPr>
          <w:b/>
        </w:rPr>
      </w:pPr>
    </w:p>
    <w:p w:rsidR="00C4142C" w:rsidRPr="00C4142C" w:rsidRDefault="00C4142C" w:rsidP="00C4142C">
      <w:pPr>
        <w:spacing w:before="0" w:after="0"/>
        <w:ind w:firstLine="616"/>
        <w:jc w:val="left"/>
        <w:rPr>
          <w:b/>
        </w:rPr>
      </w:pPr>
      <w:r w:rsidRPr="00AB610D">
        <w:rPr>
          <w:b/>
        </w:rPr>
        <w:t xml:space="preserve">Таблица </w:t>
      </w:r>
      <w:r w:rsidRPr="003E1810">
        <w:rPr>
          <w:b/>
        </w:rPr>
        <w:t>1.1.</w:t>
      </w:r>
      <w:r>
        <w:rPr>
          <w:b/>
        </w:rPr>
        <w:t xml:space="preserve">6.1. Показатели доходов  населения </w:t>
      </w:r>
      <w:r w:rsidRPr="00AB610D">
        <w:rPr>
          <w:b/>
        </w:rPr>
        <w:t>(в соответствии с индикативным планом соц</w:t>
      </w:r>
      <w:r>
        <w:rPr>
          <w:b/>
        </w:rPr>
        <w:t xml:space="preserve">иально-экономического развития </w:t>
      </w:r>
      <w:proofErr w:type="spellStart"/>
      <w:r>
        <w:rPr>
          <w:b/>
        </w:rPr>
        <w:t>Трудобеликовского</w:t>
      </w:r>
      <w:proofErr w:type="spellEnd"/>
      <w:r>
        <w:rPr>
          <w:b/>
        </w:rPr>
        <w:t xml:space="preserve">  сельского поселения</w:t>
      </w:r>
      <w:r w:rsidRPr="00AB610D">
        <w:rPr>
          <w:b/>
        </w:rPr>
        <w:t>)</w:t>
      </w:r>
    </w:p>
    <w:p w:rsidR="005B7F09" w:rsidRPr="00826A2D" w:rsidRDefault="005B7F09" w:rsidP="00BB2235">
      <w:pPr>
        <w:spacing w:before="0" w:after="0"/>
        <w:rPr>
          <w:color w:val="0000FF"/>
          <w:highlight w:val="yellow"/>
        </w:rPr>
      </w:pPr>
    </w:p>
    <w:tbl>
      <w:tblPr>
        <w:tblW w:w="9938" w:type="dxa"/>
        <w:tblInd w:w="93" w:type="dxa"/>
        <w:tblLook w:val="04A0" w:firstRow="1" w:lastRow="0" w:firstColumn="1" w:lastColumn="0" w:noHBand="0" w:noVBand="1"/>
      </w:tblPr>
      <w:tblGrid>
        <w:gridCol w:w="6020"/>
        <w:gridCol w:w="1083"/>
        <w:gridCol w:w="1417"/>
        <w:gridCol w:w="1418"/>
      </w:tblGrid>
      <w:tr w:rsidR="00C4142C" w:rsidRPr="006D6437" w:rsidTr="00C4142C">
        <w:trPr>
          <w:trHeight w:val="815"/>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42C" w:rsidRPr="00C4142C" w:rsidRDefault="00C4142C" w:rsidP="006D6437">
            <w:pPr>
              <w:spacing w:before="0" w:after="0"/>
              <w:jc w:val="left"/>
              <w:rPr>
                <w:b/>
                <w:sz w:val="22"/>
                <w:szCs w:val="22"/>
              </w:rPr>
            </w:pPr>
            <w:bookmarkStart w:id="12" w:name="_Toc344218072"/>
            <w:r w:rsidRPr="00C4142C">
              <w:rPr>
                <w:b/>
                <w:sz w:val="22"/>
                <w:szCs w:val="22"/>
              </w:rPr>
              <w:t>Показатель, единица измерения</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42C" w:rsidRPr="00C4142C" w:rsidRDefault="00C4142C" w:rsidP="006D6437">
            <w:pPr>
              <w:spacing w:before="0" w:after="0"/>
              <w:jc w:val="center"/>
              <w:rPr>
                <w:b/>
                <w:sz w:val="20"/>
                <w:szCs w:val="20"/>
              </w:rPr>
            </w:pPr>
            <w:r w:rsidRPr="00C4142C">
              <w:rPr>
                <w:b/>
                <w:sz w:val="20"/>
                <w:szCs w:val="20"/>
              </w:rPr>
              <w:t>2011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42C" w:rsidRPr="00C4142C" w:rsidRDefault="00C4142C" w:rsidP="006D6437">
            <w:pPr>
              <w:spacing w:before="0" w:after="0"/>
              <w:jc w:val="center"/>
              <w:rPr>
                <w:b/>
                <w:sz w:val="20"/>
                <w:szCs w:val="20"/>
              </w:rPr>
            </w:pPr>
            <w:r w:rsidRPr="00C4142C">
              <w:rPr>
                <w:b/>
                <w:sz w:val="20"/>
                <w:szCs w:val="20"/>
              </w:rPr>
              <w:t>2012</w:t>
            </w:r>
          </w:p>
        </w:tc>
        <w:tc>
          <w:tcPr>
            <w:tcW w:w="1418" w:type="dxa"/>
            <w:tcBorders>
              <w:top w:val="single" w:sz="8" w:space="0" w:color="auto"/>
              <w:left w:val="single" w:sz="4" w:space="0" w:color="auto"/>
              <w:bottom w:val="nil"/>
              <w:right w:val="single" w:sz="8" w:space="0" w:color="auto"/>
            </w:tcBorders>
            <w:shd w:val="clear" w:color="auto" w:fill="auto"/>
            <w:vAlign w:val="center"/>
            <w:hideMark/>
          </w:tcPr>
          <w:p w:rsidR="00C4142C" w:rsidRPr="00C4142C" w:rsidRDefault="00C4142C" w:rsidP="006D6437">
            <w:pPr>
              <w:spacing w:before="0" w:after="0"/>
              <w:jc w:val="center"/>
              <w:rPr>
                <w:b/>
                <w:sz w:val="20"/>
                <w:szCs w:val="20"/>
              </w:rPr>
            </w:pPr>
            <w:r w:rsidRPr="00C4142C">
              <w:rPr>
                <w:b/>
                <w:sz w:val="20"/>
                <w:szCs w:val="20"/>
              </w:rPr>
              <w:t>2012г. в % к 2011г.</w:t>
            </w:r>
          </w:p>
        </w:tc>
      </w:tr>
      <w:tr w:rsidR="006D6437" w:rsidRPr="006D6437" w:rsidTr="00C4142C">
        <w:trPr>
          <w:trHeight w:val="600"/>
        </w:trPr>
        <w:tc>
          <w:tcPr>
            <w:tcW w:w="60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6437" w:rsidRPr="006D6437" w:rsidRDefault="006D6437" w:rsidP="006D6437">
            <w:pPr>
              <w:spacing w:before="0" w:after="0"/>
              <w:jc w:val="left"/>
              <w:rPr>
                <w:sz w:val="22"/>
                <w:szCs w:val="22"/>
              </w:rPr>
            </w:pPr>
            <w:r w:rsidRPr="006D6437">
              <w:rPr>
                <w:sz w:val="22"/>
                <w:szCs w:val="22"/>
              </w:rPr>
              <w:t>Среднегодовая численность постоянного населения – всего,  тыс. человек</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4,1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102,5</w:t>
            </w:r>
          </w:p>
        </w:tc>
      </w:tr>
      <w:tr w:rsidR="006D6437" w:rsidRPr="006D6437" w:rsidTr="006D6437">
        <w:trPr>
          <w:trHeight w:val="45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6D6437" w:rsidRPr="006D6437" w:rsidRDefault="006D6437" w:rsidP="006D6437">
            <w:pPr>
              <w:spacing w:before="0" w:after="0"/>
              <w:jc w:val="left"/>
              <w:rPr>
                <w:sz w:val="22"/>
                <w:szCs w:val="22"/>
              </w:rPr>
            </w:pPr>
            <w:r w:rsidRPr="006D6437">
              <w:rPr>
                <w:sz w:val="22"/>
                <w:szCs w:val="22"/>
              </w:rPr>
              <w:t>Среднедушевой денежный доход на одного жителя, тыс. руб.</w:t>
            </w:r>
          </w:p>
        </w:tc>
        <w:tc>
          <w:tcPr>
            <w:tcW w:w="1083"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6,1</w:t>
            </w:r>
          </w:p>
        </w:tc>
        <w:tc>
          <w:tcPr>
            <w:tcW w:w="1417"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6,8</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111,5</w:t>
            </w:r>
          </w:p>
        </w:tc>
      </w:tr>
      <w:tr w:rsidR="006D6437" w:rsidRPr="006D6437" w:rsidTr="006D6437">
        <w:trPr>
          <w:trHeight w:val="49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6D6437" w:rsidRPr="006D6437" w:rsidRDefault="006D6437" w:rsidP="006D6437">
            <w:pPr>
              <w:spacing w:before="0" w:after="0"/>
              <w:jc w:val="left"/>
              <w:rPr>
                <w:sz w:val="22"/>
                <w:szCs w:val="22"/>
              </w:rPr>
            </w:pPr>
            <w:r w:rsidRPr="006D6437">
              <w:rPr>
                <w:sz w:val="22"/>
                <w:szCs w:val="22"/>
              </w:rPr>
              <w:t>Численность экономически активного населения, тыс. чел.</w:t>
            </w:r>
          </w:p>
        </w:tc>
        <w:tc>
          <w:tcPr>
            <w:tcW w:w="1083"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2,1</w:t>
            </w:r>
          </w:p>
        </w:tc>
        <w:tc>
          <w:tcPr>
            <w:tcW w:w="1417"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2,1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100,0</w:t>
            </w:r>
          </w:p>
        </w:tc>
      </w:tr>
      <w:tr w:rsidR="006D6437" w:rsidRPr="006D6437" w:rsidTr="006D6437">
        <w:trPr>
          <w:trHeight w:val="45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6D6437" w:rsidRPr="006D6437" w:rsidRDefault="006D6437" w:rsidP="006D6437">
            <w:pPr>
              <w:spacing w:before="0" w:after="0"/>
              <w:jc w:val="left"/>
              <w:rPr>
                <w:sz w:val="22"/>
                <w:szCs w:val="22"/>
              </w:rPr>
            </w:pPr>
            <w:r w:rsidRPr="006D6437">
              <w:rPr>
                <w:sz w:val="22"/>
                <w:szCs w:val="22"/>
              </w:rPr>
              <w:t>Численность занятых в экономике, тыс. чел.</w:t>
            </w:r>
          </w:p>
        </w:tc>
        <w:tc>
          <w:tcPr>
            <w:tcW w:w="1083"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1,6</w:t>
            </w:r>
          </w:p>
        </w:tc>
        <w:tc>
          <w:tcPr>
            <w:tcW w:w="1417"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1,6</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100,0</w:t>
            </w:r>
          </w:p>
        </w:tc>
      </w:tr>
      <w:tr w:rsidR="006D6437" w:rsidRPr="006D6437" w:rsidTr="006D6437">
        <w:trPr>
          <w:trHeight w:val="55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6D6437" w:rsidRPr="006D6437" w:rsidRDefault="006D6437" w:rsidP="006D6437">
            <w:pPr>
              <w:spacing w:before="0" w:after="0"/>
              <w:jc w:val="left"/>
              <w:rPr>
                <w:sz w:val="22"/>
                <w:szCs w:val="22"/>
              </w:rPr>
            </w:pPr>
            <w:r w:rsidRPr="006D6437">
              <w:rPr>
                <w:sz w:val="22"/>
                <w:szCs w:val="22"/>
              </w:rPr>
              <w:t>Номинальная начисленная среднемесячная заработная плата, тыс. руб.</w:t>
            </w:r>
          </w:p>
        </w:tc>
        <w:tc>
          <w:tcPr>
            <w:tcW w:w="1083"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15,1</w:t>
            </w:r>
          </w:p>
        </w:tc>
        <w:tc>
          <w:tcPr>
            <w:tcW w:w="1417"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16</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106,0</w:t>
            </w:r>
          </w:p>
        </w:tc>
      </w:tr>
      <w:tr w:rsidR="006D6437" w:rsidRPr="006D6437" w:rsidTr="00AB32DA">
        <w:trPr>
          <w:trHeight w:val="55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6D6437" w:rsidRPr="006D6437" w:rsidRDefault="006D6437" w:rsidP="006D6437">
            <w:pPr>
              <w:spacing w:before="0" w:after="0"/>
              <w:jc w:val="left"/>
              <w:rPr>
                <w:sz w:val="22"/>
                <w:szCs w:val="22"/>
              </w:rPr>
            </w:pPr>
            <w:r w:rsidRPr="006D6437">
              <w:rPr>
                <w:sz w:val="22"/>
                <w:szCs w:val="22"/>
              </w:rPr>
              <w:t>Численность занятых в личных подсобных хозяйствах, тыс. чел.</w:t>
            </w:r>
          </w:p>
        </w:tc>
        <w:tc>
          <w:tcPr>
            <w:tcW w:w="1083" w:type="dxa"/>
            <w:tcBorders>
              <w:top w:val="nil"/>
              <w:left w:val="nil"/>
              <w:bottom w:val="single" w:sz="4" w:space="0" w:color="auto"/>
              <w:right w:val="single" w:sz="4" w:space="0" w:color="auto"/>
            </w:tcBorders>
            <w:shd w:val="clear" w:color="000000" w:fill="FFFFFF"/>
            <w:noWrap/>
            <w:vAlign w:val="bottom"/>
            <w:hideMark/>
          </w:tcPr>
          <w:p w:rsidR="006D6437" w:rsidRPr="006D6437" w:rsidRDefault="006D6437" w:rsidP="006D6437">
            <w:pPr>
              <w:spacing w:before="0" w:after="0"/>
              <w:jc w:val="center"/>
              <w:rPr>
                <w:sz w:val="20"/>
                <w:szCs w:val="20"/>
              </w:rPr>
            </w:pPr>
            <w:r w:rsidRPr="006D6437">
              <w:rPr>
                <w:sz w:val="20"/>
                <w:szCs w:val="20"/>
              </w:rPr>
              <w:t>1,12</w:t>
            </w:r>
          </w:p>
        </w:tc>
        <w:tc>
          <w:tcPr>
            <w:tcW w:w="1417" w:type="dxa"/>
            <w:tcBorders>
              <w:top w:val="nil"/>
              <w:left w:val="nil"/>
              <w:bottom w:val="single" w:sz="4" w:space="0" w:color="auto"/>
              <w:right w:val="single" w:sz="4" w:space="0" w:color="auto"/>
            </w:tcBorders>
            <w:shd w:val="clear" w:color="000000" w:fill="FFFFFF"/>
            <w:noWrap/>
            <w:vAlign w:val="bottom"/>
            <w:hideMark/>
          </w:tcPr>
          <w:p w:rsidR="006D6437" w:rsidRPr="006D6437" w:rsidRDefault="006D6437" w:rsidP="006D6437">
            <w:pPr>
              <w:spacing w:before="0" w:after="0"/>
              <w:jc w:val="center"/>
              <w:rPr>
                <w:sz w:val="20"/>
                <w:szCs w:val="20"/>
              </w:rPr>
            </w:pPr>
            <w:r w:rsidRPr="006D6437">
              <w:rPr>
                <w:sz w:val="20"/>
                <w:szCs w:val="20"/>
              </w:rPr>
              <w:t>1,31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117,0</w:t>
            </w:r>
          </w:p>
        </w:tc>
      </w:tr>
      <w:tr w:rsidR="006D6437" w:rsidRPr="006D6437" w:rsidTr="00AB32DA">
        <w:trPr>
          <w:trHeight w:val="615"/>
        </w:trPr>
        <w:tc>
          <w:tcPr>
            <w:tcW w:w="6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437" w:rsidRPr="006D6437" w:rsidRDefault="006D6437" w:rsidP="006D6437">
            <w:pPr>
              <w:spacing w:before="0" w:after="0"/>
              <w:jc w:val="left"/>
              <w:rPr>
                <w:sz w:val="22"/>
                <w:szCs w:val="22"/>
              </w:rPr>
            </w:pPr>
            <w:r w:rsidRPr="006D6437">
              <w:rPr>
                <w:sz w:val="22"/>
                <w:szCs w:val="22"/>
              </w:rPr>
              <w:t>Среднемесячные доходы занятых в личных подсобных хозяйствах, тыс. руб.</w:t>
            </w:r>
          </w:p>
        </w:tc>
        <w:tc>
          <w:tcPr>
            <w:tcW w:w="1083" w:type="dxa"/>
            <w:tcBorders>
              <w:top w:val="nil"/>
              <w:left w:val="nil"/>
              <w:bottom w:val="single" w:sz="4" w:space="0" w:color="auto"/>
              <w:right w:val="single" w:sz="4" w:space="0" w:color="auto"/>
            </w:tcBorders>
            <w:shd w:val="clear" w:color="000000" w:fill="FFFFFF"/>
            <w:noWrap/>
            <w:vAlign w:val="bottom"/>
            <w:hideMark/>
          </w:tcPr>
          <w:p w:rsidR="006D6437" w:rsidRPr="006D6437" w:rsidRDefault="006D6437" w:rsidP="006D6437">
            <w:pPr>
              <w:spacing w:before="0" w:after="0"/>
              <w:jc w:val="center"/>
              <w:rPr>
                <w:sz w:val="20"/>
                <w:szCs w:val="20"/>
              </w:rPr>
            </w:pPr>
            <w:r w:rsidRPr="006D6437">
              <w:rPr>
                <w:sz w:val="20"/>
                <w:szCs w:val="20"/>
              </w:rPr>
              <w:t>5,1</w:t>
            </w:r>
          </w:p>
        </w:tc>
        <w:tc>
          <w:tcPr>
            <w:tcW w:w="1417" w:type="dxa"/>
            <w:tcBorders>
              <w:top w:val="nil"/>
              <w:left w:val="nil"/>
              <w:bottom w:val="single" w:sz="4" w:space="0" w:color="auto"/>
              <w:right w:val="single" w:sz="4" w:space="0" w:color="auto"/>
            </w:tcBorders>
            <w:shd w:val="clear" w:color="000000" w:fill="FFFFFF"/>
            <w:noWrap/>
            <w:vAlign w:val="bottom"/>
            <w:hideMark/>
          </w:tcPr>
          <w:p w:rsidR="006D6437" w:rsidRPr="006D6437" w:rsidRDefault="006D6437" w:rsidP="006D6437">
            <w:pPr>
              <w:spacing w:before="0" w:after="0"/>
              <w:jc w:val="center"/>
              <w:rPr>
                <w:sz w:val="20"/>
                <w:szCs w:val="20"/>
              </w:rPr>
            </w:pPr>
            <w:r w:rsidRPr="006D6437">
              <w:rPr>
                <w:sz w:val="20"/>
                <w:szCs w:val="20"/>
              </w:rPr>
              <w:t>7,1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139,2</w:t>
            </w:r>
          </w:p>
        </w:tc>
      </w:tr>
      <w:tr w:rsidR="006D6437" w:rsidRPr="006D6437" w:rsidTr="00AB32DA">
        <w:trPr>
          <w:trHeight w:val="615"/>
        </w:trPr>
        <w:tc>
          <w:tcPr>
            <w:tcW w:w="6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437" w:rsidRPr="006D6437" w:rsidRDefault="006D6437" w:rsidP="006D6437">
            <w:pPr>
              <w:spacing w:before="0" w:after="0"/>
              <w:jc w:val="left"/>
              <w:rPr>
                <w:sz w:val="22"/>
                <w:szCs w:val="22"/>
              </w:rPr>
            </w:pPr>
            <w:proofErr w:type="spellStart"/>
            <w:r w:rsidRPr="006D6437">
              <w:rPr>
                <w:sz w:val="22"/>
                <w:szCs w:val="22"/>
              </w:rPr>
              <w:t>Численнисть</w:t>
            </w:r>
            <w:proofErr w:type="spellEnd"/>
            <w:r w:rsidRPr="006D6437">
              <w:rPr>
                <w:sz w:val="22"/>
                <w:szCs w:val="22"/>
              </w:rPr>
              <w:t xml:space="preserve"> зарегистрированных безработных, чел.</w:t>
            </w:r>
          </w:p>
        </w:tc>
        <w:tc>
          <w:tcPr>
            <w:tcW w:w="1083" w:type="dxa"/>
            <w:tcBorders>
              <w:top w:val="nil"/>
              <w:left w:val="nil"/>
              <w:bottom w:val="single" w:sz="4" w:space="0" w:color="auto"/>
              <w:right w:val="single" w:sz="4" w:space="0" w:color="auto"/>
            </w:tcBorders>
            <w:shd w:val="clear" w:color="000000" w:fill="FFFFFF"/>
            <w:noWrap/>
            <w:vAlign w:val="bottom"/>
            <w:hideMark/>
          </w:tcPr>
          <w:p w:rsidR="006D6437" w:rsidRPr="006D6437" w:rsidRDefault="006D6437" w:rsidP="006D6437">
            <w:pPr>
              <w:spacing w:before="0" w:after="0"/>
              <w:jc w:val="center"/>
              <w:rPr>
                <w:sz w:val="20"/>
                <w:szCs w:val="20"/>
              </w:rPr>
            </w:pPr>
            <w:r w:rsidRPr="006D6437">
              <w:rPr>
                <w:sz w:val="20"/>
                <w:szCs w:val="20"/>
              </w:rPr>
              <w:t>47</w:t>
            </w:r>
          </w:p>
        </w:tc>
        <w:tc>
          <w:tcPr>
            <w:tcW w:w="1417" w:type="dxa"/>
            <w:tcBorders>
              <w:top w:val="nil"/>
              <w:left w:val="nil"/>
              <w:bottom w:val="single" w:sz="4" w:space="0" w:color="auto"/>
              <w:right w:val="single" w:sz="4" w:space="0" w:color="auto"/>
            </w:tcBorders>
            <w:shd w:val="clear" w:color="000000" w:fill="FFFFFF"/>
            <w:noWrap/>
            <w:vAlign w:val="bottom"/>
            <w:hideMark/>
          </w:tcPr>
          <w:p w:rsidR="006D6437" w:rsidRPr="006D6437" w:rsidRDefault="006D6437" w:rsidP="006D6437">
            <w:pPr>
              <w:spacing w:before="0" w:after="0"/>
              <w:jc w:val="center"/>
              <w:rPr>
                <w:sz w:val="20"/>
                <w:szCs w:val="20"/>
              </w:rPr>
            </w:pPr>
            <w:r w:rsidRPr="006D6437">
              <w:rPr>
                <w:sz w:val="20"/>
                <w:szCs w:val="20"/>
              </w:rPr>
              <w:t>45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95,7</w:t>
            </w:r>
          </w:p>
        </w:tc>
      </w:tr>
      <w:tr w:rsidR="006D6437" w:rsidRPr="006D6437" w:rsidTr="006D6437">
        <w:trPr>
          <w:trHeight w:val="660"/>
        </w:trPr>
        <w:tc>
          <w:tcPr>
            <w:tcW w:w="6020" w:type="dxa"/>
            <w:tcBorders>
              <w:top w:val="nil"/>
              <w:left w:val="single" w:sz="8" w:space="0" w:color="auto"/>
              <w:bottom w:val="single" w:sz="4" w:space="0" w:color="auto"/>
              <w:right w:val="single" w:sz="4" w:space="0" w:color="auto"/>
            </w:tcBorders>
            <w:shd w:val="clear" w:color="000000" w:fill="FFFFFF"/>
            <w:vAlign w:val="center"/>
            <w:hideMark/>
          </w:tcPr>
          <w:p w:rsidR="006D6437" w:rsidRPr="006D6437" w:rsidRDefault="006D6437" w:rsidP="006D6437">
            <w:pPr>
              <w:spacing w:before="0" w:after="0"/>
              <w:jc w:val="left"/>
              <w:rPr>
                <w:sz w:val="22"/>
                <w:szCs w:val="22"/>
              </w:rPr>
            </w:pPr>
            <w:proofErr w:type="gramStart"/>
            <w:r w:rsidRPr="006D6437">
              <w:rPr>
                <w:sz w:val="22"/>
                <w:szCs w:val="22"/>
              </w:rPr>
              <w:t>Уровень регистрируемой безработицы, в % к численности трудоспособного населения в трудоспособном возрасте</w:t>
            </w:r>
            <w:proofErr w:type="gramEnd"/>
          </w:p>
        </w:tc>
        <w:tc>
          <w:tcPr>
            <w:tcW w:w="1083" w:type="dxa"/>
            <w:tcBorders>
              <w:top w:val="nil"/>
              <w:left w:val="nil"/>
              <w:bottom w:val="single" w:sz="4" w:space="0" w:color="auto"/>
              <w:right w:val="single" w:sz="4" w:space="0" w:color="auto"/>
            </w:tcBorders>
            <w:shd w:val="clear" w:color="000000" w:fill="FFFFFF"/>
            <w:noWrap/>
            <w:vAlign w:val="bottom"/>
            <w:hideMark/>
          </w:tcPr>
          <w:p w:rsidR="006D6437" w:rsidRPr="006D6437" w:rsidRDefault="006D6437" w:rsidP="006D6437">
            <w:pPr>
              <w:spacing w:before="0" w:after="0"/>
              <w:jc w:val="center"/>
              <w:rPr>
                <w:sz w:val="20"/>
                <w:szCs w:val="20"/>
              </w:rPr>
            </w:pPr>
            <w:r w:rsidRPr="006D6437">
              <w:rPr>
                <w:sz w:val="20"/>
                <w:szCs w:val="20"/>
              </w:rPr>
              <w:t>2,2</w:t>
            </w:r>
          </w:p>
        </w:tc>
        <w:tc>
          <w:tcPr>
            <w:tcW w:w="1417" w:type="dxa"/>
            <w:tcBorders>
              <w:top w:val="nil"/>
              <w:left w:val="nil"/>
              <w:bottom w:val="single" w:sz="4" w:space="0" w:color="auto"/>
              <w:right w:val="single" w:sz="4" w:space="0" w:color="auto"/>
            </w:tcBorders>
            <w:shd w:val="clear" w:color="000000" w:fill="FFFFFF"/>
            <w:noWrap/>
            <w:vAlign w:val="bottom"/>
            <w:hideMark/>
          </w:tcPr>
          <w:p w:rsidR="006D6437" w:rsidRPr="006D6437" w:rsidRDefault="006D6437" w:rsidP="006D6437">
            <w:pPr>
              <w:spacing w:before="0" w:after="0"/>
              <w:jc w:val="center"/>
              <w:rPr>
                <w:sz w:val="20"/>
                <w:szCs w:val="20"/>
              </w:rPr>
            </w:pPr>
            <w:r w:rsidRPr="006D6437">
              <w:rPr>
                <w:sz w:val="20"/>
                <w:szCs w:val="20"/>
              </w:rPr>
              <w:t>2,1</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95,5</w:t>
            </w:r>
          </w:p>
        </w:tc>
      </w:tr>
      <w:tr w:rsidR="006D6437" w:rsidRPr="006D6437" w:rsidTr="006D6437">
        <w:trPr>
          <w:trHeight w:val="33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6D6437" w:rsidRPr="006D6437" w:rsidRDefault="006D6437" w:rsidP="006D6437">
            <w:pPr>
              <w:spacing w:before="0" w:after="0"/>
              <w:jc w:val="left"/>
              <w:rPr>
                <w:sz w:val="22"/>
                <w:szCs w:val="22"/>
              </w:rPr>
            </w:pPr>
            <w:r w:rsidRPr="006D6437">
              <w:rPr>
                <w:sz w:val="22"/>
                <w:szCs w:val="22"/>
              </w:rPr>
              <w:t>Прибыль прибыльных предприятий, тыс. рублей</w:t>
            </w:r>
          </w:p>
        </w:tc>
        <w:tc>
          <w:tcPr>
            <w:tcW w:w="1083"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13200</w:t>
            </w:r>
          </w:p>
        </w:tc>
        <w:tc>
          <w:tcPr>
            <w:tcW w:w="1417"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3100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23,5</w:t>
            </w:r>
          </w:p>
        </w:tc>
      </w:tr>
      <w:tr w:rsidR="006D6437" w:rsidRPr="006D6437" w:rsidTr="006D6437">
        <w:trPr>
          <w:trHeight w:val="33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6D6437" w:rsidRPr="006D6437" w:rsidRDefault="006D6437" w:rsidP="006D6437">
            <w:pPr>
              <w:spacing w:before="0" w:after="0"/>
              <w:jc w:val="left"/>
              <w:rPr>
                <w:sz w:val="22"/>
                <w:szCs w:val="22"/>
              </w:rPr>
            </w:pPr>
            <w:r w:rsidRPr="006D6437">
              <w:rPr>
                <w:sz w:val="22"/>
                <w:szCs w:val="22"/>
              </w:rPr>
              <w:t>Прибыль (убыток) - сальдо, тыс. руб.</w:t>
            </w:r>
          </w:p>
        </w:tc>
        <w:tc>
          <w:tcPr>
            <w:tcW w:w="1083"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13200</w:t>
            </w:r>
          </w:p>
        </w:tc>
        <w:tc>
          <w:tcPr>
            <w:tcW w:w="1417"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3100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23,5</w:t>
            </w:r>
          </w:p>
        </w:tc>
      </w:tr>
      <w:tr w:rsidR="006D6437" w:rsidRPr="006D6437" w:rsidTr="006D6437">
        <w:trPr>
          <w:trHeight w:val="345"/>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6D6437" w:rsidRPr="006D6437" w:rsidRDefault="006D6437" w:rsidP="006D6437">
            <w:pPr>
              <w:spacing w:before="0" w:after="0"/>
              <w:jc w:val="left"/>
              <w:rPr>
                <w:sz w:val="22"/>
                <w:szCs w:val="22"/>
              </w:rPr>
            </w:pPr>
            <w:r w:rsidRPr="006D6437">
              <w:rPr>
                <w:sz w:val="22"/>
                <w:szCs w:val="22"/>
              </w:rPr>
              <w:t>Фонд оплаты труда, тыс. рублей</w:t>
            </w:r>
          </w:p>
        </w:tc>
        <w:tc>
          <w:tcPr>
            <w:tcW w:w="1083"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110461</w:t>
            </w:r>
          </w:p>
        </w:tc>
        <w:tc>
          <w:tcPr>
            <w:tcW w:w="1417"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197238,5</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178,6</w:t>
            </w:r>
          </w:p>
        </w:tc>
      </w:tr>
      <w:tr w:rsidR="006D6437" w:rsidRPr="006D6437" w:rsidTr="006D6437">
        <w:trPr>
          <w:trHeight w:val="390"/>
        </w:trPr>
        <w:tc>
          <w:tcPr>
            <w:tcW w:w="6020" w:type="dxa"/>
            <w:tcBorders>
              <w:top w:val="nil"/>
              <w:left w:val="single" w:sz="8" w:space="0" w:color="auto"/>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left"/>
              <w:rPr>
                <w:color w:val="000000"/>
                <w:sz w:val="22"/>
                <w:szCs w:val="22"/>
              </w:rPr>
            </w:pPr>
            <w:r w:rsidRPr="006D6437">
              <w:rPr>
                <w:color w:val="000000"/>
                <w:sz w:val="22"/>
                <w:szCs w:val="22"/>
              </w:rPr>
              <w:t xml:space="preserve">Обрабатывающие производства (D), </w:t>
            </w:r>
            <w:proofErr w:type="spellStart"/>
            <w:r w:rsidRPr="006D6437">
              <w:rPr>
                <w:color w:val="000000"/>
                <w:sz w:val="22"/>
                <w:szCs w:val="22"/>
              </w:rPr>
              <w:t>тыс</w:t>
            </w:r>
            <w:proofErr w:type="gramStart"/>
            <w:r w:rsidRPr="006D6437">
              <w:rPr>
                <w:color w:val="000000"/>
                <w:sz w:val="22"/>
                <w:szCs w:val="22"/>
              </w:rPr>
              <w:t>.р</w:t>
            </w:r>
            <w:proofErr w:type="gramEnd"/>
            <w:r w:rsidRPr="006D6437">
              <w:rPr>
                <w:color w:val="000000"/>
                <w:sz w:val="22"/>
                <w:szCs w:val="22"/>
              </w:rPr>
              <w:t>уб</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2"/>
                <w:szCs w:val="22"/>
              </w:rPr>
            </w:pPr>
            <w:r w:rsidRPr="006D6437">
              <w:rPr>
                <w:sz w:val="22"/>
                <w:szCs w:val="22"/>
              </w:rPr>
              <w:t>49400</w:t>
            </w:r>
          </w:p>
        </w:tc>
        <w:tc>
          <w:tcPr>
            <w:tcW w:w="1417" w:type="dxa"/>
            <w:tcBorders>
              <w:top w:val="nil"/>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2"/>
                <w:szCs w:val="22"/>
              </w:rPr>
            </w:pPr>
            <w:r w:rsidRPr="006D6437">
              <w:rPr>
                <w:sz w:val="22"/>
                <w:szCs w:val="22"/>
              </w:rPr>
              <w:t>43790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D6437" w:rsidRPr="006D6437" w:rsidRDefault="006D6437" w:rsidP="006D6437">
            <w:pPr>
              <w:spacing w:before="0" w:after="0"/>
              <w:jc w:val="center"/>
              <w:rPr>
                <w:sz w:val="20"/>
                <w:szCs w:val="20"/>
              </w:rPr>
            </w:pPr>
            <w:r w:rsidRPr="006D6437">
              <w:rPr>
                <w:sz w:val="20"/>
                <w:szCs w:val="20"/>
              </w:rPr>
              <w:t>88,6</w:t>
            </w:r>
          </w:p>
        </w:tc>
      </w:tr>
    </w:tbl>
    <w:p w:rsidR="00AB32DA" w:rsidRDefault="00AB32DA" w:rsidP="00C84D68">
      <w:pPr>
        <w:pStyle w:val="20"/>
        <w:spacing w:before="0" w:after="0"/>
        <w:rPr>
          <w:rStyle w:val="a5"/>
          <w:i w:val="0"/>
          <w:sz w:val="26"/>
          <w:szCs w:val="26"/>
        </w:rPr>
      </w:pPr>
    </w:p>
    <w:p w:rsidR="00FC5213" w:rsidRPr="006A7A11" w:rsidRDefault="00B104DF" w:rsidP="00C84D68">
      <w:pPr>
        <w:pStyle w:val="20"/>
        <w:spacing w:before="0" w:after="0"/>
        <w:rPr>
          <w:rStyle w:val="a5"/>
          <w:i w:val="0"/>
          <w:sz w:val="26"/>
          <w:szCs w:val="26"/>
        </w:rPr>
      </w:pPr>
      <w:r w:rsidRPr="006A7A11">
        <w:rPr>
          <w:rStyle w:val="a5"/>
          <w:i w:val="0"/>
          <w:sz w:val="26"/>
          <w:szCs w:val="26"/>
        </w:rPr>
        <w:t xml:space="preserve">1.1.7. </w:t>
      </w:r>
      <w:r w:rsidR="006407EC" w:rsidRPr="006A7A11">
        <w:rPr>
          <w:rStyle w:val="a5"/>
          <w:i w:val="0"/>
          <w:sz w:val="26"/>
          <w:szCs w:val="26"/>
        </w:rPr>
        <w:t xml:space="preserve"> </w:t>
      </w:r>
      <w:r w:rsidR="00D35CCE" w:rsidRPr="006A7A11">
        <w:rPr>
          <w:rStyle w:val="a5"/>
          <w:i w:val="0"/>
          <w:sz w:val="26"/>
          <w:szCs w:val="26"/>
        </w:rPr>
        <w:t>Характеристика существующего состояния жилищного фонда</w:t>
      </w:r>
      <w:bookmarkEnd w:id="12"/>
    </w:p>
    <w:p w:rsidR="00A349DE" w:rsidRPr="00826A2D" w:rsidRDefault="00A349DE" w:rsidP="00C84D68">
      <w:pPr>
        <w:spacing w:before="0" w:after="0"/>
        <w:ind w:firstLine="567"/>
        <w:rPr>
          <w:b/>
          <w:highlight w:val="yellow"/>
        </w:rPr>
      </w:pPr>
    </w:p>
    <w:p w:rsidR="00826A2D" w:rsidRPr="006A7A11" w:rsidRDefault="00826A2D" w:rsidP="00826A2D">
      <w:pPr>
        <w:spacing w:before="0" w:after="0"/>
        <w:ind w:right="284" w:firstLine="709"/>
      </w:pPr>
      <w:bookmarkStart w:id="13" w:name="_Toc344218073"/>
      <w:r w:rsidRPr="006A7A11">
        <w:t xml:space="preserve">По данным администрации муниципального образования жилищный фонд </w:t>
      </w:r>
      <w:proofErr w:type="spellStart"/>
      <w:r w:rsidRPr="006A7A11">
        <w:t>Чебургольского</w:t>
      </w:r>
      <w:proofErr w:type="spellEnd"/>
      <w:r w:rsidRPr="006A7A11">
        <w:t xml:space="preserve"> сельского поселения по состоянию на 2011 г. составлял 746 жилых строений общей площадью 79,2 тысячи квадратных метров.</w:t>
      </w:r>
    </w:p>
    <w:p w:rsidR="00826A2D" w:rsidRPr="006A7A11" w:rsidRDefault="00826A2D" w:rsidP="00826A2D">
      <w:pPr>
        <w:spacing w:before="0" w:after="0"/>
        <w:ind w:right="284" w:firstLine="709"/>
      </w:pPr>
      <w:r w:rsidRPr="006A7A11">
        <w:t>Показатель жилищной обеспеченности в расчете на 1 жителя равен 19,3 м</w:t>
      </w:r>
      <w:proofErr w:type="gramStart"/>
      <w:r w:rsidRPr="006A7A11">
        <w:t>2</w:t>
      </w:r>
      <w:proofErr w:type="gramEnd"/>
      <w:r w:rsidRPr="006A7A11">
        <w:t xml:space="preserve">. </w:t>
      </w:r>
    </w:p>
    <w:p w:rsidR="00826A2D" w:rsidRPr="006A7A11" w:rsidRDefault="00826A2D" w:rsidP="00826A2D">
      <w:pPr>
        <w:spacing w:before="0" w:after="0"/>
        <w:ind w:right="284" w:firstLine="709"/>
      </w:pPr>
      <w:r w:rsidRPr="006A7A11">
        <w:t>Жилая застройка представлена: 516 индивидуальными домами с приусадебными участками, 188 многоквартирными домами и 42 домами секционного типа.</w:t>
      </w:r>
    </w:p>
    <w:p w:rsidR="00826A2D" w:rsidRPr="006A7A11" w:rsidRDefault="00826A2D" w:rsidP="00826A2D">
      <w:pPr>
        <w:spacing w:before="0" w:after="0"/>
        <w:ind w:right="284" w:firstLine="709"/>
      </w:pPr>
      <w:r w:rsidRPr="006A7A11">
        <w:t xml:space="preserve">Весь жилищный фонд поселения имеет процент физической сохранности в пределах допустимых норм эксплуатации зданий и включается в объем потребного фонда на срок реализации генерального плана, за исключением жилых домов, расположенных в </w:t>
      </w:r>
      <w:proofErr w:type="spellStart"/>
      <w:r w:rsidRPr="006A7A11">
        <w:t>санитарно</w:t>
      </w:r>
      <w:proofErr w:type="spellEnd"/>
      <w:r w:rsidRPr="006A7A11">
        <w:t xml:space="preserve"> – защитных зонах производственных объектов. В перспективе данная категория жилья по мере физического износа подлежит сносу.</w:t>
      </w:r>
    </w:p>
    <w:p w:rsidR="0086656B" w:rsidRPr="00826A2D" w:rsidRDefault="0086656B" w:rsidP="0086656B">
      <w:pPr>
        <w:spacing w:before="0" w:after="0"/>
        <w:ind w:right="284" w:firstLine="709"/>
        <w:rPr>
          <w:sz w:val="28"/>
          <w:szCs w:val="28"/>
          <w:highlight w:val="yellow"/>
        </w:rPr>
      </w:pPr>
    </w:p>
    <w:p w:rsidR="00580F1E" w:rsidRPr="00AB32DA" w:rsidRDefault="00580F1E" w:rsidP="00580F1E">
      <w:pPr>
        <w:pStyle w:val="20"/>
        <w:spacing w:before="0" w:after="0"/>
        <w:ind w:left="578" w:hanging="578"/>
        <w:rPr>
          <w:rStyle w:val="a5"/>
          <w:i w:val="0"/>
          <w:sz w:val="26"/>
        </w:rPr>
      </w:pPr>
      <w:r w:rsidRPr="00AB32DA">
        <w:rPr>
          <w:rStyle w:val="a5"/>
          <w:i w:val="0"/>
          <w:sz w:val="26"/>
        </w:rPr>
        <w:lastRenderedPageBreak/>
        <w:t xml:space="preserve">1.1.8. Планы и программы развития </w:t>
      </w:r>
      <w:bookmarkEnd w:id="13"/>
      <w:proofErr w:type="spellStart"/>
      <w:r w:rsidR="00826A2D" w:rsidRPr="00AB32DA">
        <w:rPr>
          <w:rStyle w:val="a5"/>
          <w:i w:val="0"/>
          <w:sz w:val="26"/>
        </w:rPr>
        <w:t>Чебургольского</w:t>
      </w:r>
      <w:proofErr w:type="spellEnd"/>
      <w:r w:rsidRPr="00AB32DA">
        <w:rPr>
          <w:rStyle w:val="a5"/>
          <w:i w:val="0"/>
          <w:sz w:val="26"/>
        </w:rPr>
        <w:t xml:space="preserve"> сельского поселения</w:t>
      </w:r>
    </w:p>
    <w:p w:rsidR="00580F1E" w:rsidRPr="00AB32DA" w:rsidRDefault="00580F1E" w:rsidP="004537C0">
      <w:pPr>
        <w:spacing w:before="0" w:after="0"/>
        <w:ind w:firstLine="709"/>
        <w:rPr>
          <w:sz w:val="26"/>
        </w:rPr>
      </w:pPr>
    </w:p>
    <w:p w:rsidR="00876F7B" w:rsidRDefault="00876F7B" w:rsidP="004537C0">
      <w:pPr>
        <w:spacing w:before="0" w:after="0"/>
        <w:ind w:firstLine="709"/>
      </w:pPr>
      <w:bookmarkStart w:id="14" w:name="_Toc344218074"/>
      <w:r>
        <w:t xml:space="preserve">     </w:t>
      </w:r>
      <w:r w:rsidRPr="007560E6">
        <w:t>Собственных программ по развитию</w:t>
      </w:r>
      <w:r>
        <w:t>, в частности</w:t>
      </w:r>
      <w:r w:rsidRPr="007560E6">
        <w:t xml:space="preserve"> </w:t>
      </w:r>
      <w:r w:rsidRPr="0024329E">
        <w:t>системы коммунальной инфраструктуры</w:t>
      </w:r>
      <w:r>
        <w:t xml:space="preserve">, </w:t>
      </w:r>
      <w:r w:rsidRPr="007560E6">
        <w:t>в муниципальном образовании не принято. Муниципальное образование реализует стратегию социально-экономического развития муниципального образования Красноармейский  район до 2020 года (</w:t>
      </w:r>
      <w:proofErr w:type="gramStart"/>
      <w:r w:rsidRPr="007560E6">
        <w:t>принята</w:t>
      </w:r>
      <w:proofErr w:type="gramEnd"/>
      <w:r w:rsidRPr="007560E6">
        <w:t xml:space="preserve"> Советом муниципального образования Красноармейский район Краснодарский край  № 336  от 28.04.2011г.).</w:t>
      </w:r>
      <w:r>
        <w:t>, а так же программы направленные на развитие Красноармейского района, такие как:</w:t>
      </w:r>
    </w:p>
    <w:p w:rsidR="00876F7B" w:rsidRDefault="00876F7B" w:rsidP="00876F7B">
      <w:pPr>
        <w:spacing w:before="0" w:after="0"/>
        <w:ind w:firstLine="709"/>
      </w:pPr>
      <w:r>
        <w:t>-</w:t>
      </w:r>
      <w:r w:rsidRPr="001A1F6A">
        <w:t xml:space="preserve"> Долгосрочная муниципальная целевая программа </w:t>
      </w:r>
      <w:r w:rsidRPr="007560E6">
        <w:t>«Строительство объектов теплоэнергетики, газификации и поэтапной установки приборов учета газа, потребляемого организациями жилищно-коммунального комплекса и бюджетной сферы муниципального образования Красноармейский район» на 2011-2014 годы. Координатор программы – департамент топливно-энергетического комплекса Краснодарского края</w:t>
      </w:r>
      <w:proofErr w:type="gramStart"/>
      <w:r w:rsidRPr="007560E6">
        <w:t>.</w:t>
      </w:r>
      <w:proofErr w:type="gramEnd"/>
      <w:r w:rsidRPr="007560E6">
        <w:t xml:space="preserve"> </w:t>
      </w:r>
      <w:proofErr w:type="gramStart"/>
      <w:r w:rsidRPr="007560E6">
        <w:t>о</w:t>
      </w:r>
      <w:proofErr w:type="gramEnd"/>
      <w:r w:rsidRPr="007560E6">
        <w:t>т 28.01.2011г номер 102  ( внес</w:t>
      </w:r>
      <w:r>
        <w:t>ение  изменений</w:t>
      </w:r>
      <w:r w:rsidRPr="007560E6">
        <w:t xml:space="preserve"> № 1496 13.12.2011, № 492 от 18.05.2012г </w:t>
      </w:r>
      <w:r>
        <w:t>)</w:t>
      </w:r>
    </w:p>
    <w:p w:rsidR="00876F7B" w:rsidRPr="007560E6" w:rsidRDefault="00876F7B" w:rsidP="00876F7B">
      <w:pPr>
        <w:spacing w:before="0" w:after="0"/>
        <w:ind w:firstLine="709"/>
      </w:pPr>
      <w:r>
        <w:t>-</w:t>
      </w:r>
      <w:r w:rsidRPr="001A1F6A">
        <w:t xml:space="preserve"> Долгосрочная муниципальная целевая программа </w:t>
      </w:r>
      <w:r w:rsidRPr="00A608C0">
        <w:t>«Энергосбережение и повышение энергетической эффективности в муниципальном образовании Красноармейский район» на 2011-2020 годы. Координатор программы – отдел строительства, промышленности, транспорта, связи и ЖКХ администрации муниципального об</w:t>
      </w:r>
      <w:r>
        <w:t xml:space="preserve">разования Красноармейский район </w:t>
      </w:r>
      <w:r w:rsidRPr="00A608C0">
        <w:t xml:space="preserve"> от 28.06 2011г № 803</w:t>
      </w:r>
      <w:r>
        <w:t xml:space="preserve"> (внесение изменений </w:t>
      </w:r>
      <w:r w:rsidRPr="00A608C0">
        <w:t xml:space="preserve"> от23 03 2012г №279</w:t>
      </w:r>
      <w:r>
        <w:t>).</w:t>
      </w:r>
    </w:p>
    <w:p w:rsidR="004C2EA0" w:rsidRPr="00826A2D" w:rsidRDefault="004C2EA0" w:rsidP="00580F1E">
      <w:pPr>
        <w:pStyle w:val="20"/>
        <w:spacing w:before="0" w:after="0"/>
        <w:ind w:left="0" w:firstLine="0"/>
        <w:rPr>
          <w:rStyle w:val="a5"/>
          <w:i w:val="0"/>
          <w:sz w:val="26"/>
          <w:szCs w:val="26"/>
          <w:highlight w:val="yellow"/>
        </w:rPr>
      </w:pPr>
    </w:p>
    <w:p w:rsidR="00793DA9" w:rsidRPr="006A7A11" w:rsidRDefault="00A122DB" w:rsidP="00FE4293">
      <w:pPr>
        <w:pStyle w:val="20"/>
        <w:spacing w:before="0" w:after="0"/>
        <w:ind w:left="578" w:hanging="578"/>
        <w:rPr>
          <w:rStyle w:val="a5"/>
          <w:i w:val="0"/>
          <w:sz w:val="26"/>
          <w:szCs w:val="26"/>
        </w:rPr>
      </w:pPr>
      <w:r w:rsidRPr="006A7A11">
        <w:rPr>
          <w:rStyle w:val="a5"/>
          <w:i w:val="0"/>
          <w:sz w:val="26"/>
          <w:szCs w:val="26"/>
        </w:rPr>
        <w:t xml:space="preserve">1.2. Прогноз численности </w:t>
      </w:r>
      <w:r w:rsidR="00686CF5" w:rsidRPr="006A7A11">
        <w:rPr>
          <w:rStyle w:val="a5"/>
          <w:i w:val="0"/>
          <w:sz w:val="26"/>
          <w:szCs w:val="26"/>
        </w:rPr>
        <w:t xml:space="preserve"> </w:t>
      </w:r>
      <w:proofErr w:type="spellStart"/>
      <w:r w:rsidR="00826A2D" w:rsidRPr="006A7A11">
        <w:rPr>
          <w:rStyle w:val="a5"/>
          <w:i w:val="0"/>
          <w:sz w:val="26"/>
          <w:szCs w:val="26"/>
        </w:rPr>
        <w:t>Чебургольского</w:t>
      </w:r>
      <w:proofErr w:type="spellEnd"/>
      <w:r w:rsidR="00686CF5" w:rsidRPr="006A7A11">
        <w:rPr>
          <w:rStyle w:val="a5"/>
          <w:i w:val="0"/>
          <w:sz w:val="26"/>
          <w:szCs w:val="26"/>
        </w:rPr>
        <w:t xml:space="preserve"> сельского</w:t>
      </w:r>
      <w:r w:rsidR="000A3800" w:rsidRPr="006A7A11">
        <w:rPr>
          <w:rStyle w:val="a5"/>
          <w:i w:val="0"/>
          <w:sz w:val="26"/>
          <w:szCs w:val="26"/>
        </w:rPr>
        <w:t xml:space="preserve"> поселения</w:t>
      </w:r>
      <w:bookmarkEnd w:id="14"/>
    </w:p>
    <w:p w:rsidR="00085164" w:rsidRPr="00826A2D" w:rsidRDefault="00085164" w:rsidP="00BE6B3B">
      <w:pPr>
        <w:spacing w:before="0" w:after="0"/>
        <w:ind w:firstLine="567"/>
        <w:rPr>
          <w:highlight w:val="yellow"/>
        </w:rPr>
      </w:pPr>
    </w:p>
    <w:p w:rsidR="00826A2D" w:rsidRPr="006A7A11" w:rsidRDefault="00826A2D" w:rsidP="00826A2D">
      <w:pPr>
        <w:shd w:val="clear" w:color="auto" w:fill="FFFFFF"/>
        <w:spacing w:before="0" w:after="0"/>
        <w:ind w:firstLine="709"/>
      </w:pPr>
      <w:bookmarkStart w:id="15" w:name="_Toc344218075"/>
      <w:r w:rsidRPr="006A7A11">
        <w:t>Проектом принимается оптимистическая модель демографического роста территории.</w:t>
      </w:r>
    </w:p>
    <w:p w:rsidR="00826A2D" w:rsidRPr="006A7A11" w:rsidRDefault="00826A2D" w:rsidP="00826A2D">
      <w:pPr>
        <w:shd w:val="clear" w:color="auto" w:fill="FFFFFF"/>
        <w:spacing w:before="0" w:after="0"/>
        <w:ind w:firstLine="709"/>
      </w:pPr>
      <w:r w:rsidRPr="006A7A11">
        <w:t>Проектная численность постоянного населения  территории планирования определена по методу «передвижек возрастов». Это комплексный вариант прогноза, так как учитывает помимо половозрастной структуры населения механическое движение населения, ожидаемую продолжительность жизни, суммарный коэффициент рождаемости.</w:t>
      </w:r>
    </w:p>
    <w:p w:rsidR="00826A2D" w:rsidRPr="006A7A11" w:rsidRDefault="00826A2D" w:rsidP="00826A2D">
      <w:pPr>
        <w:shd w:val="clear" w:color="auto" w:fill="FFFFFF"/>
        <w:spacing w:before="0" w:after="0"/>
        <w:ind w:firstLine="709"/>
      </w:pPr>
      <w:r w:rsidRPr="006A7A11">
        <w:t xml:space="preserve">Общая стратегическая линия демографического развития на перспективу основана на представлении о наиболее оптимистичном сценарии развития социально-экономической ситуации, в частности, достижение целевых ориентиров по кардинальному повышению уровня и качества жизни населения, сочетающихся с преломлением репродуктивных установок населения от </w:t>
      </w:r>
      <w:proofErr w:type="spellStart"/>
      <w:r w:rsidRPr="006A7A11">
        <w:t>малодетной</w:t>
      </w:r>
      <w:proofErr w:type="spellEnd"/>
      <w:r w:rsidRPr="006A7A11">
        <w:t xml:space="preserve"> модели семьи.</w:t>
      </w:r>
    </w:p>
    <w:p w:rsidR="00826A2D" w:rsidRPr="006A7A11" w:rsidRDefault="00826A2D" w:rsidP="00826A2D">
      <w:pPr>
        <w:shd w:val="clear" w:color="auto" w:fill="FFFFFF"/>
        <w:spacing w:before="0" w:after="0"/>
        <w:ind w:firstLine="709"/>
      </w:pPr>
      <w:r w:rsidRPr="006A7A11">
        <w:t>Тенденции, закладываемые в демографический про</w:t>
      </w:r>
      <w:r w:rsidR="006A7A11">
        <w:t>гноз, представлены в таблице 1.2.1</w:t>
      </w:r>
    </w:p>
    <w:p w:rsidR="006A7A11" w:rsidRDefault="006A7A11" w:rsidP="00826A2D">
      <w:pPr>
        <w:shd w:val="clear" w:color="auto" w:fill="FFFFFF"/>
        <w:spacing w:before="0" w:after="0"/>
        <w:rPr>
          <w:sz w:val="28"/>
          <w:szCs w:val="28"/>
        </w:rPr>
      </w:pPr>
    </w:p>
    <w:p w:rsidR="00826A2D" w:rsidRPr="003829F4" w:rsidRDefault="006A7A11" w:rsidP="006A7A11">
      <w:pPr>
        <w:shd w:val="clear" w:color="auto" w:fill="FFFFFF"/>
        <w:spacing w:before="0" w:after="0"/>
        <w:jc w:val="right"/>
      </w:pPr>
      <w:r w:rsidRPr="003829F4">
        <w:t>Таблица 1.2.1</w:t>
      </w:r>
    </w:p>
    <w:tbl>
      <w:tblPr>
        <w:tblW w:w="9976" w:type="dxa"/>
        <w:tblLayout w:type="fixed"/>
        <w:tblCellMar>
          <w:left w:w="57" w:type="dxa"/>
          <w:right w:w="57" w:type="dxa"/>
        </w:tblCellMar>
        <w:tblLook w:val="04A0" w:firstRow="1" w:lastRow="0" w:firstColumn="1" w:lastColumn="0" w:noHBand="0" w:noVBand="1"/>
      </w:tblPr>
      <w:tblGrid>
        <w:gridCol w:w="5272"/>
        <w:gridCol w:w="1304"/>
        <w:gridCol w:w="850"/>
        <w:gridCol w:w="850"/>
        <w:gridCol w:w="850"/>
        <w:gridCol w:w="850"/>
      </w:tblGrid>
      <w:tr w:rsidR="00826A2D" w:rsidRPr="003829F4" w:rsidTr="004845FA">
        <w:trPr>
          <w:trHeight w:val="255"/>
        </w:trPr>
        <w:tc>
          <w:tcPr>
            <w:tcW w:w="5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rPr>
                <w:b/>
                <w:bCs/>
              </w:rPr>
            </w:pPr>
            <w:r w:rsidRPr="003829F4">
              <w:rPr>
                <w:b/>
                <w:bCs/>
              </w:rPr>
              <w:t>2011/2015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rPr>
                <w:b/>
                <w:bCs/>
              </w:rPr>
            </w:pPr>
            <w:r w:rsidRPr="003829F4">
              <w:rPr>
                <w:b/>
                <w:bCs/>
              </w:rPr>
              <w:t>2017/2021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rPr>
                <w:b/>
                <w:bCs/>
              </w:rPr>
            </w:pPr>
            <w:r w:rsidRPr="003829F4">
              <w:rPr>
                <w:b/>
                <w:bCs/>
              </w:rPr>
              <w:t>2022/2026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rPr>
                <w:b/>
                <w:bCs/>
              </w:rPr>
            </w:pPr>
            <w:r w:rsidRPr="003829F4">
              <w:rPr>
                <w:b/>
                <w:bCs/>
              </w:rPr>
              <w:t>2027/2031</w:t>
            </w:r>
          </w:p>
        </w:tc>
      </w:tr>
      <w:tr w:rsidR="00826A2D" w:rsidRPr="003829F4" w:rsidTr="004845FA">
        <w:trPr>
          <w:trHeight w:val="765"/>
        </w:trPr>
        <w:tc>
          <w:tcPr>
            <w:tcW w:w="5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A2D" w:rsidRPr="003829F4" w:rsidRDefault="00826A2D" w:rsidP="00826A2D">
            <w:pPr>
              <w:spacing w:before="0" w:after="0"/>
              <w:jc w:val="left"/>
              <w:rPr>
                <w:bCs/>
              </w:rPr>
            </w:pPr>
            <w:r w:rsidRPr="003829F4">
              <w:rPr>
                <w:bCs/>
              </w:rPr>
              <w:t>Коэффициент суммарной рождаемости, число рождений на 1 женщину репродуктивного возраста</w:t>
            </w:r>
          </w:p>
        </w:tc>
        <w:tc>
          <w:tcPr>
            <w:tcW w:w="1304"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rPr>
                <w:bCs/>
              </w:rPr>
            </w:pPr>
            <w:r w:rsidRPr="003829F4">
              <w:rPr>
                <w:bCs/>
              </w:rPr>
              <w:t>ед.</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1,36</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1,42</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1,62</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1,95</w:t>
            </w:r>
          </w:p>
        </w:tc>
      </w:tr>
      <w:tr w:rsidR="00826A2D" w:rsidRPr="003829F4" w:rsidTr="004845FA">
        <w:trPr>
          <w:trHeight w:val="255"/>
        </w:trPr>
        <w:tc>
          <w:tcPr>
            <w:tcW w:w="5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A2D" w:rsidRPr="003829F4" w:rsidRDefault="00826A2D" w:rsidP="00826A2D">
            <w:pPr>
              <w:spacing w:before="0" w:after="0"/>
              <w:jc w:val="left"/>
              <w:rPr>
                <w:bCs/>
              </w:rPr>
            </w:pPr>
            <w:r w:rsidRPr="003829F4">
              <w:rPr>
                <w:bCs/>
              </w:rPr>
              <w:t>Общий коэффициент смертности</w:t>
            </w:r>
          </w:p>
        </w:tc>
        <w:tc>
          <w:tcPr>
            <w:tcW w:w="1304"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rPr>
                <w:bCs/>
              </w:rPr>
            </w:pPr>
            <w:r w:rsidRPr="003829F4">
              <w:rPr>
                <w:bCs/>
              </w:rPr>
              <w:t>промилле</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15,32</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14,26</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13,19</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12,13</w:t>
            </w:r>
          </w:p>
        </w:tc>
      </w:tr>
      <w:tr w:rsidR="00826A2D" w:rsidRPr="003829F4" w:rsidTr="004845FA">
        <w:trPr>
          <w:trHeight w:val="255"/>
        </w:trPr>
        <w:tc>
          <w:tcPr>
            <w:tcW w:w="5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A2D" w:rsidRPr="003829F4" w:rsidRDefault="00826A2D" w:rsidP="00826A2D">
            <w:pPr>
              <w:spacing w:before="0" w:after="0"/>
              <w:jc w:val="left"/>
              <w:rPr>
                <w:bCs/>
              </w:rPr>
            </w:pPr>
            <w:r w:rsidRPr="003829F4">
              <w:rPr>
                <w:bCs/>
              </w:rPr>
              <w:t>Миграционный среднегодовой прирост</w:t>
            </w:r>
          </w:p>
        </w:tc>
        <w:tc>
          <w:tcPr>
            <w:tcW w:w="1304"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rPr>
                <w:bCs/>
              </w:rPr>
            </w:pPr>
            <w:r w:rsidRPr="003829F4">
              <w:rPr>
                <w:bCs/>
              </w:rPr>
              <w:t>чел</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38</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38</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26</w:t>
            </w:r>
          </w:p>
        </w:tc>
        <w:tc>
          <w:tcPr>
            <w:tcW w:w="850" w:type="dxa"/>
            <w:tcBorders>
              <w:top w:val="nil"/>
              <w:left w:val="nil"/>
              <w:bottom w:val="single" w:sz="4" w:space="0" w:color="auto"/>
              <w:right w:val="single" w:sz="4" w:space="0" w:color="auto"/>
            </w:tcBorders>
            <w:shd w:val="clear" w:color="auto" w:fill="auto"/>
            <w:vAlign w:val="center"/>
            <w:hideMark/>
          </w:tcPr>
          <w:p w:rsidR="00826A2D" w:rsidRPr="003829F4" w:rsidRDefault="00826A2D" w:rsidP="00826A2D">
            <w:pPr>
              <w:spacing w:before="0" w:after="0"/>
              <w:jc w:val="center"/>
            </w:pPr>
            <w:r w:rsidRPr="003829F4">
              <w:t>24</w:t>
            </w:r>
          </w:p>
        </w:tc>
      </w:tr>
    </w:tbl>
    <w:p w:rsidR="00826A2D" w:rsidRPr="00826A2D" w:rsidRDefault="00826A2D" w:rsidP="00826A2D">
      <w:pPr>
        <w:shd w:val="clear" w:color="auto" w:fill="FFFFFF"/>
        <w:spacing w:before="0" w:after="0"/>
        <w:ind w:firstLine="709"/>
        <w:rPr>
          <w:sz w:val="28"/>
          <w:szCs w:val="28"/>
        </w:rPr>
      </w:pPr>
    </w:p>
    <w:p w:rsidR="00826A2D" w:rsidRDefault="00826A2D" w:rsidP="004537C0">
      <w:pPr>
        <w:shd w:val="clear" w:color="auto" w:fill="FFFFFF"/>
        <w:spacing w:before="0" w:after="0"/>
        <w:ind w:firstLine="709"/>
      </w:pPr>
      <w:r w:rsidRPr="006A7A11">
        <w:t>На основе прогнозной оценки проектом планируется рост численности постоянного населения сельского поселения до 4320 человек – к сроку реализации первой очереди строительства (2021 год), до 4550 человек – к расчетному сроку генерального плана (2031 год).</w:t>
      </w:r>
    </w:p>
    <w:p w:rsidR="004537C0" w:rsidRDefault="004537C0" w:rsidP="004537C0">
      <w:pPr>
        <w:shd w:val="clear" w:color="auto" w:fill="FFFFFF"/>
        <w:spacing w:before="0" w:after="0"/>
        <w:ind w:firstLine="709"/>
      </w:pPr>
    </w:p>
    <w:p w:rsidR="004537C0" w:rsidRDefault="004537C0" w:rsidP="004537C0">
      <w:pPr>
        <w:shd w:val="clear" w:color="auto" w:fill="FFFFFF"/>
        <w:spacing w:before="0" w:after="0"/>
        <w:ind w:firstLine="709"/>
      </w:pPr>
    </w:p>
    <w:p w:rsidR="004537C0" w:rsidRDefault="004537C0" w:rsidP="004537C0">
      <w:pPr>
        <w:shd w:val="clear" w:color="auto" w:fill="FFFFFF"/>
        <w:spacing w:before="0" w:after="0"/>
        <w:ind w:firstLine="709"/>
      </w:pPr>
    </w:p>
    <w:p w:rsidR="004537C0" w:rsidRDefault="004537C0" w:rsidP="004537C0">
      <w:pPr>
        <w:shd w:val="clear" w:color="auto" w:fill="FFFFFF"/>
        <w:spacing w:before="0" w:after="0"/>
        <w:ind w:firstLine="709"/>
      </w:pPr>
    </w:p>
    <w:p w:rsidR="004537C0" w:rsidRDefault="004537C0" w:rsidP="004537C0">
      <w:pPr>
        <w:shd w:val="clear" w:color="auto" w:fill="FFFFFF"/>
        <w:spacing w:before="0" w:after="0"/>
        <w:ind w:firstLine="709"/>
      </w:pPr>
    </w:p>
    <w:p w:rsidR="004537C0" w:rsidRPr="004537C0" w:rsidRDefault="004537C0" w:rsidP="004537C0">
      <w:pPr>
        <w:shd w:val="clear" w:color="auto" w:fill="FFFFFF"/>
        <w:spacing w:before="0" w:after="0"/>
        <w:ind w:firstLine="709"/>
      </w:pPr>
    </w:p>
    <w:p w:rsidR="00826A2D" w:rsidRPr="003829F4" w:rsidRDefault="00826A2D" w:rsidP="00826A2D">
      <w:pPr>
        <w:spacing w:before="0" w:after="0"/>
        <w:jc w:val="center"/>
        <w:outlineLvl w:val="0"/>
        <w:rPr>
          <w:b/>
        </w:rPr>
      </w:pPr>
      <w:r w:rsidRPr="003829F4">
        <w:rPr>
          <w:b/>
        </w:rPr>
        <w:lastRenderedPageBreak/>
        <w:t>Прогноз демографической структуры населения</w:t>
      </w:r>
    </w:p>
    <w:p w:rsidR="00826A2D" w:rsidRPr="003829F4" w:rsidRDefault="00826A2D" w:rsidP="00826A2D">
      <w:pPr>
        <w:spacing w:before="0" w:after="0"/>
        <w:jc w:val="center"/>
        <w:outlineLvl w:val="0"/>
      </w:pPr>
      <w:r w:rsidRPr="003829F4">
        <w:t>(по возрастному признаку)</w:t>
      </w:r>
    </w:p>
    <w:p w:rsidR="00826A2D" w:rsidRPr="003829F4" w:rsidRDefault="006A7A11" w:rsidP="00826A2D">
      <w:pPr>
        <w:spacing w:before="0" w:after="0"/>
        <w:jc w:val="right"/>
        <w:outlineLvl w:val="0"/>
      </w:pPr>
      <w:r w:rsidRPr="003829F4">
        <w:t>Таблица 1.2.2</w:t>
      </w:r>
    </w:p>
    <w:tbl>
      <w:tblPr>
        <w:tblW w:w="9982" w:type="dxa"/>
        <w:tblLayout w:type="fixed"/>
        <w:tblCellMar>
          <w:left w:w="85" w:type="dxa"/>
          <w:right w:w="85" w:type="dxa"/>
        </w:tblCellMar>
        <w:tblLook w:val="04A0" w:firstRow="1" w:lastRow="0" w:firstColumn="1" w:lastColumn="0" w:noHBand="0" w:noVBand="1"/>
      </w:tblPr>
      <w:tblGrid>
        <w:gridCol w:w="1701"/>
        <w:gridCol w:w="1361"/>
        <w:gridCol w:w="1417"/>
        <w:gridCol w:w="1361"/>
        <w:gridCol w:w="1361"/>
        <w:gridCol w:w="1417"/>
        <w:gridCol w:w="1364"/>
      </w:tblGrid>
      <w:tr w:rsidR="00826A2D" w:rsidRPr="003829F4" w:rsidTr="004845FA">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6A2D" w:rsidRPr="003829F4" w:rsidRDefault="00826A2D" w:rsidP="00826A2D">
            <w:pPr>
              <w:spacing w:before="0" w:after="0"/>
              <w:jc w:val="center"/>
              <w:rPr>
                <w:b/>
                <w:color w:val="000000"/>
              </w:rPr>
            </w:pPr>
            <w:r w:rsidRPr="003829F4">
              <w:rPr>
                <w:b/>
                <w:color w:val="000000"/>
              </w:rPr>
              <w:t>Единица измерения</w:t>
            </w:r>
          </w:p>
        </w:tc>
        <w:tc>
          <w:tcPr>
            <w:tcW w:w="8281" w:type="dxa"/>
            <w:gridSpan w:val="6"/>
            <w:tcBorders>
              <w:top w:val="single" w:sz="4" w:space="0" w:color="auto"/>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b/>
                <w:color w:val="000000"/>
              </w:rPr>
            </w:pPr>
            <w:r w:rsidRPr="003829F4">
              <w:rPr>
                <w:b/>
                <w:color w:val="000000"/>
              </w:rPr>
              <w:t>Возрастные группы населения</w:t>
            </w:r>
          </w:p>
        </w:tc>
      </w:tr>
      <w:tr w:rsidR="00826A2D" w:rsidRPr="003829F4" w:rsidTr="004845FA">
        <w:trPr>
          <w:trHeight w:val="300"/>
        </w:trPr>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6A2D" w:rsidRPr="003829F4" w:rsidRDefault="00826A2D" w:rsidP="00826A2D">
            <w:pPr>
              <w:spacing w:before="0" w:after="0"/>
              <w:jc w:val="center"/>
              <w:rPr>
                <w:b/>
                <w:color w:val="000000"/>
              </w:rPr>
            </w:pPr>
          </w:p>
        </w:tc>
        <w:tc>
          <w:tcPr>
            <w:tcW w:w="4139" w:type="dxa"/>
            <w:gridSpan w:val="3"/>
            <w:tcBorders>
              <w:top w:val="single" w:sz="4" w:space="0" w:color="auto"/>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b/>
                <w:color w:val="000000"/>
              </w:rPr>
            </w:pPr>
            <w:r w:rsidRPr="003829F4">
              <w:rPr>
                <w:b/>
                <w:color w:val="000000"/>
              </w:rPr>
              <w:t>2011 г</w:t>
            </w:r>
          </w:p>
        </w:tc>
        <w:tc>
          <w:tcPr>
            <w:tcW w:w="4142" w:type="dxa"/>
            <w:gridSpan w:val="3"/>
            <w:tcBorders>
              <w:top w:val="single" w:sz="4" w:space="0" w:color="auto"/>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b/>
                <w:color w:val="000000"/>
              </w:rPr>
            </w:pPr>
            <w:r w:rsidRPr="003829F4">
              <w:rPr>
                <w:b/>
                <w:color w:val="000000"/>
              </w:rPr>
              <w:t>2031 г</w:t>
            </w:r>
          </w:p>
        </w:tc>
      </w:tr>
      <w:tr w:rsidR="00826A2D" w:rsidRPr="003829F4" w:rsidTr="004845FA">
        <w:trPr>
          <w:cantSplit/>
          <w:trHeight w:val="2381"/>
        </w:trPr>
        <w:tc>
          <w:tcPr>
            <w:tcW w:w="1701" w:type="dxa"/>
            <w:vMerge/>
            <w:tcBorders>
              <w:top w:val="single" w:sz="4" w:space="0" w:color="auto"/>
              <w:left w:val="single" w:sz="4" w:space="0" w:color="auto"/>
              <w:bottom w:val="single" w:sz="4" w:space="0" w:color="000000"/>
              <w:right w:val="single" w:sz="4" w:space="0" w:color="auto"/>
            </w:tcBorders>
            <w:vAlign w:val="center"/>
          </w:tcPr>
          <w:p w:rsidR="00826A2D" w:rsidRPr="003829F4" w:rsidRDefault="00826A2D" w:rsidP="00826A2D">
            <w:pPr>
              <w:spacing w:before="0" w:after="0"/>
              <w:jc w:val="left"/>
              <w:rPr>
                <w:b/>
                <w:color w:val="000000"/>
              </w:rPr>
            </w:pPr>
          </w:p>
        </w:tc>
        <w:tc>
          <w:tcPr>
            <w:tcW w:w="1361" w:type="dxa"/>
            <w:tcBorders>
              <w:top w:val="single" w:sz="4" w:space="0" w:color="auto"/>
              <w:left w:val="nil"/>
              <w:bottom w:val="single" w:sz="4" w:space="0" w:color="auto"/>
              <w:right w:val="single" w:sz="4" w:space="0" w:color="auto"/>
            </w:tcBorders>
            <w:shd w:val="clear" w:color="auto" w:fill="auto"/>
            <w:textDirection w:val="btLr"/>
            <w:vAlign w:val="center"/>
          </w:tcPr>
          <w:p w:rsidR="00826A2D" w:rsidRPr="003829F4" w:rsidRDefault="00826A2D" w:rsidP="00826A2D">
            <w:pPr>
              <w:spacing w:before="0" w:after="0"/>
              <w:ind w:left="113" w:right="113"/>
              <w:jc w:val="left"/>
              <w:rPr>
                <w:b/>
                <w:color w:val="000000"/>
              </w:rPr>
            </w:pPr>
            <w:r w:rsidRPr="003829F4">
              <w:rPr>
                <w:b/>
                <w:color w:val="000000"/>
              </w:rPr>
              <w:t>младше трудоспособного</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tcPr>
          <w:p w:rsidR="00826A2D" w:rsidRPr="003829F4" w:rsidRDefault="00826A2D" w:rsidP="00826A2D">
            <w:pPr>
              <w:spacing w:before="0" w:after="0"/>
              <w:ind w:left="113" w:right="113"/>
              <w:jc w:val="left"/>
              <w:rPr>
                <w:b/>
                <w:color w:val="000000"/>
              </w:rPr>
            </w:pPr>
            <w:r w:rsidRPr="003829F4">
              <w:rPr>
                <w:b/>
                <w:color w:val="000000"/>
              </w:rPr>
              <w:t>трудоспособное</w:t>
            </w:r>
          </w:p>
        </w:tc>
        <w:tc>
          <w:tcPr>
            <w:tcW w:w="1361" w:type="dxa"/>
            <w:tcBorders>
              <w:top w:val="single" w:sz="4" w:space="0" w:color="auto"/>
              <w:left w:val="nil"/>
              <w:bottom w:val="single" w:sz="4" w:space="0" w:color="auto"/>
              <w:right w:val="single" w:sz="4" w:space="0" w:color="auto"/>
            </w:tcBorders>
            <w:shd w:val="clear" w:color="auto" w:fill="auto"/>
            <w:textDirection w:val="btLr"/>
            <w:vAlign w:val="center"/>
          </w:tcPr>
          <w:p w:rsidR="00826A2D" w:rsidRPr="003829F4" w:rsidRDefault="00826A2D" w:rsidP="00826A2D">
            <w:pPr>
              <w:spacing w:before="0" w:after="0"/>
              <w:ind w:left="113" w:right="113"/>
              <w:jc w:val="left"/>
              <w:rPr>
                <w:b/>
                <w:color w:val="000000"/>
              </w:rPr>
            </w:pPr>
            <w:r w:rsidRPr="003829F4">
              <w:rPr>
                <w:b/>
                <w:color w:val="000000"/>
              </w:rPr>
              <w:t>старше трудоспособного</w:t>
            </w:r>
          </w:p>
        </w:tc>
        <w:tc>
          <w:tcPr>
            <w:tcW w:w="1361" w:type="dxa"/>
            <w:tcBorders>
              <w:top w:val="single" w:sz="4" w:space="0" w:color="auto"/>
              <w:left w:val="nil"/>
              <w:bottom w:val="single" w:sz="4" w:space="0" w:color="auto"/>
              <w:right w:val="single" w:sz="4" w:space="0" w:color="auto"/>
            </w:tcBorders>
            <w:shd w:val="clear" w:color="auto" w:fill="auto"/>
            <w:textDirection w:val="btLr"/>
            <w:vAlign w:val="center"/>
          </w:tcPr>
          <w:p w:rsidR="00826A2D" w:rsidRPr="003829F4" w:rsidRDefault="00826A2D" w:rsidP="00826A2D">
            <w:pPr>
              <w:spacing w:before="0" w:after="0"/>
              <w:ind w:left="113" w:right="113"/>
              <w:jc w:val="left"/>
              <w:rPr>
                <w:b/>
                <w:color w:val="000000"/>
              </w:rPr>
            </w:pPr>
            <w:r w:rsidRPr="003829F4">
              <w:rPr>
                <w:b/>
                <w:color w:val="000000"/>
              </w:rPr>
              <w:t>младше трудоспособного</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tcPr>
          <w:p w:rsidR="00826A2D" w:rsidRPr="003829F4" w:rsidRDefault="00826A2D" w:rsidP="00826A2D">
            <w:pPr>
              <w:spacing w:before="0" w:after="0"/>
              <w:ind w:left="113" w:right="113"/>
              <w:jc w:val="left"/>
              <w:rPr>
                <w:b/>
                <w:color w:val="000000"/>
              </w:rPr>
            </w:pPr>
            <w:r w:rsidRPr="003829F4">
              <w:rPr>
                <w:b/>
                <w:color w:val="000000"/>
              </w:rPr>
              <w:t>трудоспособное</w:t>
            </w:r>
          </w:p>
        </w:tc>
        <w:tc>
          <w:tcPr>
            <w:tcW w:w="1361" w:type="dxa"/>
            <w:tcBorders>
              <w:top w:val="single" w:sz="4" w:space="0" w:color="auto"/>
              <w:left w:val="nil"/>
              <w:bottom w:val="single" w:sz="4" w:space="0" w:color="auto"/>
              <w:right w:val="single" w:sz="4" w:space="0" w:color="auto"/>
            </w:tcBorders>
            <w:shd w:val="clear" w:color="auto" w:fill="auto"/>
            <w:textDirection w:val="btLr"/>
            <w:vAlign w:val="center"/>
          </w:tcPr>
          <w:p w:rsidR="00826A2D" w:rsidRPr="003829F4" w:rsidRDefault="00826A2D" w:rsidP="00826A2D">
            <w:pPr>
              <w:spacing w:before="0" w:after="0"/>
              <w:ind w:left="113" w:right="113"/>
              <w:jc w:val="left"/>
              <w:rPr>
                <w:b/>
                <w:color w:val="000000"/>
              </w:rPr>
            </w:pPr>
            <w:r w:rsidRPr="003829F4">
              <w:rPr>
                <w:b/>
                <w:color w:val="000000"/>
              </w:rPr>
              <w:t>старше трудоспособного</w:t>
            </w:r>
          </w:p>
        </w:tc>
      </w:tr>
      <w:tr w:rsidR="00826A2D" w:rsidRPr="003829F4" w:rsidTr="004845FA">
        <w:trPr>
          <w:trHeight w:val="600"/>
        </w:trPr>
        <w:tc>
          <w:tcPr>
            <w:tcW w:w="1701" w:type="dxa"/>
            <w:tcBorders>
              <w:top w:val="nil"/>
              <w:left w:val="single" w:sz="4" w:space="0" w:color="auto"/>
              <w:bottom w:val="single" w:sz="4" w:space="0" w:color="auto"/>
              <w:right w:val="single" w:sz="4" w:space="0" w:color="auto"/>
            </w:tcBorders>
            <w:shd w:val="clear" w:color="auto" w:fill="auto"/>
            <w:vAlign w:val="center"/>
          </w:tcPr>
          <w:p w:rsidR="00826A2D" w:rsidRPr="003829F4" w:rsidRDefault="00826A2D" w:rsidP="00826A2D">
            <w:pPr>
              <w:spacing w:before="0" w:after="0"/>
              <w:jc w:val="left"/>
              <w:rPr>
                <w:b/>
                <w:color w:val="000000"/>
              </w:rPr>
            </w:pPr>
            <w:r w:rsidRPr="003829F4">
              <w:rPr>
                <w:b/>
                <w:color w:val="000000"/>
              </w:rPr>
              <w:t>человек</w:t>
            </w:r>
          </w:p>
        </w:tc>
        <w:tc>
          <w:tcPr>
            <w:tcW w:w="1361" w:type="dxa"/>
            <w:tcBorders>
              <w:top w:val="nil"/>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683</w:t>
            </w:r>
          </w:p>
        </w:tc>
        <w:tc>
          <w:tcPr>
            <w:tcW w:w="1417" w:type="dxa"/>
            <w:tcBorders>
              <w:top w:val="nil"/>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2495</w:t>
            </w:r>
          </w:p>
        </w:tc>
        <w:tc>
          <w:tcPr>
            <w:tcW w:w="1361" w:type="dxa"/>
            <w:tcBorders>
              <w:top w:val="nil"/>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932</w:t>
            </w:r>
          </w:p>
        </w:tc>
        <w:tc>
          <w:tcPr>
            <w:tcW w:w="1361" w:type="dxa"/>
            <w:tcBorders>
              <w:top w:val="nil"/>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834</w:t>
            </w:r>
          </w:p>
        </w:tc>
        <w:tc>
          <w:tcPr>
            <w:tcW w:w="1417" w:type="dxa"/>
            <w:tcBorders>
              <w:top w:val="nil"/>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2511</w:t>
            </w:r>
          </w:p>
        </w:tc>
        <w:tc>
          <w:tcPr>
            <w:tcW w:w="1361" w:type="dxa"/>
            <w:tcBorders>
              <w:top w:val="nil"/>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1205</w:t>
            </w:r>
          </w:p>
        </w:tc>
      </w:tr>
      <w:tr w:rsidR="00826A2D" w:rsidRPr="003829F4" w:rsidTr="004845FA">
        <w:trPr>
          <w:trHeight w:val="6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26A2D" w:rsidRPr="003829F4" w:rsidRDefault="00826A2D" w:rsidP="00826A2D">
            <w:pPr>
              <w:spacing w:before="0" w:after="0"/>
              <w:jc w:val="left"/>
              <w:rPr>
                <w:b/>
                <w:color w:val="000000"/>
              </w:rPr>
            </w:pPr>
            <w:proofErr w:type="gramStart"/>
            <w:r w:rsidRPr="003829F4">
              <w:rPr>
                <w:b/>
                <w:color w:val="000000"/>
              </w:rPr>
              <w:t>в</w:t>
            </w:r>
            <w:proofErr w:type="gramEnd"/>
            <w:r w:rsidRPr="003829F4">
              <w:rPr>
                <w:b/>
                <w:color w:val="000000"/>
              </w:rPr>
              <w:t xml:space="preserve"> % от общей численности</w:t>
            </w:r>
          </w:p>
        </w:tc>
        <w:tc>
          <w:tcPr>
            <w:tcW w:w="1361" w:type="dxa"/>
            <w:tcBorders>
              <w:top w:val="single" w:sz="4" w:space="0" w:color="auto"/>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16,6</w:t>
            </w:r>
          </w:p>
        </w:tc>
        <w:tc>
          <w:tcPr>
            <w:tcW w:w="1417" w:type="dxa"/>
            <w:tcBorders>
              <w:top w:val="single" w:sz="4" w:space="0" w:color="auto"/>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60,7</w:t>
            </w:r>
          </w:p>
        </w:tc>
        <w:tc>
          <w:tcPr>
            <w:tcW w:w="1361" w:type="dxa"/>
            <w:tcBorders>
              <w:top w:val="single" w:sz="4" w:space="0" w:color="auto"/>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22,7</w:t>
            </w:r>
          </w:p>
        </w:tc>
        <w:tc>
          <w:tcPr>
            <w:tcW w:w="1361" w:type="dxa"/>
            <w:tcBorders>
              <w:top w:val="single" w:sz="4" w:space="0" w:color="auto"/>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18,3</w:t>
            </w:r>
          </w:p>
        </w:tc>
        <w:tc>
          <w:tcPr>
            <w:tcW w:w="1417" w:type="dxa"/>
            <w:tcBorders>
              <w:top w:val="single" w:sz="4" w:space="0" w:color="auto"/>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55,2</w:t>
            </w:r>
          </w:p>
        </w:tc>
        <w:tc>
          <w:tcPr>
            <w:tcW w:w="1361" w:type="dxa"/>
            <w:tcBorders>
              <w:top w:val="single" w:sz="4" w:space="0" w:color="auto"/>
              <w:left w:val="nil"/>
              <w:bottom w:val="single" w:sz="4" w:space="0" w:color="auto"/>
              <w:right w:val="single" w:sz="4" w:space="0" w:color="auto"/>
            </w:tcBorders>
            <w:shd w:val="clear" w:color="auto" w:fill="auto"/>
            <w:vAlign w:val="center"/>
          </w:tcPr>
          <w:p w:rsidR="00826A2D" w:rsidRPr="003829F4" w:rsidRDefault="00826A2D" w:rsidP="00826A2D">
            <w:pPr>
              <w:spacing w:before="0" w:after="0"/>
              <w:jc w:val="center"/>
              <w:rPr>
                <w:color w:val="000000"/>
              </w:rPr>
            </w:pPr>
            <w:r w:rsidRPr="003829F4">
              <w:rPr>
                <w:color w:val="000000"/>
              </w:rPr>
              <w:t>26,5</w:t>
            </w:r>
          </w:p>
        </w:tc>
      </w:tr>
    </w:tbl>
    <w:p w:rsidR="00826A2D" w:rsidRPr="003829F4" w:rsidRDefault="00826A2D" w:rsidP="00826A2D">
      <w:pPr>
        <w:spacing w:before="0" w:after="0"/>
        <w:jc w:val="center"/>
        <w:outlineLvl w:val="0"/>
        <w:rPr>
          <w:b/>
        </w:rPr>
      </w:pPr>
    </w:p>
    <w:p w:rsidR="00826A2D" w:rsidRDefault="00826A2D" w:rsidP="00826A2D">
      <w:pPr>
        <w:spacing w:before="0" w:after="0"/>
        <w:ind w:firstLine="709"/>
        <w:rPr>
          <w:sz w:val="28"/>
          <w:szCs w:val="20"/>
        </w:rPr>
      </w:pPr>
      <w:r w:rsidRPr="006A7A11">
        <w:t>Для целей долгосрочного прогнозирования (до 2041 года) демографическая оценка принимается на уровне 4930 человек</w:t>
      </w:r>
      <w:r w:rsidRPr="00826A2D">
        <w:rPr>
          <w:sz w:val="28"/>
          <w:szCs w:val="20"/>
        </w:rPr>
        <w:t>.</w:t>
      </w:r>
    </w:p>
    <w:p w:rsidR="00826A2D" w:rsidRPr="00826A2D" w:rsidRDefault="00826A2D" w:rsidP="00826A2D">
      <w:pPr>
        <w:spacing w:before="0" w:after="0"/>
        <w:ind w:firstLine="709"/>
        <w:rPr>
          <w:sz w:val="28"/>
          <w:szCs w:val="20"/>
        </w:rPr>
      </w:pPr>
    </w:p>
    <w:p w:rsidR="0086656B" w:rsidRPr="00F0021D" w:rsidRDefault="00871208" w:rsidP="0086656B">
      <w:pPr>
        <w:pStyle w:val="20"/>
        <w:spacing w:before="0" w:after="0"/>
        <w:rPr>
          <w:iCs w:val="0"/>
          <w:sz w:val="26"/>
          <w:szCs w:val="26"/>
        </w:rPr>
      </w:pPr>
      <w:r w:rsidRPr="00F0021D">
        <w:rPr>
          <w:rStyle w:val="a5"/>
          <w:i w:val="0"/>
          <w:sz w:val="26"/>
          <w:szCs w:val="26"/>
        </w:rPr>
        <w:t xml:space="preserve">1.3. </w:t>
      </w:r>
      <w:r w:rsidR="00CA441A" w:rsidRPr="00F0021D">
        <w:rPr>
          <w:rStyle w:val="a5"/>
          <w:i w:val="0"/>
          <w:sz w:val="26"/>
          <w:szCs w:val="26"/>
        </w:rPr>
        <w:t xml:space="preserve">Прогноз развития </w:t>
      </w:r>
      <w:proofErr w:type="spellStart"/>
      <w:r w:rsidR="00826A2D" w:rsidRPr="00F0021D">
        <w:rPr>
          <w:rStyle w:val="a5"/>
          <w:i w:val="0"/>
          <w:sz w:val="26"/>
          <w:szCs w:val="26"/>
        </w:rPr>
        <w:t>Чебургольского</w:t>
      </w:r>
      <w:proofErr w:type="spellEnd"/>
      <w:r w:rsidR="004B40B0" w:rsidRPr="00F0021D">
        <w:rPr>
          <w:rStyle w:val="a5"/>
          <w:i w:val="0"/>
          <w:sz w:val="26"/>
          <w:szCs w:val="26"/>
        </w:rPr>
        <w:t xml:space="preserve"> сельского</w:t>
      </w:r>
      <w:r w:rsidR="006F3B5A" w:rsidRPr="00F0021D">
        <w:rPr>
          <w:rStyle w:val="a5"/>
          <w:i w:val="0"/>
          <w:sz w:val="26"/>
          <w:szCs w:val="26"/>
        </w:rPr>
        <w:t xml:space="preserve"> поселения</w:t>
      </w:r>
      <w:bookmarkEnd w:id="15"/>
    </w:p>
    <w:p w:rsidR="005F2F75" w:rsidRPr="00826A2D" w:rsidRDefault="005F2F75" w:rsidP="00650DF1">
      <w:pPr>
        <w:tabs>
          <w:tab w:val="left" w:pos="709"/>
        </w:tabs>
        <w:spacing w:before="0" w:after="0"/>
        <w:ind w:firstLine="567"/>
        <w:rPr>
          <w:highlight w:val="yellow"/>
        </w:rPr>
      </w:pPr>
    </w:p>
    <w:p w:rsidR="00F0021D" w:rsidRDefault="00F0021D" w:rsidP="00F0021D">
      <w:pPr>
        <w:tabs>
          <w:tab w:val="left" w:pos="709"/>
        </w:tabs>
        <w:spacing w:before="0" w:after="0"/>
        <w:ind w:firstLine="567"/>
      </w:pPr>
      <w:r>
        <w:t xml:space="preserve">Развитие и эффективное использование производственного потенциала </w:t>
      </w:r>
      <w:proofErr w:type="spellStart"/>
      <w:r>
        <w:t>Чебургольского</w:t>
      </w:r>
      <w:proofErr w:type="spellEnd"/>
      <w:r>
        <w:t xml:space="preserve"> сельского поселения, повышение уровня жизни и занятости населения не возможно без решения проблем в приоритетных отраслях экономики.</w:t>
      </w:r>
    </w:p>
    <w:p w:rsidR="00F0021D" w:rsidRDefault="00F0021D" w:rsidP="00F0021D">
      <w:pPr>
        <w:tabs>
          <w:tab w:val="left" w:pos="709"/>
        </w:tabs>
        <w:spacing w:before="0" w:after="0"/>
        <w:ind w:firstLine="567"/>
      </w:pPr>
      <w:r>
        <w:t>Приоритетными направлениями в развитии экономики поселения являются: дальнейшее развитие сельскохозяйственного производства и создание промышленного комплекса эффективно использующего потенциал и ресурсы поселения.</w:t>
      </w:r>
    </w:p>
    <w:p w:rsidR="00F0021D" w:rsidRDefault="00F0021D" w:rsidP="00F0021D">
      <w:pPr>
        <w:tabs>
          <w:tab w:val="left" w:pos="709"/>
        </w:tabs>
        <w:spacing w:before="0" w:after="0"/>
        <w:ind w:firstLine="567"/>
      </w:pPr>
      <w:r>
        <w:t>Сельское хозяйство. Экономическая ситуация в сельском хозяйстве остается сложной из-за негативных факторов, тормозящих развитие отрасли. К таким факторам на сегодняшний день можно отнести:</w:t>
      </w:r>
    </w:p>
    <w:p w:rsidR="00F0021D" w:rsidRDefault="00F0021D" w:rsidP="00F0021D">
      <w:pPr>
        <w:tabs>
          <w:tab w:val="left" w:pos="709"/>
        </w:tabs>
        <w:spacing w:before="0" w:after="0"/>
        <w:ind w:firstLine="567"/>
      </w:pPr>
      <w:r>
        <w:t>- низкий генетический потенциал используемых животных;</w:t>
      </w:r>
    </w:p>
    <w:p w:rsidR="00F0021D" w:rsidRDefault="00F0021D" w:rsidP="00F0021D">
      <w:pPr>
        <w:tabs>
          <w:tab w:val="left" w:pos="709"/>
        </w:tabs>
        <w:spacing w:before="0" w:after="0"/>
        <w:ind w:firstLine="567"/>
      </w:pPr>
      <w:r>
        <w:t>- недостаточное освоение прогрессивных энергосберегающих технологий;</w:t>
      </w:r>
    </w:p>
    <w:p w:rsidR="00F0021D" w:rsidRDefault="00F0021D" w:rsidP="00F0021D">
      <w:pPr>
        <w:tabs>
          <w:tab w:val="left" w:pos="709"/>
        </w:tabs>
        <w:spacing w:before="0" w:after="0"/>
        <w:ind w:firstLine="567"/>
      </w:pPr>
      <w:r>
        <w:t>- недостаток сырьевых ресурсов;</w:t>
      </w:r>
    </w:p>
    <w:p w:rsidR="00F0021D" w:rsidRDefault="00F0021D" w:rsidP="00F0021D">
      <w:pPr>
        <w:tabs>
          <w:tab w:val="left" w:pos="709"/>
        </w:tabs>
        <w:spacing w:before="0" w:after="0"/>
        <w:ind w:firstLine="567"/>
      </w:pPr>
      <w:r>
        <w:t>- изношенность материально-технической базы;</w:t>
      </w:r>
    </w:p>
    <w:p w:rsidR="00F0021D" w:rsidRDefault="00F0021D" w:rsidP="00F0021D">
      <w:pPr>
        <w:tabs>
          <w:tab w:val="left" w:pos="709"/>
        </w:tabs>
        <w:spacing w:before="0" w:after="0"/>
        <w:ind w:firstLine="567"/>
      </w:pPr>
      <w:r>
        <w:t>- недостаточная обеспеченность высокотехнологичным оборудованием;</w:t>
      </w:r>
    </w:p>
    <w:p w:rsidR="00F0021D" w:rsidRDefault="00F0021D" w:rsidP="00F0021D">
      <w:pPr>
        <w:tabs>
          <w:tab w:val="left" w:pos="709"/>
        </w:tabs>
        <w:spacing w:before="0" w:after="0"/>
        <w:ind w:firstLine="567"/>
      </w:pPr>
      <w:r>
        <w:t>- отсутствие цивилизованного рынка сбыта сельскохозяйственной продукции;</w:t>
      </w:r>
    </w:p>
    <w:p w:rsidR="00F0021D" w:rsidRDefault="00F0021D" w:rsidP="00F0021D">
      <w:pPr>
        <w:tabs>
          <w:tab w:val="left" w:pos="709"/>
        </w:tabs>
        <w:spacing w:before="0" w:after="0"/>
        <w:ind w:firstLine="567"/>
      </w:pPr>
      <w:r>
        <w:t>- недостаточная обеспеченность квалифицированными кадрами.</w:t>
      </w:r>
    </w:p>
    <w:p w:rsidR="00F0021D" w:rsidRDefault="00F0021D" w:rsidP="00F0021D">
      <w:pPr>
        <w:tabs>
          <w:tab w:val="left" w:pos="709"/>
        </w:tabs>
        <w:spacing w:before="0" w:after="0"/>
        <w:ind w:firstLine="567"/>
      </w:pPr>
      <w:r>
        <w:t>Для того</w:t>
      </w:r>
      <w:proofErr w:type="gramStart"/>
      <w:r>
        <w:t>,</w:t>
      </w:r>
      <w:proofErr w:type="gramEnd"/>
      <w:r>
        <w:t xml:space="preserve"> чтобы справиться с негативными факторами, сдерживающими развитие предприятий, занимающихся производством сельскохозяйственной продукции, необходимо следующие:</w:t>
      </w:r>
    </w:p>
    <w:p w:rsidR="00F0021D" w:rsidRDefault="00F0021D" w:rsidP="00F0021D">
      <w:pPr>
        <w:tabs>
          <w:tab w:val="left" w:pos="709"/>
        </w:tabs>
        <w:spacing w:before="0" w:after="0"/>
        <w:ind w:firstLine="567"/>
      </w:pPr>
      <w:r>
        <w:t>- развитие интенсивного животноводства;</w:t>
      </w:r>
    </w:p>
    <w:p w:rsidR="00F0021D" w:rsidRDefault="00F0021D" w:rsidP="00F0021D">
      <w:pPr>
        <w:tabs>
          <w:tab w:val="left" w:pos="709"/>
        </w:tabs>
        <w:spacing w:before="0" w:after="0"/>
        <w:ind w:firstLine="567"/>
      </w:pPr>
      <w:r>
        <w:t>- развитие растениеводства;</w:t>
      </w:r>
    </w:p>
    <w:p w:rsidR="00F0021D" w:rsidRDefault="00F0021D" w:rsidP="00F0021D">
      <w:pPr>
        <w:tabs>
          <w:tab w:val="left" w:pos="709"/>
        </w:tabs>
        <w:spacing w:before="0" w:after="0"/>
        <w:ind w:firstLine="567"/>
      </w:pPr>
      <w:r>
        <w:t>- развитие новых направлений в агропромышленном комплексе;</w:t>
      </w:r>
    </w:p>
    <w:p w:rsidR="00F0021D" w:rsidRDefault="00F0021D" w:rsidP="00F0021D">
      <w:pPr>
        <w:tabs>
          <w:tab w:val="left" w:pos="709"/>
        </w:tabs>
        <w:spacing w:before="0" w:after="0"/>
        <w:ind w:firstLine="567"/>
      </w:pPr>
      <w:r>
        <w:t>- развитие крестьянско-фермерских и личных подсобных хозяйств;</w:t>
      </w:r>
    </w:p>
    <w:p w:rsidR="00F0021D" w:rsidRDefault="00F0021D" w:rsidP="00F0021D">
      <w:pPr>
        <w:tabs>
          <w:tab w:val="left" w:pos="709"/>
        </w:tabs>
        <w:spacing w:before="0" w:after="0"/>
        <w:ind w:firstLine="567"/>
      </w:pPr>
      <w:r>
        <w:t>- техническое обеспечение и перевооружение сельхоз производителей.</w:t>
      </w:r>
    </w:p>
    <w:p w:rsidR="00F0021D" w:rsidRDefault="00F0021D" w:rsidP="00F0021D">
      <w:pPr>
        <w:tabs>
          <w:tab w:val="left" w:pos="709"/>
        </w:tabs>
        <w:spacing w:before="0" w:after="0"/>
        <w:ind w:firstLine="567"/>
      </w:pPr>
      <w:r>
        <w:t xml:space="preserve">Промышленность. Для развития промышленного производства необходимо строительство предприятий промышленности, которые бы полностью использовали потенциал не только поселения, но и района. Одной из основных задач является привлечение инвесторов для строительства предприятий. Надо понимать, что применение самых передовых технологий увеличивает затраты на производство, а следовательно и себестоимость, но снижает срок окупаемости. Срок окупаемости снижается из-за того, что </w:t>
      </w:r>
      <w:r>
        <w:lastRenderedPageBreak/>
        <w:t>передовые технологии позволяют выпускать больший объем высококачественной продукции, качество продукции увеличит ее конкурентоспособность, что снизит срок продвижения товара к конечному потребителю, увеличит географию рынков сбыта и количество продаваемой продукции.</w:t>
      </w:r>
    </w:p>
    <w:p w:rsidR="00F0021D" w:rsidRDefault="00F0021D" w:rsidP="00F0021D">
      <w:pPr>
        <w:tabs>
          <w:tab w:val="left" w:pos="709"/>
        </w:tabs>
        <w:spacing w:before="0" w:after="0"/>
        <w:ind w:firstLine="567"/>
      </w:pPr>
      <w:r>
        <w:t>Строительство новых предприятий обеспечит поселение новыми рабочими местами, что будет способствовать снижению безработицы среди трудоспособного населения. Кроме того, увеличатся налоговые поступления в бюджеты всех уровней.</w:t>
      </w:r>
    </w:p>
    <w:p w:rsidR="00F0021D" w:rsidRDefault="00F0021D" w:rsidP="00F0021D">
      <w:pPr>
        <w:tabs>
          <w:tab w:val="left" w:pos="709"/>
        </w:tabs>
        <w:spacing w:before="0" w:after="0"/>
        <w:ind w:firstLine="567"/>
      </w:pPr>
      <w:r>
        <w:t>Малый бизнес. Развитие малого бизнеса должно стать дополнительным фактором обеспечения роста экономических показателей поселения. Увеличения численности субъектов малого предпринимательства приведет к следующим положительным результатам: рост числа работающих в сфере малого предпринимательства, увеличение доли малых предприятий в производстве товаров, работ и услуг, увеличения доли участия субъектов малого предпринимательства в формировании валового муниципального продукта, рост налоговых поступлений от субъектов малого предпринимательства в бюджеты всех уровней.</w:t>
      </w:r>
    </w:p>
    <w:p w:rsidR="00F0021D" w:rsidRDefault="00F0021D" w:rsidP="00F0021D">
      <w:pPr>
        <w:tabs>
          <w:tab w:val="left" w:pos="709"/>
        </w:tabs>
        <w:spacing w:before="0" w:after="0"/>
        <w:ind w:firstLine="567"/>
      </w:pPr>
      <w:r>
        <w:t xml:space="preserve">При правильном подходе к решению существующих проблем и реализации вышеперечисленных мероприятий у </w:t>
      </w:r>
      <w:proofErr w:type="spellStart"/>
      <w:r>
        <w:t>Чебургольского</w:t>
      </w:r>
      <w:proofErr w:type="spellEnd"/>
      <w:r>
        <w:t xml:space="preserve"> сельского поселения есть все предпосылки, что бы стать одной из важнейших частей АПК Красноармейского района.</w:t>
      </w:r>
    </w:p>
    <w:p w:rsidR="00F0021D" w:rsidRDefault="00F0021D" w:rsidP="00F0021D">
      <w:pPr>
        <w:tabs>
          <w:tab w:val="left" w:pos="709"/>
        </w:tabs>
        <w:spacing w:before="0" w:after="0"/>
        <w:ind w:firstLine="567"/>
      </w:pPr>
    </w:p>
    <w:p w:rsidR="00F0021D" w:rsidRPr="00F0021D" w:rsidRDefault="00F0021D" w:rsidP="00F0021D">
      <w:pPr>
        <w:tabs>
          <w:tab w:val="left" w:pos="709"/>
        </w:tabs>
        <w:spacing w:before="0" w:after="0"/>
        <w:ind w:firstLine="567"/>
        <w:rPr>
          <w:iCs/>
          <w:sz w:val="26"/>
          <w:szCs w:val="26"/>
        </w:rPr>
      </w:pPr>
    </w:p>
    <w:p w:rsidR="00B55D8A" w:rsidRPr="00F0021D" w:rsidRDefault="00B55D8A" w:rsidP="00F0021D">
      <w:pPr>
        <w:tabs>
          <w:tab w:val="left" w:pos="0"/>
        </w:tabs>
        <w:spacing w:before="0" w:after="0"/>
        <w:ind w:left="567"/>
        <w:rPr>
          <w:b/>
          <w:iCs/>
          <w:sz w:val="26"/>
          <w:szCs w:val="26"/>
        </w:rPr>
      </w:pPr>
      <w:r w:rsidRPr="00F0021D">
        <w:rPr>
          <w:rStyle w:val="a5"/>
          <w:b/>
          <w:i w:val="0"/>
          <w:sz w:val="26"/>
          <w:szCs w:val="26"/>
        </w:rPr>
        <w:t xml:space="preserve">1.4. Прогноз развития застройки </w:t>
      </w:r>
      <w:proofErr w:type="spellStart"/>
      <w:r w:rsidR="00826A2D" w:rsidRPr="00F0021D">
        <w:rPr>
          <w:rStyle w:val="a5"/>
          <w:b/>
          <w:i w:val="0"/>
          <w:sz w:val="26"/>
          <w:szCs w:val="26"/>
        </w:rPr>
        <w:t>Чебургольского</w:t>
      </w:r>
      <w:proofErr w:type="spellEnd"/>
      <w:r w:rsidRPr="00F0021D">
        <w:rPr>
          <w:rStyle w:val="a5"/>
          <w:b/>
          <w:i w:val="0"/>
          <w:sz w:val="26"/>
          <w:szCs w:val="26"/>
        </w:rPr>
        <w:t xml:space="preserve"> сельского поселения</w:t>
      </w:r>
    </w:p>
    <w:p w:rsidR="00C53A81" w:rsidRDefault="00C53A81" w:rsidP="00825B06">
      <w:pPr>
        <w:spacing w:before="0" w:after="0"/>
        <w:ind w:firstLine="709"/>
      </w:pPr>
    </w:p>
    <w:p w:rsidR="00825B06" w:rsidRDefault="00825B06" w:rsidP="00825B06">
      <w:pPr>
        <w:spacing w:before="0" w:after="0"/>
        <w:ind w:firstLine="709"/>
      </w:pPr>
      <w:r w:rsidRPr="00825B06">
        <w:t>Площадь проектной территории, предусмотренной под развитие системы</w:t>
      </w:r>
      <w:r>
        <w:t xml:space="preserve"> культурно-бытового обслуживания, строительство жилых зданий и иных объектов, не требующих устройства санитарно-защитных зон, определяется в соответствии с прогнозной численностью населения и Нормативами градостроительного проектирования Краснодарского края  (Приложение к постановлению Законодательного Собрания Краснодарского края от 24 июня 2009 г. N 1381-П).</w:t>
      </w:r>
    </w:p>
    <w:p w:rsidR="00825B06" w:rsidRDefault="00825B06" w:rsidP="00825B06">
      <w:pPr>
        <w:spacing w:before="0" w:after="0"/>
        <w:ind w:firstLine="709"/>
      </w:pPr>
      <w:r>
        <w:t>Перспективная численность населения территории планирования на период до 2031 года согласно проекту составит 4550 человек. Соответственно, в течение первой очереди и расчетного срока подлежит расселению 440 человек – 147 семей, при условно принимаемом коэффициенте семейности, равном 3.</w:t>
      </w:r>
    </w:p>
    <w:p w:rsidR="00825B06" w:rsidRDefault="00825B06" w:rsidP="00825B06">
      <w:pPr>
        <w:spacing w:before="0" w:after="0"/>
        <w:ind w:firstLine="709"/>
      </w:pPr>
      <w:r>
        <w:t xml:space="preserve">Кроме того, проектные предложения по </w:t>
      </w:r>
      <w:proofErr w:type="spellStart"/>
      <w:r>
        <w:t>Чебургольскому</w:t>
      </w:r>
      <w:proofErr w:type="spellEnd"/>
      <w:r>
        <w:t xml:space="preserve"> поселению включают резервирование территорий под вывод жилой застройки, расположенной в пределах установленных санитарно-защитных зон вокруг производственных объектов (92 единицы жилищного фонда, в которых проживает 276 человек).</w:t>
      </w:r>
    </w:p>
    <w:p w:rsidR="00825B06" w:rsidRDefault="00825B06" w:rsidP="00825B06">
      <w:pPr>
        <w:spacing w:before="0" w:after="0"/>
        <w:ind w:firstLine="709"/>
      </w:pPr>
      <w:r>
        <w:t xml:space="preserve">Норма для предварительного определения потребной селитебной территории принимается с учетом типов применяемых жилых зданий. В зонах жилой застройки основным типом для нового строительства принимался дом усадебного типа со средним размером земельного участка при доме 0,15 га. </w:t>
      </w:r>
    </w:p>
    <w:p w:rsidR="00825B06" w:rsidRDefault="00825B06" w:rsidP="00825B06">
      <w:pPr>
        <w:spacing w:before="0" w:after="0"/>
        <w:ind w:firstLine="709"/>
      </w:pPr>
      <w:r>
        <w:t>Потребность в новой селитебной территории составит:</w:t>
      </w:r>
    </w:p>
    <w:p w:rsidR="00825B06" w:rsidRDefault="00825B06" w:rsidP="00825B06">
      <w:pPr>
        <w:spacing w:before="0" w:after="0"/>
        <w:ind w:firstLine="709"/>
      </w:pPr>
      <w:r>
        <w:t>-на период 2011 – 2021 гг. – 14,70 га;</w:t>
      </w:r>
    </w:p>
    <w:p w:rsidR="00825B06" w:rsidRDefault="00825B06" w:rsidP="00825B06">
      <w:pPr>
        <w:spacing w:before="0" w:after="0"/>
        <w:ind w:firstLine="709"/>
      </w:pPr>
      <w:r>
        <w:t>-на период 2021 - 2031 гг. – 35,49 га, в том числе 19,32 га под вывод жилой застройки за пределы санитарно-защитных зон.</w:t>
      </w:r>
    </w:p>
    <w:p w:rsidR="00825B06" w:rsidRDefault="00825B06" w:rsidP="00825B06">
      <w:pPr>
        <w:spacing w:before="0" w:after="0"/>
        <w:ind w:firstLine="709"/>
      </w:pPr>
      <w:r>
        <w:t>Итого новой селитебной территории к концу расчетного срока потребуется 50,19 га.</w:t>
      </w:r>
    </w:p>
    <w:p w:rsidR="007C0AD6" w:rsidRDefault="007C0AD6" w:rsidP="00825B06">
      <w:pPr>
        <w:spacing w:before="0" w:after="0"/>
        <w:ind w:firstLine="709"/>
        <w:rPr>
          <w:b/>
          <w:highlight w:val="yellow"/>
        </w:rPr>
      </w:pPr>
    </w:p>
    <w:p w:rsidR="005A3810" w:rsidRPr="005A3810" w:rsidRDefault="005A3810" w:rsidP="005A3810">
      <w:pPr>
        <w:spacing w:before="0" w:after="0"/>
        <w:ind w:firstLine="709"/>
        <w:rPr>
          <w:i/>
        </w:rPr>
      </w:pPr>
      <w:r w:rsidRPr="005A3810">
        <w:rPr>
          <w:i/>
        </w:rPr>
        <w:t>Расчет учреждений обслуживания</w:t>
      </w:r>
    </w:p>
    <w:p w:rsidR="005A3810" w:rsidRPr="005A3810" w:rsidRDefault="005A3810" w:rsidP="005A3810">
      <w:pPr>
        <w:spacing w:before="0" w:after="0"/>
        <w:ind w:firstLine="709"/>
        <w:rPr>
          <w:b/>
        </w:rPr>
      </w:pPr>
    </w:p>
    <w:p w:rsidR="005A3810" w:rsidRPr="005A3810" w:rsidRDefault="005A3810" w:rsidP="005A3810">
      <w:pPr>
        <w:spacing w:before="0" w:after="0"/>
        <w:ind w:firstLine="709"/>
      </w:pPr>
      <w:r w:rsidRPr="005A3810">
        <w:t>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2031 год и с учетом существующего положения в организации обслуживания поселения.</w:t>
      </w:r>
    </w:p>
    <w:p w:rsidR="005A3810" w:rsidRPr="005A3810" w:rsidRDefault="005A3810" w:rsidP="005A3810">
      <w:pPr>
        <w:spacing w:before="0" w:after="0"/>
        <w:ind w:firstLine="709"/>
        <w:rPr>
          <w:highlight w:val="yellow"/>
        </w:rPr>
        <w:sectPr w:rsidR="005A3810" w:rsidRPr="005A3810" w:rsidSect="005C49DD">
          <w:headerReference w:type="default" r:id="rId9"/>
          <w:footerReference w:type="default" r:id="rId10"/>
          <w:pgSz w:w="11906" w:h="16838"/>
          <w:pgMar w:top="539" w:right="851" w:bottom="567" w:left="1418" w:header="426" w:footer="312" w:gutter="0"/>
          <w:cols w:space="708"/>
          <w:docGrid w:linePitch="360"/>
        </w:sectPr>
      </w:pPr>
      <w:r w:rsidRPr="005A3810">
        <w:t xml:space="preserve">Расчет учреждений и предприятий обслуживания производился в соответствии с Нормативами градостроительного проектирования Краснодарского края  (Приложение к </w:t>
      </w:r>
      <w:r w:rsidRPr="005A3810">
        <w:lastRenderedPageBreak/>
        <w:t>постановлению Законодательного Собрания Краснодарского края от 24 июня 2009 г. N 1381-П) и представлен ниже в таблицах 1</w:t>
      </w:r>
      <w:r>
        <w:t>.4.1. и 1</w:t>
      </w:r>
      <w:r w:rsidRPr="005A3810">
        <w:t>.</w:t>
      </w:r>
      <w:r>
        <w:t>4.2.</w:t>
      </w:r>
    </w:p>
    <w:p w:rsidR="00504C54" w:rsidRPr="0024329E" w:rsidRDefault="00504C54" w:rsidP="002C5A2E">
      <w:pPr>
        <w:spacing w:before="0" w:after="0"/>
        <w:ind w:firstLine="567"/>
        <w:rPr>
          <w:highlight w:val="yellow"/>
        </w:rPr>
      </w:pPr>
    </w:p>
    <w:p w:rsidR="008A6E48" w:rsidRPr="0024329E" w:rsidRDefault="00C31DFB" w:rsidP="00044A19">
      <w:pPr>
        <w:spacing w:before="0" w:after="0"/>
        <w:ind w:firstLine="142"/>
        <w:rPr>
          <w:b/>
          <w:highlight w:val="yellow"/>
        </w:rPr>
      </w:pPr>
      <w:r w:rsidRPr="005A031F">
        <w:rPr>
          <w:b/>
        </w:rPr>
        <w:t xml:space="preserve">Таблица № 1.4.1. </w:t>
      </w:r>
      <w:r w:rsidR="005A031F" w:rsidRPr="005A031F">
        <w:rPr>
          <w:b/>
        </w:rPr>
        <w:t xml:space="preserve">Расчёт объектов обслуживания </w:t>
      </w:r>
      <w:proofErr w:type="spellStart"/>
      <w:r w:rsidR="005A031F" w:rsidRPr="005A031F">
        <w:rPr>
          <w:b/>
        </w:rPr>
        <w:t>ст</w:t>
      </w:r>
      <w:proofErr w:type="gramStart"/>
      <w:r w:rsidR="005A031F" w:rsidRPr="005A031F">
        <w:rPr>
          <w:b/>
        </w:rPr>
        <w:t>.Ч</w:t>
      </w:r>
      <w:proofErr w:type="gramEnd"/>
      <w:r w:rsidR="005A031F" w:rsidRPr="005A031F">
        <w:rPr>
          <w:b/>
        </w:rPr>
        <w:t>еб</w:t>
      </w:r>
      <w:r w:rsidR="004537C0">
        <w:rPr>
          <w:b/>
        </w:rPr>
        <w:t>ургольской</w:t>
      </w:r>
      <w:proofErr w:type="spellEnd"/>
      <w:r w:rsidR="004537C0">
        <w:rPr>
          <w:b/>
        </w:rPr>
        <w:t xml:space="preserve"> на расчетный срок </w:t>
      </w:r>
    </w:p>
    <w:p w:rsidR="00E63F6E" w:rsidRDefault="00E63F6E" w:rsidP="00ED7897">
      <w:pPr>
        <w:spacing w:before="0" w:after="0"/>
        <w:rPr>
          <w:b/>
          <w:sz w:val="20"/>
          <w:szCs w:val="20"/>
          <w:highlight w:val="yellow"/>
        </w:rPr>
      </w:pPr>
    </w:p>
    <w:tbl>
      <w:tblPr>
        <w:tblW w:w="15068" w:type="dxa"/>
        <w:tblInd w:w="93" w:type="dxa"/>
        <w:tblLook w:val="04A0" w:firstRow="1" w:lastRow="0" w:firstColumn="1" w:lastColumn="0" w:noHBand="0" w:noVBand="1"/>
      </w:tblPr>
      <w:tblGrid>
        <w:gridCol w:w="700"/>
        <w:gridCol w:w="2880"/>
        <w:gridCol w:w="1538"/>
        <w:gridCol w:w="1740"/>
        <w:gridCol w:w="1580"/>
        <w:gridCol w:w="1670"/>
        <w:gridCol w:w="1480"/>
        <w:gridCol w:w="1660"/>
        <w:gridCol w:w="1820"/>
      </w:tblGrid>
      <w:tr w:rsidR="005A031F" w:rsidRPr="005A031F" w:rsidTr="004537C0">
        <w:trPr>
          <w:trHeight w:val="276"/>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xml:space="preserve">№№ </w:t>
            </w:r>
            <w:proofErr w:type="spellStart"/>
            <w:r w:rsidRPr="005A031F">
              <w:t>п.п</w:t>
            </w:r>
            <w:proofErr w:type="spellEnd"/>
            <w:r w:rsidRPr="005A031F">
              <w:t>.</w:t>
            </w:r>
          </w:p>
        </w:tc>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xml:space="preserve">Наименование    </w:t>
            </w:r>
          </w:p>
        </w:tc>
        <w:tc>
          <w:tcPr>
            <w:tcW w:w="1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Единица измерения</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Норматив</w:t>
            </w:r>
          </w:p>
        </w:tc>
        <w:tc>
          <w:tcPr>
            <w:tcW w:w="1580" w:type="dxa"/>
            <w:vMerge w:val="restart"/>
            <w:tcBorders>
              <w:top w:val="single" w:sz="4" w:space="0" w:color="auto"/>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pPr>
            <w:r w:rsidRPr="005A031F">
              <w:t>Нормативная потребность населения станицы</w:t>
            </w:r>
          </w:p>
        </w:tc>
        <w:tc>
          <w:tcPr>
            <w:tcW w:w="1670" w:type="dxa"/>
            <w:vMerge w:val="restart"/>
            <w:tcBorders>
              <w:top w:val="single" w:sz="4" w:space="0" w:color="auto"/>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pPr>
            <w:r w:rsidRPr="005A031F">
              <w:t>Нормативная потребность сопряженного населения</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Итого нормативная потребность</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Сохраняется в существующих учреждениях обслуживания</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Требуется запроектировать </w:t>
            </w:r>
          </w:p>
        </w:tc>
      </w:tr>
      <w:tr w:rsidR="005A031F" w:rsidRPr="005A031F" w:rsidTr="004537C0">
        <w:trPr>
          <w:trHeight w:val="276"/>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80" w:type="dxa"/>
            <w:vMerge/>
            <w:tcBorders>
              <w:top w:val="single" w:sz="4" w:space="0" w:color="auto"/>
              <w:left w:val="single" w:sz="4" w:space="0" w:color="auto"/>
              <w:bottom w:val="nil"/>
              <w:right w:val="single" w:sz="4" w:space="0" w:color="auto"/>
            </w:tcBorders>
            <w:vAlign w:val="center"/>
            <w:hideMark/>
          </w:tcPr>
          <w:p w:rsidR="005A031F" w:rsidRPr="005A031F" w:rsidRDefault="005A031F" w:rsidP="005A031F">
            <w:pPr>
              <w:spacing w:before="0" w:after="0"/>
              <w:jc w:val="left"/>
            </w:pPr>
          </w:p>
        </w:tc>
        <w:tc>
          <w:tcPr>
            <w:tcW w:w="1670" w:type="dxa"/>
            <w:vMerge/>
            <w:tcBorders>
              <w:top w:val="single" w:sz="4" w:space="0" w:color="auto"/>
              <w:left w:val="single" w:sz="4" w:space="0" w:color="auto"/>
              <w:bottom w:val="nil"/>
              <w:right w:val="single" w:sz="4" w:space="0" w:color="auto"/>
            </w:tcBorders>
            <w:vAlign w:val="center"/>
            <w:hideMark/>
          </w:tcPr>
          <w:p w:rsidR="005A031F" w:rsidRPr="005A031F" w:rsidRDefault="005A031F" w:rsidP="005A031F">
            <w:pPr>
              <w:spacing w:before="0" w:after="0"/>
              <w:jc w:val="left"/>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r>
      <w:tr w:rsidR="005A031F" w:rsidRPr="005A031F" w:rsidTr="004537C0">
        <w:trPr>
          <w:trHeight w:val="2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80" w:type="dxa"/>
            <w:tcBorders>
              <w:top w:val="nil"/>
              <w:left w:val="nil"/>
              <w:bottom w:val="nil"/>
              <w:right w:val="single" w:sz="4" w:space="0" w:color="auto"/>
            </w:tcBorders>
            <w:shd w:val="clear" w:color="auto" w:fill="auto"/>
            <w:vAlign w:val="center"/>
            <w:hideMark/>
          </w:tcPr>
          <w:p w:rsidR="005A031F" w:rsidRPr="005A031F" w:rsidRDefault="005A031F" w:rsidP="005A031F">
            <w:pPr>
              <w:spacing w:before="0" w:after="0"/>
              <w:jc w:val="center"/>
            </w:pPr>
            <w:r w:rsidRPr="005A031F">
              <w:t>2,85</w:t>
            </w:r>
          </w:p>
        </w:tc>
        <w:tc>
          <w:tcPr>
            <w:tcW w:w="1670" w:type="dxa"/>
            <w:tcBorders>
              <w:top w:val="nil"/>
              <w:left w:val="nil"/>
              <w:bottom w:val="nil"/>
              <w:right w:val="single" w:sz="4" w:space="0" w:color="auto"/>
            </w:tcBorders>
            <w:shd w:val="clear" w:color="auto" w:fill="auto"/>
            <w:vAlign w:val="center"/>
            <w:hideMark/>
          </w:tcPr>
          <w:p w:rsidR="005A031F" w:rsidRPr="005A031F" w:rsidRDefault="005A031F" w:rsidP="005A031F">
            <w:pPr>
              <w:spacing w:before="0" w:after="0"/>
              <w:jc w:val="center"/>
            </w:pPr>
            <w:r w:rsidRPr="005A031F">
              <w:t>0,34</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r>
      <w:tr w:rsidR="005A031F" w:rsidRPr="005A031F" w:rsidTr="004537C0">
        <w:trPr>
          <w:trHeight w:val="2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80" w:type="dxa"/>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proofErr w:type="spellStart"/>
            <w:r w:rsidRPr="005A031F">
              <w:t>тыс</w:t>
            </w:r>
            <w:proofErr w:type="gramStart"/>
            <w:r w:rsidRPr="005A031F">
              <w:t>.ч</w:t>
            </w:r>
            <w:proofErr w:type="gramEnd"/>
            <w:r w:rsidRPr="005A031F">
              <w:t>ел</w:t>
            </w:r>
            <w:proofErr w:type="spellEnd"/>
          </w:p>
        </w:tc>
        <w:tc>
          <w:tcPr>
            <w:tcW w:w="1670" w:type="dxa"/>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proofErr w:type="spellStart"/>
            <w:r w:rsidRPr="005A031F">
              <w:t>тыс</w:t>
            </w:r>
            <w:proofErr w:type="gramStart"/>
            <w:r w:rsidRPr="005A031F">
              <w:t>.ч</w:t>
            </w:r>
            <w:proofErr w:type="gramEnd"/>
            <w:r w:rsidRPr="005A031F">
              <w:t>ел</w:t>
            </w:r>
            <w:proofErr w:type="spellEnd"/>
            <w:r w:rsidRPr="005A031F">
              <w:t>.</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 xml:space="preserve">Детские дошкольные учреждения </w:t>
            </w:r>
          </w:p>
        </w:tc>
        <w:tc>
          <w:tcPr>
            <w:tcW w:w="1538"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место</w:t>
            </w:r>
          </w:p>
        </w:tc>
        <w:tc>
          <w:tcPr>
            <w:tcW w:w="1740" w:type="dxa"/>
            <w:tcBorders>
              <w:top w:val="nil"/>
              <w:left w:val="nil"/>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50%</w:t>
            </w:r>
          </w:p>
        </w:tc>
        <w:tc>
          <w:tcPr>
            <w:tcW w:w="158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90</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90</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110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740" w:type="dxa"/>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обеспеченности детей 1-6 лет</w:t>
            </w:r>
          </w:p>
        </w:tc>
        <w:tc>
          <w:tcPr>
            <w:tcW w:w="158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2</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5A031F" w:rsidRPr="005A031F" w:rsidRDefault="005A031F" w:rsidP="005A031F">
            <w:pPr>
              <w:spacing w:before="0" w:after="0"/>
              <w:jc w:val="left"/>
            </w:pPr>
            <w:r w:rsidRPr="005A031F">
              <w:t xml:space="preserve">Общеобразовательные школы </w:t>
            </w:r>
          </w:p>
        </w:tc>
        <w:tc>
          <w:tcPr>
            <w:tcW w:w="1538" w:type="dxa"/>
            <w:vMerge w:val="restart"/>
            <w:tcBorders>
              <w:top w:val="nil"/>
              <w:left w:val="single" w:sz="4" w:space="0" w:color="auto"/>
              <w:bottom w:val="single" w:sz="4" w:space="0" w:color="000000"/>
              <w:right w:val="single" w:sz="4" w:space="0" w:color="auto"/>
            </w:tcBorders>
            <w:shd w:val="clear" w:color="auto" w:fill="auto"/>
            <w:hideMark/>
          </w:tcPr>
          <w:p w:rsidR="005A031F" w:rsidRPr="005A031F" w:rsidRDefault="005A031F" w:rsidP="005A031F">
            <w:pPr>
              <w:spacing w:before="0" w:after="0"/>
              <w:jc w:val="left"/>
            </w:pPr>
            <w:r w:rsidRPr="005A031F">
              <w:t>место</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100% обеспеченности 1-9 </w:t>
            </w:r>
            <w:proofErr w:type="spellStart"/>
            <w:r w:rsidRPr="005A031F">
              <w:rPr>
                <w:sz w:val="22"/>
                <w:szCs w:val="22"/>
              </w:rPr>
              <w:t>кл</w:t>
            </w:r>
            <w:proofErr w:type="spellEnd"/>
            <w:r w:rsidRPr="005A031F">
              <w:rPr>
                <w:sz w:val="22"/>
                <w:szCs w:val="22"/>
              </w:rPr>
              <w:t xml:space="preserve">.,    20 % обеспеченности 10-11 </w:t>
            </w:r>
            <w:proofErr w:type="spellStart"/>
            <w:r w:rsidRPr="005A031F">
              <w:rPr>
                <w:sz w:val="22"/>
                <w:szCs w:val="22"/>
              </w:rPr>
              <w:t>кл</w:t>
            </w:r>
            <w:proofErr w:type="spellEnd"/>
            <w:r w:rsidRPr="005A031F">
              <w:rPr>
                <w:sz w:val="22"/>
                <w:szCs w:val="22"/>
              </w:rPr>
              <w:t>.</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305</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305</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400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4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3</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5A031F" w:rsidRPr="005A031F" w:rsidRDefault="005A031F" w:rsidP="005A031F">
            <w:pPr>
              <w:spacing w:before="0" w:after="0"/>
              <w:jc w:val="left"/>
            </w:pPr>
            <w:r w:rsidRPr="005A031F">
              <w:t>Стационары всех типов</w:t>
            </w:r>
          </w:p>
        </w:tc>
        <w:tc>
          <w:tcPr>
            <w:tcW w:w="1538" w:type="dxa"/>
            <w:vMerge w:val="restart"/>
            <w:tcBorders>
              <w:top w:val="nil"/>
              <w:left w:val="single" w:sz="4" w:space="0" w:color="auto"/>
              <w:bottom w:val="single" w:sz="4" w:space="0" w:color="000000"/>
              <w:right w:val="single" w:sz="4" w:space="0" w:color="auto"/>
            </w:tcBorders>
            <w:shd w:val="clear" w:color="auto" w:fill="auto"/>
            <w:hideMark/>
          </w:tcPr>
          <w:p w:rsidR="005A031F" w:rsidRPr="005A031F" w:rsidRDefault="005A031F" w:rsidP="005A031F">
            <w:pPr>
              <w:spacing w:before="0" w:after="0"/>
              <w:jc w:val="left"/>
            </w:pPr>
            <w:r w:rsidRPr="005A031F">
              <w:t>койка</w:t>
            </w:r>
          </w:p>
        </w:tc>
        <w:tc>
          <w:tcPr>
            <w:tcW w:w="1740" w:type="dxa"/>
            <w:tcBorders>
              <w:top w:val="nil"/>
              <w:left w:val="nil"/>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13,47</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38</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5</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43</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5</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38</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40" w:type="dxa"/>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5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4</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5A031F" w:rsidRPr="005A031F" w:rsidRDefault="005A031F" w:rsidP="005A031F">
            <w:pPr>
              <w:spacing w:before="0" w:after="0"/>
              <w:jc w:val="left"/>
            </w:pPr>
            <w:r w:rsidRPr="005A031F">
              <w:t>Амбулаторно-поликлиническая сеть</w:t>
            </w:r>
          </w:p>
        </w:tc>
        <w:tc>
          <w:tcPr>
            <w:tcW w:w="1538" w:type="dxa"/>
            <w:vMerge w:val="restart"/>
            <w:tcBorders>
              <w:top w:val="nil"/>
              <w:left w:val="single" w:sz="4" w:space="0" w:color="auto"/>
              <w:bottom w:val="single" w:sz="4" w:space="0" w:color="000000"/>
              <w:right w:val="nil"/>
            </w:tcBorders>
            <w:shd w:val="clear" w:color="auto" w:fill="auto"/>
            <w:hideMark/>
          </w:tcPr>
          <w:p w:rsidR="005A031F" w:rsidRPr="005A031F" w:rsidRDefault="005A031F" w:rsidP="005A031F">
            <w:pPr>
              <w:spacing w:before="0" w:after="0"/>
              <w:jc w:val="left"/>
            </w:pPr>
            <w:r w:rsidRPr="005A031F">
              <w:t>объект</w:t>
            </w:r>
          </w:p>
        </w:tc>
        <w:tc>
          <w:tcPr>
            <w:tcW w:w="174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17,6</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50</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6</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56</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25</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31</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000000"/>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5</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Аптеки</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r w:rsidRPr="005A031F">
              <w:t>учрежден.</w:t>
            </w:r>
          </w:p>
        </w:tc>
        <w:tc>
          <w:tcPr>
            <w:tcW w:w="174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1</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на 6,2 тыс. чел.</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6</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Спортивные залы общего пользования</w:t>
            </w:r>
          </w:p>
        </w:tc>
        <w:tc>
          <w:tcPr>
            <w:tcW w:w="1538" w:type="dxa"/>
            <w:vMerge w:val="restart"/>
            <w:tcBorders>
              <w:top w:val="single" w:sz="4" w:space="0" w:color="auto"/>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proofErr w:type="spellStart"/>
            <w:r w:rsidRPr="005A031F">
              <w:t>кв</w:t>
            </w:r>
            <w:proofErr w:type="gramStart"/>
            <w:r w:rsidRPr="005A031F">
              <w:t>.м</w:t>
            </w:r>
            <w:proofErr w:type="spellEnd"/>
            <w:proofErr w:type="gramEnd"/>
            <w:r w:rsidRPr="005A031F">
              <w:t xml:space="preserve"> пола зала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80</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228</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27</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255</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255</w:t>
            </w:r>
          </w:p>
        </w:tc>
      </w:tr>
      <w:tr w:rsidR="005A031F" w:rsidRPr="005A031F" w:rsidTr="004537C0">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single" w:sz="4" w:space="0" w:color="auto"/>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на 1 тыс. чел.</w:t>
            </w: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single" w:sz="4" w:space="0" w:color="auto"/>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7</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Плоскостные спортивные сооружения</w:t>
            </w:r>
          </w:p>
        </w:tc>
        <w:tc>
          <w:tcPr>
            <w:tcW w:w="1538" w:type="dxa"/>
            <w:vMerge w:val="restart"/>
            <w:tcBorders>
              <w:top w:val="single" w:sz="4" w:space="0" w:color="auto"/>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proofErr w:type="spellStart"/>
            <w:r w:rsidRPr="005A031F">
              <w:t>кв.м</w:t>
            </w:r>
            <w:proofErr w:type="spellEnd"/>
            <w:r w:rsidRPr="005A031F">
              <w:t>.</w:t>
            </w:r>
          </w:p>
        </w:tc>
        <w:tc>
          <w:tcPr>
            <w:tcW w:w="1740" w:type="dxa"/>
            <w:tcBorders>
              <w:top w:val="single" w:sz="4" w:space="0" w:color="auto"/>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1949,4</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5556</w:t>
            </w:r>
          </w:p>
        </w:tc>
        <w:tc>
          <w:tcPr>
            <w:tcW w:w="1670" w:type="dxa"/>
            <w:vMerge w:val="restart"/>
            <w:tcBorders>
              <w:top w:val="single" w:sz="4" w:space="0" w:color="auto"/>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663</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6219</w:t>
            </w:r>
          </w:p>
        </w:tc>
        <w:tc>
          <w:tcPr>
            <w:tcW w:w="1660" w:type="dxa"/>
            <w:vMerge w:val="restart"/>
            <w:tcBorders>
              <w:top w:val="single" w:sz="4" w:space="0" w:color="auto"/>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9680</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на 1 тыс. чел.</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8</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Клубы или учреждения клубного типа</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r w:rsidRPr="005A031F">
              <w:t>зрительские места</w:t>
            </w:r>
          </w:p>
        </w:tc>
        <w:tc>
          <w:tcPr>
            <w:tcW w:w="174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80</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228</w:t>
            </w:r>
          </w:p>
        </w:tc>
        <w:tc>
          <w:tcPr>
            <w:tcW w:w="167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27</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255</w:t>
            </w:r>
          </w:p>
        </w:tc>
        <w:tc>
          <w:tcPr>
            <w:tcW w:w="16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210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на 1 тыс. чел.</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9</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Библиотеки</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r w:rsidRPr="005A031F">
              <w:t>объект</w:t>
            </w:r>
          </w:p>
        </w:tc>
        <w:tc>
          <w:tcPr>
            <w:tcW w:w="174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1</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3-5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10</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 xml:space="preserve">Магазины продовольственных и непродовольственных </w:t>
            </w:r>
            <w:r w:rsidRPr="005A031F">
              <w:lastRenderedPageBreak/>
              <w:t>товаров</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proofErr w:type="spellStart"/>
            <w:r w:rsidRPr="005A031F">
              <w:lastRenderedPageBreak/>
              <w:t>кв</w:t>
            </w:r>
            <w:proofErr w:type="gramStart"/>
            <w:r w:rsidRPr="005A031F">
              <w:t>.м</w:t>
            </w:r>
            <w:proofErr w:type="spellEnd"/>
            <w:proofErr w:type="gramEnd"/>
            <w:r w:rsidRPr="005A031F">
              <w:t xml:space="preserve">  торговой площади</w:t>
            </w:r>
          </w:p>
        </w:tc>
        <w:tc>
          <w:tcPr>
            <w:tcW w:w="174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300</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855</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102</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957</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730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227</w:t>
            </w: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на 1 тыс. чел</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single" w:sz="4" w:space="0" w:color="auto"/>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lastRenderedPageBreak/>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Предприятия общественного питания</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r w:rsidRPr="005A031F">
              <w:t>место</w:t>
            </w:r>
          </w:p>
        </w:tc>
        <w:tc>
          <w:tcPr>
            <w:tcW w:w="174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40</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114</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14</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128</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48</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80</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spellEnd"/>
            <w:proofErr w:type="gramStart"/>
            <w:r w:rsidRPr="005A031F">
              <w:rPr>
                <w:sz w:val="22"/>
                <w:szCs w:val="22"/>
              </w:rPr>
              <w:t xml:space="preserve"> .</w:t>
            </w:r>
            <w:proofErr w:type="gramEnd"/>
            <w:r w:rsidRPr="005A031F">
              <w:rPr>
                <w:sz w:val="22"/>
                <w:szCs w:val="22"/>
              </w:rPr>
              <w:t xml:space="preserve"> чел</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Предприятия бытового обслуживания</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r w:rsidRPr="005A031F">
              <w:t>рабочее место</w:t>
            </w:r>
          </w:p>
        </w:tc>
        <w:tc>
          <w:tcPr>
            <w:tcW w:w="174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7</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20</w:t>
            </w:r>
          </w:p>
        </w:tc>
        <w:tc>
          <w:tcPr>
            <w:tcW w:w="167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22</w:t>
            </w:r>
          </w:p>
        </w:tc>
        <w:tc>
          <w:tcPr>
            <w:tcW w:w="16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20</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тыс. чел. </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13</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Прачечные</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proofErr w:type="gramStart"/>
            <w:r w:rsidRPr="005A031F">
              <w:t>кг</w:t>
            </w:r>
            <w:proofErr w:type="gramEnd"/>
            <w:r w:rsidRPr="005A031F">
              <w:t xml:space="preserve"> в смену</w:t>
            </w:r>
          </w:p>
        </w:tc>
        <w:tc>
          <w:tcPr>
            <w:tcW w:w="174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60</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171</w:t>
            </w:r>
          </w:p>
        </w:tc>
        <w:tc>
          <w:tcPr>
            <w:tcW w:w="167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20</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191</w:t>
            </w:r>
          </w:p>
        </w:tc>
        <w:tc>
          <w:tcPr>
            <w:tcW w:w="16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191</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тыс. чел. </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14</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31F" w:rsidRDefault="005A031F" w:rsidP="005A031F">
            <w:pPr>
              <w:spacing w:before="0" w:after="0"/>
              <w:jc w:val="left"/>
            </w:pPr>
            <w:r w:rsidRPr="005A031F">
              <w:t>Предприятия по химчистке</w:t>
            </w:r>
          </w:p>
          <w:p w:rsidR="004537C0" w:rsidRDefault="004537C0" w:rsidP="005A031F">
            <w:pPr>
              <w:spacing w:before="0" w:after="0"/>
              <w:jc w:val="left"/>
            </w:pPr>
          </w:p>
          <w:p w:rsidR="004537C0" w:rsidRPr="005A031F" w:rsidRDefault="004537C0" w:rsidP="005A031F">
            <w:pPr>
              <w:spacing w:before="0" w:after="0"/>
              <w:jc w:val="left"/>
            </w:pPr>
          </w:p>
        </w:tc>
        <w:tc>
          <w:tcPr>
            <w:tcW w:w="1538" w:type="dxa"/>
            <w:vMerge w:val="restart"/>
            <w:tcBorders>
              <w:top w:val="single" w:sz="4" w:space="0" w:color="auto"/>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proofErr w:type="gramStart"/>
            <w:r w:rsidRPr="005A031F">
              <w:t>кг</w:t>
            </w:r>
            <w:proofErr w:type="gramEnd"/>
            <w:r w:rsidRPr="005A031F">
              <w:t xml:space="preserve"> в смену</w:t>
            </w:r>
          </w:p>
        </w:tc>
        <w:tc>
          <w:tcPr>
            <w:tcW w:w="174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2,3</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7</w:t>
            </w:r>
          </w:p>
        </w:tc>
        <w:tc>
          <w:tcPr>
            <w:tcW w:w="167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8</w:t>
            </w:r>
          </w:p>
        </w:tc>
        <w:tc>
          <w:tcPr>
            <w:tcW w:w="16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8</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single" w:sz="4" w:space="0" w:color="auto"/>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тыс. чел. </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15</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Банно-оздоровительные комплексы</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место</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7</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20</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20</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20</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тыс. чел.  </w:t>
            </w: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16</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Отделение связи</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r w:rsidRPr="005A031F">
              <w:t>объект</w:t>
            </w:r>
          </w:p>
        </w:tc>
        <w:tc>
          <w:tcPr>
            <w:tcW w:w="174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1</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0,5-6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17</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Отделения, филиалы банка</w:t>
            </w:r>
          </w:p>
        </w:tc>
        <w:tc>
          <w:tcPr>
            <w:tcW w:w="1538"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rPr>
                <w:sz w:val="22"/>
                <w:szCs w:val="22"/>
              </w:rPr>
            </w:pPr>
            <w:r w:rsidRPr="005A031F">
              <w:rPr>
                <w:sz w:val="22"/>
                <w:szCs w:val="22"/>
              </w:rPr>
              <w:t>операционное место</w:t>
            </w:r>
          </w:p>
        </w:tc>
        <w:tc>
          <w:tcPr>
            <w:tcW w:w="1740" w:type="dxa"/>
            <w:tcBorders>
              <w:top w:val="nil"/>
              <w:left w:val="nil"/>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0,3</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2</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2</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rPr>
                <w:sz w:val="22"/>
                <w:szCs w:val="22"/>
              </w:rPr>
            </w:pPr>
          </w:p>
        </w:tc>
        <w:tc>
          <w:tcPr>
            <w:tcW w:w="1740" w:type="dxa"/>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700"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18</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Кладбище традиционного захоронения</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pPr>
            <w:r w:rsidRPr="005A031F">
              <w:t>га</w:t>
            </w:r>
          </w:p>
        </w:tc>
        <w:tc>
          <w:tcPr>
            <w:tcW w:w="174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pPr>
            <w:r w:rsidRPr="005A031F">
              <w:t>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0,7</w:t>
            </w:r>
          </w:p>
        </w:tc>
        <w:tc>
          <w:tcPr>
            <w:tcW w:w="167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0,7</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0,6</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r>
      <w:tr w:rsidR="005A031F" w:rsidRPr="005A031F" w:rsidTr="004537C0">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28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pP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на 1 тыс. чел</w:t>
            </w:r>
          </w:p>
        </w:tc>
        <w:tc>
          <w:tcPr>
            <w:tcW w:w="15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7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4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6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82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bl>
    <w:p w:rsidR="004537C0" w:rsidRDefault="004537C0" w:rsidP="005A031F">
      <w:pPr>
        <w:spacing w:before="0" w:after="0"/>
        <w:ind w:firstLine="567"/>
        <w:rPr>
          <w:b/>
          <w:sz w:val="20"/>
          <w:szCs w:val="20"/>
        </w:rPr>
      </w:pPr>
    </w:p>
    <w:p w:rsidR="004537C0" w:rsidRPr="005A031F" w:rsidRDefault="004537C0" w:rsidP="005A031F">
      <w:pPr>
        <w:spacing w:before="0" w:after="0"/>
        <w:ind w:firstLine="567"/>
      </w:pPr>
    </w:p>
    <w:p w:rsidR="005A031F" w:rsidRPr="0024329E" w:rsidRDefault="005A031F" w:rsidP="005A031F">
      <w:pPr>
        <w:spacing w:before="0" w:after="0"/>
        <w:ind w:firstLine="142"/>
        <w:rPr>
          <w:b/>
          <w:highlight w:val="yellow"/>
        </w:rPr>
      </w:pPr>
      <w:r w:rsidRPr="005A031F">
        <w:rPr>
          <w:b/>
        </w:rPr>
        <w:t xml:space="preserve">Таблица № 1.4.2. Расчёт объектов обслуживания </w:t>
      </w:r>
      <w:proofErr w:type="spellStart"/>
      <w:r w:rsidRPr="005A031F">
        <w:rPr>
          <w:b/>
        </w:rPr>
        <w:t>х</w:t>
      </w:r>
      <w:proofErr w:type="gramStart"/>
      <w:r w:rsidRPr="005A031F">
        <w:rPr>
          <w:b/>
        </w:rPr>
        <w:t>.П</w:t>
      </w:r>
      <w:proofErr w:type="gramEnd"/>
      <w:r w:rsidRPr="005A031F">
        <w:rPr>
          <w:b/>
        </w:rPr>
        <w:t>ротоцкие</w:t>
      </w:r>
      <w:proofErr w:type="spellEnd"/>
      <w:r w:rsidRPr="005A031F">
        <w:rPr>
          <w:b/>
        </w:rPr>
        <w:t xml:space="preserve"> на расчетный срок до 2031 года</w:t>
      </w:r>
    </w:p>
    <w:p w:rsidR="005A031F" w:rsidRDefault="005A031F" w:rsidP="00ED7897">
      <w:pPr>
        <w:spacing w:before="0" w:after="0"/>
        <w:rPr>
          <w:b/>
          <w:sz w:val="20"/>
          <w:szCs w:val="20"/>
          <w:highlight w:val="yellow"/>
        </w:rPr>
      </w:pPr>
    </w:p>
    <w:tbl>
      <w:tblPr>
        <w:tblW w:w="15047" w:type="dxa"/>
        <w:tblInd w:w="93" w:type="dxa"/>
        <w:tblLook w:val="04A0" w:firstRow="1" w:lastRow="0" w:firstColumn="1" w:lastColumn="0" w:noHBand="0" w:noVBand="1"/>
      </w:tblPr>
      <w:tblGrid>
        <w:gridCol w:w="674"/>
        <w:gridCol w:w="3160"/>
        <w:gridCol w:w="1538"/>
        <w:gridCol w:w="1760"/>
        <w:gridCol w:w="1860"/>
        <w:gridCol w:w="1780"/>
        <w:gridCol w:w="1775"/>
        <w:gridCol w:w="2500"/>
      </w:tblGrid>
      <w:tr w:rsidR="005A031F" w:rsidRPr="005A031F" w:rsidTr="004537C0">
        <w:trPr>
          <w:trHeight w:val="20"/>
        </w:trPr>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xml:space="preserve">№№ </w:t>
            </w:r>
            <w:proofErr w:type="spellStart"/>
            <w:r w:rsidRPr="005A031F">
              <w:t>п.п</w:t>
            </w:r>
            <w:proofErr w:type="spellEnd"/>
            <w:r w:rsidRPr="005A031F">
              <w:t>.</w:t>
            </w:r>
          </w:p>
        </w:tc>
        <w:tc>
          <w:tcPr>
            <w:tcW w:w="3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xml:space="preserve">Наименование    </w:t>
            </w:r>
          </w:p>
        </w:tc>
        <w:tc>
          <w:tcPr>
            <w:tcW w:w="1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Единица измерения</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xml:space="preserve">Норма </w:t>
            </w:r>
          </w:p>
        </w:tc>
        <w:tc>
          <w:tcPr>
            <w:tcW w:w="1860" w:type="dxa"/>
            <w:tcBorders>
              <w:top w:val="single" w:sz="4" w:space="0" w:color="auto"/>
              <w:left w:val="nil"/>
              <w:bottom w:val="nil"/>
              <w:right w:val="single" w:sz="4" w:space="0" w:color="auto"/>
            </w:tcBorders>
            <w:shd w:val="clear" w:color="auto" w:fill="auto"/>
            <w:vAlign w:val="center"/>
            <w:hideMark/>
          </w:tcPr>
          <w:p w:rsidR="005A031F" w:rsidRPr="005A031F" w:rsidRDefault="005A031F" w:rsidP="005A031F">
            <w:pPr>
              <w:spacing w:before="0" w:after="0"/>
              <w:jc w:val="center"/>
            </w:pPr>
            <w:r w:rsidRPr="005A031F">
              <w:t xml:space="preserve">Нормативная потребность населения </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Сохраняется в существующих учреждениях обслуживания</w:t>
            </w:r>
          </w:p>
        </w:tc>
        <w:tc>
          <w:tcPr>
            <w:tcW w:w="1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Требуется запроектировать </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Примечание</w:t>
            </w:r>
          </w:p>
        </w:tc>
      </w:tr>
      <w:tr w:rsidR="005A031F" w:rsidRPr="005A031F" w:rsidTr="004537C0">
        <w:trPr>
          <w:trHeight w:val="20"/>
        </w:trPr>
        <w:tc>
          <w:tcPr>
            <w:tcW w:w="674"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316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860" w:type="dxa"/>
            <w:tcBorders>
              <w:top w:val="nil"/>
              <w:left w:val="nil"/>
              <w:bottom w:val="nil"/>
              <w:right w:val="single" w:sz="4" w:space="0" w:color="auto"/>
            </w:tcBorders>
            <w:shd w:val="clear" w:color="auto" w:fill="auto"/>
            <w:vAlign w:val="center"/>
            <w:hideMark/>
          </w:tcPr>
          <w:p w:rsidR="005A031F" w:rsidRPr="005A031F" w:rsidRDefault="005A031F" w:rsidP="005A031F">
            <w:pPr>
              <w:spacing w:before="0" w:after="0"/>
              <w:jc w:val="center"/>
            </w:pPr>
            <w:r w:rsidRPr="005A031F">
              <w:t>1,7</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c>
          <w:tcPr>
            <w:tcW w:w="1775"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r>
      <w:tr w:rsidR="005A031F" w:rsidRPr="005A031F" w:rsidTr="004537C0">
        <w:trPr>
          <w:trHeight w:val="20"/>
        </w:trPr>
        <w:tc>
          <w:tcPr>
            <w:tcW w:w="674"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316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860" w:type="dxa"/>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proofErr w:type="spellStart"/>
            <w:r w:rsidRPr="005A031F">
              <w:t>тыс</w:t>
            </w:r>
            <w:proofErr w:type="gramStart"/>
            <w:r w:rsidRPr="005A031F">
              <w:t>.ч</w:t>
            </w:r>
            <w:proofErr w:type="gramEnd"/>
            <w:r w:rsidRPr="005A031F">
              <w:t>ел</w:t>
            </w:r>
            <w:proofErr w:type="spellEnd"/>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c>
          <w:tcPr>
            <w:tcW w:w="1775"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rPr>
                <w:sz w:val="22"/>
                <w:szCs w:val="22"/>
              </w:rPr>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Default="005A031F" w:rsidP="005A031F">
            <w:pPr>
              <w:spacing w:before="0" w:after="0"/>
              <w:jc w:val="left"/>
            </w:pPr>
            <w:r w:rsidRPr="005A031F">
              <w:t xml:space="preserve">Дошкольные образовательные учреждения </w:t>
            </w:r>
          </w:p>
          <w:p w:rsidR="004537C0" w:rsidRPr="005A031F" w:rsidRDefault="004537C0" w:rsidP="005A031F">
            <w:pPr>
              <w:spacing w:before="0" w:after="0"/>
              <w:jc w:val="left"/>
            </w:pPr>
          </w:p>
        </w:tc>
        <w:tc>
          <w:tcPr>
            <w:tcW w:w="1538"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rPr>
                <w:sz w:val="22"/>
                <w:szCs w:val="22"/>
              </w:rPr>
            </w:pPr>
            <w:r w:rsidRPr="005A031F">
              <w:rPr>
                <w:sz w:val="22"/>
                <w:szCs w:val="22"/>
              </w:rPr>
              <w:t>место</w:t>
            </w:r>
          </w:p>
        </w:tc>
        <w:tc>
          <w:tcPr>
            <w:tcW w:w="1760" w:type="dxa"/>
            <w:tcBorders>
              <w:top w:val="nil"/>
              <w:left w:val="nil"/>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50%</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55</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75</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rPr>
                <w:sz w:val="22"/>
                <w:szCs w:val="22"/>
              </w:rPr>
            </w:pPr>
          </w:p>
        </w:tc>
        <w:tc>
          <w:tcPr>
            <w:tcW w:w="1760" w:type="dxa"/>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обеспеченности детей 1-6 лет</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lastRenderedPageBreak/>
              <w:t>2</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 xml:space="preserve">Общеобразовательные школы </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rPr>
                <w:sz w:val="22"/>
                <w:szCs w:val="22"/>
              </w:rPr>
            </w:pPr>
            <w:r w:rsidRPr="005A031F">
              <w:rPr>
                <w:sz w:val="22"/>
                <w:szCs w:val="22"/>
              </w:rPr>
              <w:t>место</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100% обеспеченности 1-9 </w:t>
            </w:r>
            <w:proofErr w:type="spellStart"/>
            <w:r w:rsidRPr="005A031F">
              <w:rPr>
                <w:sz w:val="22"/>
                <w:szCs w:val="22"/>
              </w:rPr>
              <w:t>кл</w:t>
            </w:r>
            <w:proofErr w:type="spellEnd"/>
            <w:r w:rsidRPr="005A031F">
              <w:rPr>
                <w:sz w:val="22"/>
                <w:szCs w:val="22"/>
              </w:rPr>
              <w:t xml:space="preserve">.,    20 % обеспеченности 10-11 </w:t>
            </w:r>
            <w:proofErr w:type="spellStart"/>
            <w:r w:rsidRPr="005A031F">
              <w:rPr>
                <w:sz w:val="22"/>
                <w:szCs w:val="22"/>
              </w:rPr>
              <w:t>кл</w:t>
            </w:r>
            <w:proofErr w:type="spellEnd"/>
            <w:r w:rsidRPr="005A031F">
              <w:rPr>
                <w:sz w:val="22"/>
                <w:szCs w:val="22"/>
              </w:rPr>
              <w:t>.</w:t>
            </w:r>
          </w:p>
        </w:tc>
        <w:tc>
          <w:tcPr>
            <w:tcW w:w="1860" w:type="dxa"/>
            <w:vMerge w:val="restart"/>
            <w:tcBorders>
              <w:top w:val="single" w:sz="4" w:space="0" w:color="auto"/>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183</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135</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48</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proofErr w:type="spellStart"/>
            <w:r w:rsidRPr="005A031F">
              <w:t>ст</w:t>
            </w:r>
            <w:proofErr w:type="gramStart"/>
            <w:r w:rsidRPr="005A031F">
              <w:t>.Ч</w:t>
            </w:r>
            <w:proofErr w:type="gramEnd"/>
            <w:r w:rsidRPr="005A031F">
              <w:t>ебургольская</w:t>
            </w:r>
            <w:proofErr w:type="spellEnd"/>
            <w:r w:rsidRPr="005A031F">
              <w:t xml:space="preserve"> (уч-ся 9-11 </w:t>
            </w:r>
            <w:proofErr w:type="spellStart"/>
            <w:r w:rsidRPr="005A031F">
              <w:t>кл</w:t>
            </w:r>
            <w:proofErr w:type="spellEnd"/>
            <w:r w:rsidRPr="005A031F">
              <w:t>.)</w:t>
            </w:r>
          </w:p>
        </w:tc>
      </w:tr>
      <w:tr w:rsidR="005A031F" w:rsidRPr="005A031F" w:rsidTr="004537C0">
        <w:trPr>
          <w:trHeight w:val="20"/>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rPr>
                <w:sz w:val="22"/>
                <w:szCs w:val="22"/>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rPr>
                <w:sz w:val="22"/>
                <w:szCs w:val="22"/>
              </w:rPr>
            </w:pPr>
          </w:p>
        </w:tc>
        <w:tc>
          <w:tcPr>
            <w:tcW w:w="1860" w:type="dxa"/>
            <w:vMerge/>
            <w:tcBorders>
              <w:top w:val="single" w:sz="4" w:space="0" w:color="auto"/>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single" w:sz="4" w:space="0" w:color="auto"/>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3</w:t>
            </w:r>
          </w:p>
        </w:tc>
        <w:tc>
          <w:tcPr>
            <w:tcW w:w="3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A031F" w:rsidRPr="005A031F" w:rsidRDefault="005A031F" w:rsidP="005A031F">
            <w:pPr>
              <w:spacing w:before="0" w:after="0"/>
              <w:jc w:val="left"/>
            </w:pPr>
            <w:r w:rsidRPr="005A031F">
              <w:t>ФАП</w:t>
            </w:r>
          </w:p>
        </w:tc>
        <w:tc>
          <w:tcPr>
            <w:tcW w:w="1538" w:type="dxa"/>
            <w:vMerge w:val="restart"/>
            <w:tcBorders>
              <w:top w:val="single" w:sz="4" w:space="0" w:color="auto"/>
              <w:left w:val="single" w:sz="4" w:space="0" w:color="auto"/>
              <w:bottom w:val="single" w:sz="4" w:space="0" w:color="000000"/>
              <w:right w:val="nil"/>
            </w:tcBorders>
            <w:shd w:val="clear" w:color="auto" w:fill="auto"/>
            <w:hideMark/>
          </w:tcPr>
          <w:p w:rsidR="005A031F" w:rsidRPr="005A031F" w:rsidRDefault="005A031F" w:rsidP="005A031F">
            <w:pPr>
              <w:spacing w:before="0" w:after="0"/>
              <w:jc w:val="left"/>
            </w:pPr>
            <w:r w:rsidRPr="005A031F">
              <w:t>объект</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по заданию</w:t>
            </w:r>
          </w:p>
        </w:tc>
        <w:tc>
          <w:tcPr>
            <w:tcW w:w="1860" w:type="dxa"/>
            <w:vMerge w:val="restart"/>
            <w:tcBorders>
              <w:top w:val="single" w:sz="4" w:space="0" w:color="auto"/>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000000"/>
              <w:right w:val="nil"/>
            </w:tcBorders>
            <w:vAlign w:val="center"/>
            <w:hideMark/>
          </w:tcPr>
          <w:p w:rsidR="005A031F" w:rsidRPr="005A031F" w:rsidRDefault="005A031F" w:rsidP="005A031F">
            <w:pPr>
              <w:spacing w:before="0" w:after="0"/>
              <w:jc w:val="left"/>
            </w:pPr>
          </w:p>
        </w:tc>
        <w:tc>
          <w:tcPr>
            <w:tcW w:w="17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4</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Аптечный пункт</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proofErr w:type="spellStart"/>
            <w:r w:rsidRPr="005A031F">
              <w:rPr>
                <w:sz w:val="22"/>
                <w:szCs w:val="22"/>
              </w:rPr>
              <w:t>кв</w:t>
            </w:r>
            <w:proofErr w:type="gramStart"/>
            <w:r w:rsidRPr="005A031F">
              <w:rPr>
                <w:sz w:val="22"/>
                <w:szCs w:val="22"/>
              </w:rPr>
              <w:t>.м</w:t>
            </w:r>
            <w:proofErr w:type="spellEnd"/>
            <w:proofErr w:type="gramEnd"/>
            <w:r w:rsidRPr="005A031F">
              <w:rPr>
                <w:sz w:val="22"/>
                <w:szCs w:val="22"/>
              </w:rPr>
              <w:t xml:space="preserve"> общей площади</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10</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17</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17</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 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5</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Плоскостные спортивные сооружения</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proofErr w:type="spellStart"/>
            <w:r w:rsidRPr="005A031F">
              <w:rPr>
                <w:sz w:val="22"/>
                <w:szCs w:val="22"/>
              </w:rPr>
              <w:t>кв</w:t>
            </w:r>
            <w:proofErr w:type="gramStart"/>
            <w:r w:rsidRPr="005A031F">
              <w:rPr>
                <w:sz w:val="22"/>
                <w:szCs w:val="22"/>
              </w:rPr>
              <w:t>.м</w:t>
            </w:r>
            <w:proofErr w:type="spellEnd"/>
            <w:proofErr w:type="gramEnd"/>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1949,4</w:t>
            </w:r>
          </w:p>
        </w:tc>
        <w:tc>
          <w:tcPr>
            <w:tcW w:w="1860" w:type="dxa"/>
            <w:vMerge w:val="restart"/>
            <w:tcBorders>
              <w:top w:val="nil"/>
              <w:left w:val="single" w:sz="4" w:space="0" w:color="auto"/>
              <w:bottom w:val="single" w:sz="4" w:space="0" w:color="000000"/>
              <w:right w:val="nil"/>
            </w:tcBorders>
            <w:shd w:val="clear" w:color="auto" w:fill="auto"/>
            <w:vAlign w:val="center"/>
            <w:hideMark/>
          </w:tcPr>
          <w:p w:rsidR="005A031F" w:rsidRPr="005A031F" w:rsidRDefault="005A031F" w:rsidP="005A031F">
            <w:pPr>
              <w:spacing w:before="0" w:after="0"/>
              <w:jc w:val="center"/>
            </w:pPr>
            <w:r w:rsidRPr="005A031F">
              <w:t>3314</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3314</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860" w:type="dxa"/>
            <w:vMerge/>
            <w:tcBorders>
              <w:top w:val="nil"/>
              <w:left w:val="single" w:sz="4" w:space="0" w:color="auto"/>
              <w:bottom w:val="single" w:sz="4" w:space="0" w:color="000000"/>
              <w:right w:val="nil"/>
            </w:tcBorders>
            <w:vAlign w:val="center"/>
            <w:hideMark/>
          </w:tcPr>
          <w:p w:rsidR="005A031F" w:rsidRPr="005A031F" w:rsidRDefault="005A031F" w:rsidP="005A031F">
            <w:pPr>
              <w:spacing w:before="0" w:after="0"/>
              <w:jc w:val="left"/>
            </w:pPr>
          </w:p>
        </w:tc>
        <w:tc>
          <w:tcPr>
            <w:tcW w:w="17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6</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Спортивные залы общего пользования</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proofErr w:type="spellStart"/>
            <w:r w:rsidRPr="005A031F">
              <w:rPr>
                <w:sz w:val="22"/>
                <w:szCs w:val="22"/>
              </w:rPr>
              <w:t>кв</w:t>
            </w:r>
            <w:proofErr w:type="gramStart"/>
            <w:r w:rsidRPr="005A031F">
              <w:rPr>
                <w:sz w:val="22"/>
                <w:szCs w:val="22"/>
              </w:rPr>
              <w:t>.м</w:t>
            </w:r>
            <w:proofErr w:type="spellEnd"/>
            <w:proofErr w:type="gramEnd"/>
            <w:r w:rsidRPr="005A031F">
              <w:rPr>
                <w:sz w:val="22"/>
                <w:szCs w:val="22"/>
              </w:rPr>
              <w:t xml:space="preserve"> площади пола зала </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80</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364</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364</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с учетом обслуживания поселения</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Бассейны (открытые и закрытые) общего пользования</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proofErr w:type="spellStart"/>
            <w:r w:rsidRPr="005A031F">
              <w:rPr>
                <w:sz w:val="22"/>
                <w:szCs w:val="22"/>
              </w:rPr>
              <w:t>кв</w:t>
            </w:r>
            <w:proofErr w:type="gramStart"/>
            <w:r w:rsidRPr="005A031F">
              <w:rPr>
                <w:sz w:val="22"/>
                <w:szCs w:val="22"/>
              </w:rPr>
              <w:t>.м</w:t>
            </w:r>
            <w:proofErr w:type="spellEnd"/>
            <w:proofErr w:type="gramEnd"/>
            <w:r w:rsidRPr="005A031F">
              <w:rPr>
                <w:sz w:val="22"/>
                <w:szCs w:val="22"/>
              </w:rPr>
              <w:t xml:space="preserve"> зеркала воды</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25</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114</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114</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с учетом обслуживания поселения</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7</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 xml:space="preserve">Клубы </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r w:rsidRPr="005A031F">
              <w:rPr>
                <w:sz w:val="22"/>
                <w:szCs w:val="22"/>
              </w:rPr>
              <w:t>зрительские места</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80</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136</w:t>
            </w:r>
          </w:p>
        </w:tc>
        <w:tc>
          <w:tcPr>
            <w:tcW w:w="178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280</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8</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Сельские библиотеки</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r w:rsidRPr="005A031F">
              <w:rPr>
                <w:sz w:val="22"/>
                <w:szCs w:val="22"/>
              </w:rPr>
              <w:t>объект</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1</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0,5-3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9</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Магазины продовольственных и непродовольственных товаров</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proofErr w:type="spellStart"/>
            <w:r w:rsidRPr="005A031F">
              <w:rPr>
                <w:sz w:val="22"/>
                <w:szCs w:val="22"/>
              </w:rPr>
              <w:t>кв</w:t>
            </w:r>
            <w:proofErr w:type="gramStart"/>
            <w:r w:rsidRPr="005A031F">
              <w:rPr>
                <w:sz w:val="22"/>
                <w:szCs w:val="22"/>
              </w:rPr>
              <w:t>.м</w:t>
            </w:r>
            <w:proofErr w:type="spellEnd"/>
            <w:proofErr w:type="gramEnd"/>
            <w:r w:rsidRPr="005A031F">
              <w:rPr>
                <w:sz w:val="22"/>
                <w:szCs w:val="22"/>
              </w:rPr>
              <w:t xml:space="preserve">  торговой площади</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300</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510</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226</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284</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single" w:sz="4" w:space="0" w:color="auto"/>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10</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Предприятия общественного питания</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r w:rsidRPr="005A031F">
              <w:rPr>
                <w:sz w:val="22"/>
                <w:szCs w:val="22"/>
              </w:rPr>
              <w:t>посадочное место</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40</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68</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32</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36</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11</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Предприятия бытового обслуживания</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r w:rsidRPr="005A031F">
              <w:rPr>
                <w:sz w:val="22"/>
                <w:szCs w:val="22"/>
              </w:rPr>
              <w:t>рабочее место</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7</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12</w:t>
            </w:r>
          </w:p>
        </w:tc>
        <w:tc>
          <w:tcPr>
            <w:tcW w:w="178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12</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 xml:space="preserve">. </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12</w:t>
            </w:r>
          </w:p>
        </w:tc>
        <w:tc>
          <w:tcPr>
            <w:tcW w:w="3160" w:type="dxa"/>
            <w:vMerge w:val="restart"/>
            <w:tcBorders>
              <w:top w:val="nil"/>
              <w:left w:val="single" w:sz="4" w:space="0" w:color="auto"/>
              <w:bottom w:val="single" w:sz="4" w:space="0" w:color="000000"/>
              <w:right w:val="single" w:sz="4" w:space="0" w:color="auto"/>
            </w:tcBorders>
            <w:shd w:val="clear" w:color="auto" w:fill="auto"/>
            <w:hideMark/>
          </w:tcPr>
          <w:p w:rsidR="005A031F" w:rsidRPr="005A031F" w:rsidRDefault="005A031F" w:rsidP="005A031F">
            <w:pPr>
              <w:spacing w:before="0" w:after="0"/>
              <w:jc w:val="left"/>
            </w:pPr>
            <w:r w:rsidRPr="005A031F">
              <w:t>Прачечные</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proofErr w:type="gramStart"/>
            <w:r w:rsidRPr="005A031F">
              <w:rPr>
                <w:sz w:val="22"/>
                <w:szCs w:val="22"/>
              </w:rPr>
              <w:t>кг</w:t>
            </w:r>
            <w:proofErr w:type="gramEnd"/>
            <w:r w:rsidRPr="005A031F">
              <w:rPr>
                <w:sz w:val="22"/>
                <w:szCs w:val="22"/>
              </w:rPr>
              <w:t xml:space="preserve"> в смену</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60</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102</w:t>
            </w:r>
          </w:p>
        </w:tc>
        <w:tc>
          <w:tcPr>
            <w:tcW w:w="178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102</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 xml:space="preserve">. </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13</w:t>
            </w:r>
          </w:p>
        </w:tc>
        <w:tc>
          <w:tcPr>
            <w:tcW w:w="3160" w:type="dxa"/>
            <w:vMerge w:val="restart"/>
            <w:tcBorders>
              <w:top w:val="nil"/>
              <w:left w:val="single" w:sz="4" w:space="0" w:color="auto"/>
              <w:bottom w:val="single" w:sz="4" w:space="0" w:color="000000"/>
              <w:right w:val="single" w:sz="4" w:space="0" w:color="auto"/>
            </w:tcBorders>
            <w:shd w:val="clear" w:color="auto" w:fill="auto"/>
            <w:hideMark/>
          </w:tcPr>
          <w:p w:rsidR="005A031F" w:rsidRPr="005A031F" w:rsidRDefault="005A031F" w:rsidP="005A031F">
            <w:pPr>
              <w:spacing w:before="0" w:after="0"/>
              <w:jc w:val="left"/>
            </w:pPr>
            <w:r w:rsidRPr="005A031F">
              <w:t>Предприятия по химчистке</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proofErr w:type="gramStart"/>
            <w:r w:rsidRPr="005A031F">
              <w:rPr>
                <w:sz w:val="22"/>
                <w:szCs w:val="22"/>
              </w:rPr>
              <w:t>кг</w:t>
            </w:r>
            <w:proofErr w:type="gramEnd"/>
            <w:r w:rsidRPr="005A031F">
              <w:rPr>
                <w:sz w:val="22"/>
                <w:szCs w:val="22"/>
              </w:rPr>
              <w:t xml:space="preserve"> в смену</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2,3</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4,0</w:t>
            </w:r>
          </w:p>
        </w:tc>
        <w:tc>
          <w:tcPr>
            <w:tcW w:w="178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4</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 xml:space="preserve">. </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lastRenderedPageBreak/>
              <w:t>14</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Банно-оздоровительные комплексы</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rPr>
                <w:sz w:val="22"/>
                <w:szCs w:val="22"/>
              </w:rPr>
            </w:pPr>
            <w:r w:rsidRPr="005A031F">
              <w:rPr>
                <w:sz w:val="22"/>
                <w:szCs w:val="22"/>
              </w:rPr>
              <w:t>помывочное место</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7</w:t>
            </w:r>
          </w:p>
        </w:tc>
        <w:tc>
          <w:tcPr>
            <w:tcW w:w="1860" w:type="dxa"/>
            <w:vMerge w:val="restart"/>
            <w:tcBorders>
              <w:top w:val="single" w:sz="4" w:space="0" w:color="auto"/>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12</w:t>
            </w:r>
          </w:p>
        </w:tc>
        <w:tc>
          <w:tcPr>
            <w:tcW w:w="1780" w:type="dxa"/>
            <w:vMerge w:val="restart"/>
            <w:tcBorders>
              <w:top w:val="single" w:sz="4" w:space="0" w:color="auto"/>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12</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rPr>
                <w:sz w:val="22"/>
                <w:szCs w:val="22"/>
              </w:rPr>
            </w:pP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на 1 тыс. чел.</w:t>
            </w:r>
          </w:p>
        </w:tc>
        <w:tc>
          <w:tcPr>
            <w:tcW w:w="1860" w:type="dxa"/>
            <w:vMerge/>
            <w:tcBorders>
              <w:top w:val="single" w:sz="4" w:space="0" w:color="auto"/>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single" w:sz="4" w:space="0" w:color="auto"/>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75"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15</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Отделения, филиалы банка</w:t>
            </w:r>
          </w:p>
        </w:tc>
        <w:tc>
          <w:tcPr>
            <w:tcW w:w="1538"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rPr>
                <w:sz w:val="22"/>
                <w:szCs w:val="22"/>
              </w:rPr>
            </w:pPr>
            <w:r w:rsidRPr="005A031F">
              <w:rPr>
                <w:sz w:val="22"/>
                <w:szCs w:val="22"/>
              </w:rPr>
              <w:t>операционное место</w:t>
            </w:r>
          </w:p>
        </w:tc>
        <w:tc>
          <w:tcPr>
            <w:tcW w:w="1760" w:type="dxa"/>
            <w:tcBorders>
              <w:top w:val="nil"/>
              <w:left w:val="nil"/>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0,5</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78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rPr>
                <w:sz w:val="22"/>
                <w:szCs w:val="22"/>
              </w:rPr>
            </w:pPr>
          </w:p>
        </w:tc>
        <w:tc>
          <w:tcPr>
            <w:tcW w:w="1760" w:type="dxa"/>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16</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Отделения связи</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r w:rsidRPr="005A031F">
              <w:rPr>
                <w:sz w:val="22"/>
                <w:szCs w:val="22"/>
              </w:rPr>
              <w:t>объект</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0,5</w:t>
            </w:r>
          </w:p>
        </w:tc>
        <w:tc>
          <w:tcPr>
            <w:tcW w:w="1860" w:type="dxa"/>
            <w:vMerge w:val="restart"/>
            <w:tcBorders>
              <w:top w:val="nil"/>
              <w:left w:val="nil"/>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1</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rPr>
                <w:sz w:val="22"/>
                <w:szCs w:val="22"/>
              </w:rPr>
            </w:pPr>
            <w:r w:rsidRPr="005A031F">
              <w:rPr>
                <w:sz w:val="22"/>
                <w:szCs w:val="22"/>
              </w:rPr>
              <w:t xml:space="preserve">на 1 </w:t>
            </w:r>
            <w:proofErr w:type="spellStart"/>
            <w:r w:rsidRPr="005A031F">
              <w:rPr>
                <w:sz w:val="22"/>
                <w:szCs w:val="22"/>
              </w:rPr>
              <w:t>тыс</w:t>
            </w:r>
            <w:proofErr w:type="gramStart"/>
            <w:r w:rsidRPr="005A031F">
              <w:rPr>
                <w:sz w:val="22"/>
                <w:szCs w:val="22"/>
              </w:rPr>
              <w:t>.ч</w:t>
            </w:r>
            <w:proofErr w:type="gramEnd"/>
            <w:r w:rsidRPr="005A031F">
              <w:rPr>
                <w:sz w:val="22"/>
                <w:szCs w:val="22"/>
              </w:rPr>
              <w:t>ел</w:t>
            </w:r>
            <w:proofErr w:type="spellEnd"/>
            <w:r w:rsidRPr="005A031F">
              <w:rPr>
                <w:sz w:val="22"/>
                <w:szCs w:val="22"/>
              </w:rPr>
              <w:t>.</w:t>
            </w:r>
          </w:p>
        </w:tc>
        <w:tc>
          <w:tcPr>
            <w:tcW w:w="1860" w:type="dxa"/>
            <w:vMerge/>
            <w:tcBorders>
              <w:top w:val="nil"/>
              <w:left w:val="nil"/>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r w:rsidR="005A031F" w:rsidRPr="005A031F" w:rsidTr="004537C0">
        <w:trPr>
          <w:trHeight w:val="20"/>
        </w:trPr>
        <w:tc>
          <w:tcPr>
            <w:tcW w:w="674" w:type="dxa"/>
            <w:tcBorders>
              <w:top w:val="nil"/>
              <w:left w:val="single" w:sz="4" w:space="0" w:color="auto"/>
              <w:bottom w:val="nil"/>
              <w:right w:val="single" w:sz="4" w:space="0" w:color="auto"/>
            </w:tcBorders>
            <w:shd w:val="clear" w:color="auto" w:fill="auto"/>
            <w:hideMark/>
          </w:tcPr>
          <w:p w:rsidR="005A031F" w:rsidRPr="005A031F" w:rsidRDefault="005A031F" w:rsidP="005A031F">
            <w:pPr>
              <w:spacing w:before="0" w:after="0"/>
              <w:jc w:val="center"/>
            </w:pPr>
            <w:r w:rsidRPr="005A031F">
              <w:t>17</w:t>
            </w:r>
          </w:p>
        </w:tc>
        <w:tc>
          <w:tcPr>
            <w:tcW w:w="3160" w:type="dxa"/>
            <w:vMerge w:val="restart"/>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left"/>
            </w:pPr>
            <w:r w:rsidRPr="005A031F">
              <w:t>Кладбище традиционного захоронения</w:t>
            </w:r>
          </w:p>
        </w:tc>
        <w:tc>
          <w:tcPr>
            <w:tcW w:w="1538" w:type="dxa"/>
            <w:vMerge w:val="restart"/>
            <w:tcBorders>
              <w:top w:val="nil"/>
              <w:left w:val="single" w:sz="4" w:space="0" w:color="auto"/>
              <w:bottom w:val="single" w:sz="4" w:space="0" w:color="auto"/>
              <w:right w:val="nil"/>
            </w:tcBorders>
            <w:shd w:val="clear" w:color="auto" w:fill="auto"/>
            <w:hideMark/>
          </w:tcPr>
          <w:p w:rsidR="005A031F" w:rsidRPr="005A031F" w:rsidRDefault="005A031F" w:rsidP="005A031F">
            <w:pPr>
              <w:spacing w:before="0" w:after="0"/>
              <w:jc w:val="left"/>
              <w:rPr>
                <w:sz w:val="22"/>
                <w:szCs w:val="22"/>
              </w:rPr>
            </w:pPr>
            <w:r w:rsidRPr="005A031F">
              <w:rPr>
                <w:sz w:val="22"/>
                <w:szCs w:val="22"/>
              </w:rPr>
              <w:t>га</w:t>
            </w:r>
          </w:p>
        </w:tc>
        <w:tc>
          <w:tcPr>
            <w:tcW w:w="1760" w:type="dxa"/>
            <w:tcBorders>
              <w:top w:val="nil"/>
              <w:left w:val="single" w:sz="4" w:space="0" w:color="auto"/>
              <w:bottom w:val="nil"/>
              <w:right w:val="single" w:sz="4" w:space="0" w:color="auto"/>
            </w:tcBorders>
            <w:shd w:val="clear" w:color="auto" w:fill="auto"/>
            <w:vAlign w:val="center"/>
            <w:hideMark/>
          </w:tcPr>
          <w:p w:rsidR="005A031F" w:rsidRPr="005A031F" w:rsidRDefault="005A031F" w:rsidP="005A031F">
            <w:pPr>
              <w:spacing w:before="0" w:after="0"/>
              <w:jc w:val="center"/>
            </w:pPr>
            <w:r w:rsidRPr="005A031F">
              <w:t>0,24</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0,4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0,90</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0</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A031F" w:rsidRPr="005A031F" w:rsidRDefault="005A031F" w:rsidP="005A031F">
            <w:pPr>
              <w:spacing w:before="0" w:after="0"/>
              <w:jc w:val="center"/>
            </w:pPr>
            <w:r w:rsidRPr="005A031F">
              <w:t> </w:t>
            </w:r>
          </w:p>
        </w:tc>
      </w:tr>
      <w:tr w:rsidR="005A031F" w:rsidRPr="005A031F" w:rsidTr="004537C0">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5A031F" w:rsidRPr="005A031F" w:rsidRDefault="005A031F" w:rsidP="005A031F">
            <w:pPr>
              <w:spacing w:before="0" w:after="0"/>
              <w:jc w:val="center"/>
            </w:pPr>
            <w:r w:rsidRPr="005A031F">
              <w:t> </w:t>
            </w:r>
          </w:p>
        </w:tc>
        <w:tc>
          <w:tcPr>
            <w:tcW w:w="31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538" w:type="dxa"/>
            <w:vMerge/>
            <w:tcBorders>
              <w:top w:val="nil"/>
              <w:left w:val="single" w:sz="4" w:space="0" w:color="auto"/>
              <w:bottom w:val="single" w:sz="4" w:space="0" w:color="auto"/>
              <w:right w:val="nil"/>
            </w:tcBorders>
            <w:vAlign w:val="center"/>
            <w:hideMark/>
          </w:tcPr>
          <w:p w:rsidR="005A031F" w:rsidRPr="005A031F" w:rsidRDefault="005A031F" w:rsidP="005A031F">
            <w:pPr>
              <w:spacing w:before="0" w:after="0"/>
              <w:jc w:val="left"/>
              <w:rPr>
                <w:sz w:val="22"/>
                <w:szCs w:val="22"/>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A031F" w:rsidRPr="005A031F" w:rsidRDefault="005A031F" w:rsidP="005A031F">
            <w:pPr>
              <w:spacing w:before="0" w:after="0"/>
              <w:jc w:val="center"/>
            </w:pPr>
            <w:r w:rsidRPr="005A031F">
              <w:t>на 1 тыс. чел</w:t>
            </w:r>
          </w:p>
        </w:tc>
        <w:tc>
          <w:tcPr>
            <w:tcW w:w="186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780" w:type="dxa"/>
            <w:vMerge/>
            <w:tcBorders>
              <w:top w:val="nil"/>
              <w:left w:val="single" w:sz="4" w:space="0" w:color="auto"/>
              <w:bottom w:val="single" w:sz="4" w:space="0" w:color="auto"/>
              <w:right w:val="single" w:sz="4" w:space="0" w:color="auto"/>
            </w:tcBorders>
            <w:vAlign w:val="center"/>
            <w:hideMark/>
          </w:tcPr>
          <w:p w:rsidR="005A031F" w:rsidRPr="005A031F" w:rsidRDefault="005A031F" w:rsidP="005A031F">
            <w:pPr>
              <w:spacing w:before="0" w:after="0"/>
              <w:jc w:val="left"/>
            </w:pPr>
          </w:p>
        </w:tc>
        <w:tc>
          <w:tcPr>
            <w:tcW w:w="1775"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c>
          <w:tcPr>
            <w:tcW w:w="2500" w:type="dxa"/>
            <w:vMerge/>
            <w:tcBorders>
              <w:top w:val="nil"/>
              <w:left w:val="single" w:sz="4" w:space="0" w:color="auto"/>
              <w:bottom w:val="single" w:sz="4" w:space="0" w:color="000000"/>
              <w:right w:val="single" w:sz="4" w:space="0" w:color="auto"/>
            </w:tcBorders>
            <w:vAlign w:val="center"/>
            <w:hideMark/>
          </w:tcPr>
          <w:p w:rsidR="005A031F" w:rsidRPr="005A031F" w:rsidRDefault="005A031F" w:rsidP="005A031F">
            <w:pPr>
              <w:spacing w:before="0" w:after="0"/>
              <w:jc w:val="left"/>
            </w:pPr>
          </w:p>
        </w:tc>
      </w:tr>
    </w:tbl>
    <w:p w:rsidR="005A031F" w:rsidRDefault="005A031F" w:rsidP="005A031F">
      <w:pPr>
        <w:rPr>
          <w:sz w:val="20"/>
          <w:szCs w:val="20"/>
          <w:highlight w:val="yellow"/>
        </w:rPr>
      </w:pPr>
    </w:p>
    <w:p w:rsidR="005A031F" w:rsidRDefault="005A031F" w:rsidP="005A031F">
      <w:pPr>
        <w:rPr>
          <w:sz w:val="20"/>
          <w:szCs w:val="20"/>
          <w:highlight w:val="yellow"/>
        </w:rPr>
      </w:pPr>
    </w:p>
    <w:p w:rsidR="005A031F" w:rsidRPr="005A031F" w:rsidRDefault="005A031F" w:rsidP="005A031F">
      <w:pPr>
        <w:rPr>
          <w:sz w:val="20"/>
          <w:szCs w:val="20"/>
          <w:highlight w:val="yellow"/>
        </w:rPr>
        <w:sectPr w:rsidR="005A031F" w:rsidRPr="005A031F" w:rsidSect="00E0177F">
          <w:pgSz w:w="16838" w:h="11906" w:orient="landscape"/>
          <w:pgMar w:top="709" w:right="539" w:bottom="851" w:left="1134" w:header="709" w:footer="709" w:gutter="0"/>
          <w:cols w:space="708"/>
          <w:docGrid w:linePitch="360"/>
        </w:sectPr>
      </w:pPr>
    </w:p>
    <w:p w:rsidR="00F668B5" w:rsidRPr="0024329E" w:rsidRDefault="00F668B5" w:rsidP="000E1E0D">
      <w:pPr>
        <w:spacing w:before="0" w:after="0"/>
        <w:rPr>
          <w:highlight w:val="yellow"/>
        </w:rPr>
      </w:pPr>
      <w:bookmarkStart w:id="16" w:name="_Toc344218077"/>
    </w:p>
    <w:p w:rsidR="00C81AD2" w:rsidRPr="004845FA" w:rsidRDefault="00C81AD2" w:rsidP="00064698">
      <w:pPr>
        <w:pStyle w:val="20"/>
        <w:spacing w:before="0" w:after="0"/>
        <w:ind w:left="578" w:hanging="578"/>
        <w:rPr>
          <w:rStyle w:val="a5"/>
          <w:i w:val="0"/>
          <w:sz w:val="26"/>
          <w:szCs w:val="26"/>
        </w:rPr>
      </w:pPr>
      <w:r w:rsidRPr="004845FA">
        <w:rPr>
          <w:rStyle w:val="a5"/>
          <w:i w:val="0"/>
          <w:sz w:val="26"/>
          <w:szCs w:val="26"/>
        </w:rPr>
        <w:t>1.5. Прогноз изменения доходов населения</w:t>
      </w:r>
      <w:bookmarkEnd w:id="16"/>
    </w:p>
    <w:p w:rsidR="00085164" w:rsidRPr="0024329E" w:rsidRDefault="00085164" w:rsidP="002C5A2E">
      <w:pPr>
        <w:spacing w:before="0" w:after="0"/>
        <w:ind w:firstLine="567"/>
        <w:rPr>
          <w:color w:val="FF0000"/>
          <w:highlight w:val="yellow"/>
        </w:rPr>
      </w:pPr>
    </w:p>
    <w:p w:rsidR="004845FA" w:rsidRPr="003316DA" w:rsidRDefault="004845FA" w:rsidP="004845FA">
      <w:pPr>
        <w:spacing w:before="0" w:after="0"/>
        <w:ind w:firstLine="576"/>
      </w:pPr>
      <w:r w:rsidRPr="003316DA">
        <w:t xml:space="preserve">С развитием экономики в </w:t>
      </w:r>
      <w:proofErr w:type="spellStart"/>
      <w:r w:rsidR="00567814">
        <w:t>Чебургольском</w:t>
      </w:r>
      <w:proofErr w:type="spellEnd"/>
      <w:r w:rsidR="00567814">
        <w:t xml:space="preserve"> </w:t>
      </w:r>
      <w:r>
        <w:t xml:space="preserve"> </w:t>
      </w:r>
      <w:r w:rsidRPr="003316DA">
        <w:t xml:space="preserve">сельском поселении будут расти и доходы населения. Рост реальных располагаемых доходов населения учтен на основе макроэкономических </w:t>
      </w:r>
      <w:proofErr w:type="gramStart"/>
      <w:r w:rsidRPr="003316DA">
        <w:t>показателей прогноза Сценарных условий долгосрочного прогноза социально-экономического развития Российской Федерации</w:t>
      </w:r>
      <w:proofErr w:type="gramEnd"/>
      <w:r w:rsidRPr="003316DA">
        <w:t xml:space="preserve"> до 2030 г.</w:t>
      </w:r>
    </w:p>
    <w:p w:rsidR="004C2EA0" w:rsidRPr="0024329E" w:rsidRDefault="004C2EA0" w:rsidP="00674FF4">
      <w:pPr>
        <w:pStyle w:val="ConsPlusNormal"/>
        <w:widowControl/>
        <w:ind w:firstLine="0"/>
        <w:jc w:val="both"/>
        <w:rPr>
          <w:rFonts w:ascii="Times New Roman" w:hAnsi="Times New Roman" w:cs="Times New Roman"/>
          <w:highlight w:val="yellow"/>
        </w:rPr>
      </w:pPr>
    </w:p>
    <w:p w:rsidR="00674FF4" w:rsidRPr="00983945" w:rsidRDefault="00674FF4" w:rsidP="00C53A81">
      <w:pPr>
        <w:spacing w:before="0" w:after="0"/>
        <w:ind w:left="709" w:hanging="709"/>
        <w:rPr>
          <w:b/>
          <w:bCs/>
          <w:sz w:val="32"/>
          <w:szCs w:val="32"/>
        </w:rPr>
      </w:pPr>
      <w:r w:rsidRPr="00983945">
        <w:rPr>
          <w:b/>
          <w:bCs/>
          <w:sz w:val="32"/>
          <w:szCs w:val="32"/>
        </w:rPr>
        <w:t>2.</w:t>
      </w:r>
      <w:r w:rsidR="00983945" w:rsidRPr="00983945">
        <w:rPr>
          <w:b/>
          <w:bCs/>
          <w:sz w:val="32"/>
          <w:szCs w:val="32"/>
        </w:rPr>
        <w:t xml:space="preserve"> </w:t>
      </w:r>
      <w:r w:rsidR="00A73246">
        <w:rPr>
          <w:b/>
          <w:sz w:val="28"/>
          <w:szCs w:val="28"/>
        </w:rPr>
        <w:t xml:space="preserve"> Охрана</w:t>
      </w:r>
      <w:r w:rsidR="00983945" w:rsidRPr="00983945">
        <w:rPr>
          <w:b/>
          <w:sz w:val="28"/>
          <w:szCs w:val="28"/>
        </w:rPr>
        <w:t xml:space="preserve"> окружающей среды</w:t>
      </w:r>
    </w:p>
    <w:p w:rsidR="00C53A81" w:rsidRDefault="00983945" w:rsidP="00C53A81">
      <w:pPr>
        <w:spacing w:before="0" w:after="0"/>
        <w:ind w:left="709" w:hanging="709"/>
        <w:rPr>
          <w:b/>
          <w:sz w:val="26"/>
          <w:szCs w:val="26"/>
        </w:rPr>
      </w:pPr>
      <w:bookmarkStart w:id="17" w:name="_Toc261444089"/>
      <w:bookmarkStart w:id="18" w:name="_Toc263952154"/>
      <w:bookmarkStart w:id="19" w:name="_Toc264653955"/>
      <w:bookmarkStart w:id="20" w:name="_Toc265049362"/>
      <w:r>
        <w:rPr>
          <w:b/>
          <w:sz w:val="26"/>
          <w:szCs w:val="26"/>
        </w:rPr>
        <w:t xml:space="preserve">       </w:t>
      </w:r>
    </w:p>
    <w:p w:rsidR="00983945" w:rsidRPr="00983945" w:rsidRDefault="00983945" w:rsidP="00C53A81">
      <w:pPr>
        <w:spacing w:before="0" w:after="0"/>
        <w:ind w:left="709" w:hanging="709"/>
        <w:rPr>
          <w:b/>
          <w:sz w:val="26"/>
          <w:szCs w:val="26"/>
        </w:rPr>
      </w:pPr>
      <w:r>
        <w:rPr>
          <w:b/>
          <w:sz w:val="26"/>
          <w:szCs w:val="26"/>
        </w:rPr>
        <w:t xml:space="preserve"> </w:t>
      </w:r>
      <w:r w:rsidR="00674FF4" w:rsidRPr="00983945">
        <w:rPr>
          <w:b/>
          <w:sz w:val="26"/>
          <w:szCs w:val="26"/>
        </w:rPr>
        <w:t>2.1</w:t>
      </w:r>
      <w:r w:rsidR="00295ACA" w:rsidRPr="00983945">
        <w:rPr>
          <w:b/>
          <w:sz w:val="26"/>
          <w:szCs w:val="26"/>
        </w:rPr>
        <w:t>.</w:t>
      </w:r>
      <w:bookmarkStart w:id="21" w:name="PO0000158"/>
      <w:bookmarkEnd w:id="17"/>
      <w:bookmarkEnd w:id="18"/>
      <w:bookmarkEnd w:id="19"/>
      <w:bookmarkEnd w:id="20"/>
      <w:bookmarkEnd w:id="21"/>
      <w:r w:rsidRPr="00983945">
        <w:rPr>
          <w:b/>
        </w:rPr>
        <w:t xml:space="preserve"> </w:t>
      </w:r>
      <w:r w:rsidR="00A73246" w:rsidRPr="00A73246">
        <w:rPr>
          <w:b/>
          <w:sz w:val="26"/>
          <w:szCs w:val="26"/>
        </w:rPr>
        <w:t>Мероприятия по охране окружающей среды</w:t>
      </w:r>
    </w:p>
    <w:p w:rsidR="00C12306" w:rsidRPr="00983945" w:rsidRDefault="00C12306" w:rsidP="00C12306">
      <w:pPr>
        <w:ind w:firstLine="567"/>
        <w:rPr>
          <w:b/>
          <w:sz w:val="26"/>
          <w:szCs w:val="26"/>
        </w:rPr>
      </w:pPr>
    </w:p>
    <w:p w:rsidR="00A73246" w:rsidRDefault="00A73246" w:rsidP="00C53A81">
      <w:pPr>
        <w:shd w:val="clear" w:color="auto" w:fill="FFFFFF"/>
        <w:spacing w:before="0" w:after="0"/>
        <w:ind w:firstLine="709"/>
        <w:rPr>
          <w:color w:val="000000"/>
          <w:szCs w:val="19"/>
        </w:rPr>
      </w:pPr>
      <w:bookmarkStart w:id="22" w:name="_Toc261417891"/>
      <w:bookmarkStart w:id="23" w:name="_Toc261444090"/>
      <w:bookmarkStart w:id="24" w:name="_Toc202862976"/>
      <w:proofErr w:type="gramStart"/>
      <w:r>
        <w:rPr>
          <w:bCs/>
        </w:rPr>
        <w:t xml:space="preserve">В соответствии со </w:t>
      </w:r>
      <w:r>
        <w:rPr>
          <w:iCs/>
        </w:rPr>
        <w:t>с</w:t>
      </w:r>
      <w:r>
        <w:rPr>
          <w:bCs/>
          <w:iCs/>
          <w:color w:val="000000"/>
          <w:szCs w:val="18"/>
        </w:rPr>
        <w:t xml:space="preserve">татьей </w:t>
      </w:r>
      <w:r w:rsidR="00567814">
        <w:t xml:space="preserve">36 Закона РФ "Об охране окружающей  среды" </w:t>
      </w:r>
      <w:r w:rsidR="00567814">
        <w:rPr>
          <w:color w:val="000000"/>
          <w:szCs w:val="19"/>
        </w:rPr>
        <w:t xml:space="preserve"> </w:t>
      </w:r>
      <w:r>
        <w:rPr>
          <w:color w:val="000000"/>
          <w:szCs w:val="19"/>
        </w:rPr>
        <w:t xml:space="preserve"> 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w:t>
      </w:r>
      <w:proofErr w:type="gramEnd"/>
      <w:r>
        <w:rPr>
          <w:color w:val="000000"/>
          <w:szCs w:val="19"/>
        </w:rPr>
        <w:t xml:space="preserve"> среды, рациональному использованию и в</w:t>
      </w:r>
      <w:r w:rsidR="00C53A81">
        <w:rPr>
          <w:color w:val="000000"/>
          <w:szCs w:val="19"/>
        </w:rPr>
        <w:t>оспроиз</w:t>
      </w:r>
      <w:r>
        <w:rPr>
          <w:color w:val="000000"/>
          <w:szCs w:val="19"/>
        </w:rPr>
        <w:t>водству природных ресурсов.</w:t>
      </w:r>
    </w:p>
    <w:p w:rsidR="00A73246" w:rsidRDefault="00A73246" w:rsidP="00C53A81">
      <w:pPr>
        <w:spacing w:before="0" w:after="0"/>
        <w:ind w:firstLine="709"/>
      </w:pPr>
      <w:proofErr w:type="gramStart"/>
      <w:r>
        <w:t>При разработке проектной документации в обязательном порядке должна выполняться оценка экологической ситуации в районе проектируемого объекта с учетом вкладов от источников выбросов и сбросов загрязняющих веществ, возникающих при строительстве и последующей эксплуатации объекта, в приземный слой атмосферы; решение проблем обезвреживания, захоронения и утилизации отходов; вопросы охраны и рационального использования земельных ресурсов;</w:t>
      </w:r>
      <w:proofErr w:type="gramEnd"/>
      <w:r>
        <w:t xml:space="preserve"> охраны поверхностных и подземных вод от истощения и загрязнения. Данное требование справедливо к проектированию объектов всех территориальных зон </w:t>
      </w:r>
      <w:proofErr w:type="spellStart"/>
      <w:r>
        <w:t>Чебургольского</w:t>
      </w:r>
      <w:proofErr w:type="spellEnd"/>
      <w:r>
        <w:t xml:space="preserve"> сельского поселения.</w:t>
      </w:r>
    </w:p>
    <w:p w:rsidR="00983945" w:rsidRDefault="00983945" w:rsidP="00D13D5B">
      <w:pPr>
        <w:spacing w:before="0" w:after="0"/>
        <w:ind w:firstLine="567"/>
        <w:rPr>
          <w:b/>
          <w:sz w:val="26"/>
          <w:szCs w:val="26"/>
        </w:rPr>
      </w:pPr>
    </w:p>
    <w:p w:rsidR="00A73246" w:rsidRDefault="00295ACA" w:rsidP="00C53A81">
      <w:pPr>
        <w:spacing w:before="0" w:after="0"/>
        <w:ind w:left="709" w:hanging="709"/>
        <w:rPr>
          <w:b/>
        </w:rPr>
      </w:pPr>
      <w:r w:rsidRPr="00983945">
        <w:rPr>
          <w:b/>
          <w:sz w:val="26"/>
          <w:szCs w:val="26"/>
        </w:rPr>
        <w:t>2.2</w:t>
      </w:r>
      <w:r w:rsidRPr="00A73246">
        <w:rPr>
          <w:b/>
          <w:sz w:val="26"/>
          <w:szCs w:val="26"/>
        </w:rPr>
        <w:t>.</w:t>
      </w:r>
      <w:r w:rsidR="00C12306" w:rsidRPr="00A73246">
        <w:rPr>
          <w:b/>
          <w:sz w:val="26"/>
          <w:szCs w:val="26"/>
        </w:rPr>
        <w:t xml:space="preserve"> </w:t>
      </w:r>
      <w:bookmarkEnd w:id="22"/>
      <w:bookmarkEnd w:id="23"/>
      <w:bookmarkEnd w:id="24"/>
      <w:r w:rsidR="00A73246" w:rsidRPr="00A73246">
        <w:rPr>
          <w:b/>
          <w:sz w:val="26"/>
          <w:szCs w:val="26"/>
        </w:rPr>
        <w:t>Мероприятия по оценке основных элементов региональной экологической среды</w:t>
      </w:r>
      <w:r w:rsidR="00A73246">
        <w:rPr>
          <w:b/>
        </w:rPr>
        <w:t>.</w:t>
      </w:r>
    </w:p>
    <w:p w:rsidR="00C12306" w:rsidRPr="00983945" w:rsidRDefault="00C12306" w:rsidP="00D13D5B">
      <w:pPr>
        <w:spacing w:before="0" w:after="0"/>
        <w:ind w:firstLine="567"/>
        <w:rPr>
          <w:b/>
          <w:sz w:val="26"/>
          <w:szCs w:val="26"/>
        </w:rPr>
      </w:pPr>
    </w:p>
    <w:p w:rsidR="00A73246" w:rsidRDefault="00A73246" w:rsidP="00A73246">
      <w:pPr>
        <w:tabs>
          <w:tab w:val="left" w:pos="900"/>
        </w:tabs>
        <w:spacing w:before="0" w:after="0"/>
        <w:ind w:firstLine="709"/>
      </w:pPr>
      <w:bookmarkStart w:id="25" w:name="_Toc261417892"/>
      <w:bookmarkStart w:id="26" w:name="_Toc261444091"/>
      <w:bookmarkStart w:id="27" w:name="_Toc263952156"/>
      <w:bookmarkStart w:id="28" w:name="_Toc264653957"/>
      <w:bookmarkStart w:id="29" w:name="_Toc265049364"/>
      <w:r>
        <w:t>Мониторинг состояния окружающей среды (экологического мониторинга) в Красноармейском районе является важнейшим инструментом, поддерживающим управление экологической безопасностью, и может рассматриваться, как одна из информационных составляющих, обеспечивающих общее управление районом. Информация, поставляемая системой мониторинга, должна поступать для формирования соответствующих баз данных и последующего принятия решений по управлению состоянием окружающей среды.</w:t>
      </w:r>
    </w:p>
    <w:p w:rsidR="00A73246" w:rsidRDefault="00A73246" w:rsidP="00A73246">
      <w:pPr>
        <w:tabs>
          <w:tab w:val="left" w:pos="900"/>
        </w:tabs>
        <w:spacing w:before="0" w:after="0"/>
        <w:ind w:firstLine="709"/>
      </w:pPr>
      <w:r>
        <w:t>Организация мониторинга, объем затрат, необходимых на его реализацию, зависит от целей и задач, которые перед ним ставятся:</w:t>
      </w:r>
    </w:p>
    <w:p w:rsidR="00A73246" w:rsidRDefault="00A73246" w:rsidP="00A73246">
      <w:pPr>
        <w:numPr>
          <w:ilvl w:val="0"/>
          <w:numId w:val="58"/>
        </w:numPr>
        <w:tabs>
          <w:tab w:val="left" w:pos="284"/>
        </w:tabs>
        <w:spacing w:before="0" w:after="0"/>
        <w:ind w:left="0" w:firstLine="709"/>
      </w:pPr>
      <w:r>
        <w:t>анализ соответствия состояния окружающей среды эколого-гигиеническим требованиям для выработки решений по обеспечению экологического благополучия;</w:t>
      </w:r>
    </w:p>
    <w:p w:rsidR="00A73246" w:rsidRDefault="00A73246" w:rsidP="00A73246">
      <w:pPr>
        <w:numPr>
          <w:ilvl w:val="0"/>
          <w:numId w:val="58"/>
        </w:numPr>
        <w:tabs>
          <w:tab w:val="left" w:pos="284"/>
        </w:tabs>
        <w:spacing w:before="0" w:after="0"/>
        <w:ind w:left="0" w:firstLine="709"/>
      </w:pPr>
      <w:r>
        <w:t>снижение степени неопределенности, обусловленной неточностью методов расчетных прогнозных оценок;</w:t>
      </w:r>
    </w:p>
    <w:p w:rsidR="00A73246" w:rsidRDefault="00A73246" w:rsidP="00A73246">
      <w:pPr>
        <w:numPr>
          <w:ilvl w:val="0"/>
          <w:numId w:val="58"/>
        </w:numPr>
        <w:tabs>
          <w:tab w:val="left" w:pos="284"/>
        </w:tabs>
        <w:spacing w:before="0" w:after="0"/>
        <w:ind w:left="0" w:firstLine="709"/>
      </w:pPr>
      <w:r>
        <w:t xml:space="preserve">решение спорных вопросов, связанных с влиянием промышленных и </w:t>
      </w:r>
      <w:proofErr w:type="gramStart"/>
      <w:r>
        <w:t>сельско-хозяйственных</w:t>
      </w:r>
      <w:proofErr w:type="gramEnd"/>
      <w:r>
        <w:t xml:space="preserve"> объектов на экологические условия, прежде всего в жилых микрорайонах посёлка;</w:t>
      </w:r>
    </w:p>
    <w:p w:rsidR="00A73246" w:rsidRDefault="00A73246" w:rsidP="00A73246">
      <w:pPr>
        <w:numPr>
          <w:ilvl w:val="0"/>
          <w:numId w:val="58"/>
        </w:numPr>
        <w:tabs>
          <w:tab w:val="left" w:pos="284"/>
        </w:tabs>
        <w:spacing w:before="0" w:after="0"/>
        <w:ind w:left="0" w:firstLine="709"/>
      </w:pPr>
      <w:r>
        <w:t>пополнение базы данных по состоянию окружающей среды в Красноармейском районе;</w:t>
      </w:r>
    </w:p>
    <w:p w:rsidR="00A73246" w:rsidRDefault="00A73246" w:rsidP="00A73246">
      <w:pPr>
        <w:numPr>
          <w:ilvl w:val="0"/>
          <w:numId w:val="58"/>
        </w:numPr>
        <w:tabs>
          <w:tab w:val="left" w:pos="284"/>
          <w:tab w:val="left" w:pos="1080"/>
        </w:tabs>
        <w:spacing w:before="0" w:after="0"/>
        <w:ind w:left="0" w:firstLine="709"/>
      </w:pPr>
      <w:r>
        <w:t xml:space="preserve">фиксация всех случаев техногенных происшествий, сопровождающихся негативным воздействием на окружающую среду в окрестности строительства (разливы </w:t>
      </w:r>
      <w:r>
        <w:lastRenderedPageBreak/>
        <w:t>ГСМ, токсических жидкостей, несанкционированное размещение отходов) с выработкой предложений по предотвращению негативных последствий.</w:t>
      </w:r>
    </w:p>
    <w:p w:rsidR="00A73246" w:rsidRDefault="00A73246" w:rsidP="00A73246">
      <w:pPr>
        <w:tabs>
          <w:tab w:val="left" w:pos="284"/>
          <w:tab w:val="left" w:pos="1080"/>
        </w:tabs>
        <w:spacing w:before="0" w:after="0"/>
        <w:ind w:firstLine="709"/>
      </w:pPr>
      <w:r>
        <w:t xml:space="preserve">Основанием для проведения экологического мониторинга служат требования </w:t>
      </w:r>
      <w:proofErr w:type="spellStart"/>
      <w:r>
        <w:t>пп</w:t>
      </w:r>
      <w:proofErr w:type="spellEnd"/>
      <w:r>
        <w:t>. 4.8.7, 4.8.8, 4.8.9, 4.9.2, 4.9.3, 4.9.4 СН 11-102-97 «Инженерно-экологические изыскания»; требования «Положения об оценке воздействия намечаемой хозяйственной и иной</w:t>
      </w:r>
    </w:p>
    <w:p w:rsidR="00A73246" w:rsidRDefault="00A73246" w:rsidP="00A73246">
      <w:pPr>
        <w:tabs>
          <w:tab w:val="left" w:pos="284"/>
          <w:tab w:val="left" w:pos="1080"/>
        </w:tabs>
        <w:spacing w:before="0" w:after="0"/>
        <w:ind w:firstLine="709"/>
      </w:pPr>
      <w:r>
        <w:t xml:space="preserve">деятельности на окружающую среду в Российской Федерации», утв. приказом </w:t>
      </w:r>
      <w:proofErr w:type="spellStart"/>
      <w:r>
        <w:t>Госкомэкологии</w:t>
      </w:r>
      <w:proofErr w:type="spellEnd"/>
      <w:r>
        <w:t xml:space="preserve"> России от 16.05.2000 г. №372.</w:t>
      </w:r>
    </w:p>
    <w:p w:rsidR="00A73246" w:rsidRDefault="00A73246" w:rsidP="00C53A81">
      <w:pPr>
        <w:spacing w:before="0" w:after="0"/>
        <w:ind w:firstLine="709"/>
      </w:pPr>
      <w:r>
        <w:t>Все используемые для построения системы эколог</w:t>
      </w:r>
      <w:r w:rsidR="00C53A81">
        <w:t>ического мониторинга измеритель</w:t>
      </w:r>
      <w:r>
        <w:t>ные средства должны иметь соответствующую аттестацию Госстандарта РФ, программно-аппаратные средства общего назначения, допущенные для применения ведомственными нормативными документами, а специализированное программное обеспечение принимается в производственную эксплуатацию по итогам опытной эксплуатации специальной комиссией, формируемой администрацией сельского поселения с включением, при необходимости, представителей заинтересованных ведомств.</w:t>
      </w:r>
    </w:p>
    <w:p w:rsidR="00A73246" w:rsidRDefault="00A73246" w:rsidP="00C53A81">
      <w:pPr>
        <w:spacing w:before="0" w:after="0"/>
        <w:ind w:firstLine="709"/>
      </w:pPr>
      <w:r>
        <w:t>Полностью развертываемая система экологического мониторинга имеет статус ве</w:t>
      </w:r>
      <w:r w:rsidR="00C53A81">
        <w:t>дом</w:t>
      </w:r>
      <w:r>
        <w:t>ственной системы и вводится в производственную эксплуатацию на основании заключения специально формируемой экспертной комиссии.</w:t>
      </w:r>
    </w:p>
    <w:p w:rsidR="00A73246" w:rsidRDefault="00A73246" w:rsidP="00A73246">
      <w:pPr>
        <w:spacing w:before="0" w:after="0"/>
        <w:ind w:firstLine="709"/>
      </w:pPr>
      <w:r>
        <w:t>Инструментальное и организационное обеспечение экологического мониторинга может быть выполнено разными способами. Среди возможных вариантов такого обеспечения предпочтение следует отдавать вариантам, опирающимся на использование современных информационных технологий. Последние наиболее продвинуты в части контроля состояния атмосферного воздуха. В связи с этим для последующего проектирования системы экологического мониторинга предлагается вариант, включающий подсистему мобильного экологического мониторинга атмосферного воздуха и базы данных для решения задач экологической безопасности.</w:t>
      </w:r>
    </w:p>
    <w:p w:rsidR="00A73246" w:rsidRDefault="00A73246" w:rsidP="00A73246">
      <w:pPr>
        <w:spacing w:before="0" w:after="0"/>
        <w:ind w:firstLine="709"/>
      </w:pPr>
      <w:r>
        <w:t>Основная задача специализированной системы экологического мониторинга – сбор и анализ поступающей по каналам связи метеорологической информации, обеспечение мониторинга опасных метеоусловий и осуществление расчетного мониторинга загрязнения атмосферы.</w:t>
      </w:r>
    </w:p>
    <w:p w:rsidR="00A73246" w:rsidRDefault="00A73246" w:rsidP="00A73246">
      <w:pPr>
        <w:spacing w:before="0" w:after="0"/>
        <w:ind w:firstLine="709"/>
      </w:pPr>
      <w:r>
        <w:t>В интересах проведения экологического мониторинга возможно использование сре</w:t>
      </w:r>
      <w:proofErr w:type="gramStart"/>
      <w:r>
        <w:t>дств сп</w:t>
      </w:r>
      <w:proofErr w:type="gramEnd"/>
      <w:r>
        <w:t xml:space="preserve">ециализированной лаборатории, действующей по указанию эксплуатирующих служб </w:t>
      </w:r>
    </w:p>
    <w:p w:rsidR="00A73246" w:rsidRDefault="00A73246" w:rsidP="00A73246">
      <w:pPr>
        <w:spacing w:before="0" w:after="0"/>
        <w:ind w:firstLine="709"/>
      </w:pPr>
      <w:r>
        <w:t>района, для контроля состояния почв и измерения шума.</w:t>
      </w:r>
    </w:p>
    <w:p w:rsidR="00A73246" w:rsidRDefault="00A73246" w:rsidP="00A73246">
      <w:pPr>
        <w:tabs>
          <w:tab w:val="left" w:pos="900"/>
        </w:tabs>
        <w:spacing w:before="0" w:after="0"/>
        <w:ind w:firstLine="709"/>
      </w:pPr>
      <w:r>
        <w:t xml:space="preserve">Специализированная лаборатория обеспечивает, как наиболее полные условия мобильности, так и широкий перечень контролируемых факторов. Анализ </w:t>
      </w:r>
      <w:proofErr w:type="gramStart"/>
      <w:r>
        <w:t>отобранных</w:t>
      </w:r>
      <w:proofErr w:type="gramEnd"/>
      <w:r>
        <w:t xml:space="preserve"> </w:t>
      </w:r>
    </w:p>
    <w:p w:rsidR="00A73246" w:rsidRDefault="00A73246" w:rsidP="00A73246">
      <w:pPr>
        <w:tabs>
          <w:tab w:val="left" w:pos="900"/>
        </w:tabs>
        <w:spacing w:before="0" w:after="0"/>
        <w:ind w:firstLine="709"/>
      </w:pPr>
      <w:r>
        <w:t>проб может производиться в стационарных условиях аккредитованной лабораторией.</w:t>
      </w:r>
    </w:p>
    <w:p w:rsidR="00A73246" w:rsidRDefault="00A73246" w:rsidP="00A73246">
      <w:pPr>
        <w:tabs>
          <w:tab w:val="left" w:pos="900"/>
        </w:tabs>
        <w:spacing w:before="0" w:after="0"/>
        <w:ind w:firstLine="709"/>
      </w:pPr>
      <w:r>
        <w:t>Средствами лаборатории рекомендуется контролировать следующие параметры:</w:t>
      </w:r>
    </w:p>
    <w:p w:rsidR="00A73246" w:rsidRDefault="00A73246" w:rsidP="00A73246">
      <w:pPr>
        <w:numPr>
          <w:ilvl w:val="0"/>
          <w:numId w:val="59"/>
        </w:numPr>
        <w:tabs>
          <w:tab w:val="left" w:pos="426"/>
        </w:tabs>
        <w:spacing w:before="0" w:after="0"/>
        <w:ind w:left="0" w:firstLine="709"/>
        <w:rPr>
          <w:color w:val="000000"/>
        </w:rPr>
      </w:pPr>
      <w:r>
        <w:rPr>
          <w:color w:val="000000"/>
        </w:rPr>
        <w:t xml:space="preserve">в почве – измерение концентраций нефтепродуктов, </w:t>
      </w:r>
      <w:proofErr w:type="spellStart"/>
      <w:r>
        <w:rPr>
          <w:color w:val="000000"/>
        </w:rPr>
        <w:t>бен</w:t>
      </w:r>
      <w:proofErr w:type="gramStart"/>
      <w:r>
        <w:rPr>
          <w:color w:val="000000"/>
        </w:rPr>
        <w:t>з</w:t>
      </w:r>
      <w:proofErr w:type="spellEnd"/>
      <w:r>
        <w:rPr>
          <w:color w:val="000000"/>
        </w:rPr>
        <w:t>(</w:t>
      </w:r>
      <w:proofErr w:type="gramEnd"/>
      <w:r>
        <w:rPr>
          <w:color w:val="000000"/>
        </w:rPr>
        <w:t>а)</w:t>
      </w:r>
      <w:proofErr w:type="spellStart"/>
      <w:r>
        <w:rPr>
          <w:color w:val="000000"/>
        </w:rPr>
        <w:t>пирена</w:t>
      </w:r>
      <w:proofErr w:type="spellEnd"/>
      <w:r>
        <w:rPr>
          <w:color w:val="000000"/>
        </w:rPr>
        <w:t xml:space="preserve">, а также измерение </w:t>
      </w:r>
      <w:proofErr w:type="spellStart"/>
      <w:r>
        <w:rPr>
          <w:color w:val="000000"/>
        </w:rPr>
        <w:t>pH</w:t>
      </w:r>
      <w:proofErr w:type="spellEnd"/>
      <w:r>
        <w:rPr>
          <w:color w:val="000000"/>
        </w:rPr>
        <w:t>;</w:t>
      </w:r>
    </w:p>
    <w:p w:rsidR="00A73246" w:rsidRDefault="00A73246" w:rsidP="00A73246">
      <w:pPr>
        <w:numPr>
          <w:ilvl w:val="0"/>
          <w:numId w:val="59"/>
        </w:numPr>
        <w:tabs>
          <w:tab w:val="left" w:pos="426"/>
        </w:tabs>
        <w:spacing w:before="0" w:after="0"/>
        <w:ind w:left="0" w:firstLine="709"/>
        <w:rPr>
          <w:color w:val="000000"/>
        </w:rPr>
      </w:pPr>
      <w:r>
        <w:rPr>
          <w:color w:val="000000"/>
        </w:rPr>
        <w:t>эквивалентные уровни шума – у фасадов жилой застройки ближайшей к промпредприятиям и транспортным магистралям;</w:t>
      </w:r>
    </w:p>
    <w:p w:rsidR="00A73246" w:rsidRDefault="00A73246" w:rsidP="00A73246">
      <w:pPr>
        <w:numPr>
          <w:ilvl w:val="0"/>
          <w:numId w:val="59"/>
        </w:numPr>
        <w:tabs>
          <w:tab w:val="left" w:pos="426"/>
        </w:tabs>
        <w:spacing w:before="0" w:after="0"/>
        <w:ind w:left="0" w:firstLine="709"/>
        <w:rPr>
          <w:color w:val="000000"/>
        </w:rPr>
      </w:pPr>
      <w:r>
        <w:rPr>
          <w:color w:val="000000"/>
        </w:rPr>
        <w:t>гидрохимический мониторинг водных объектов.</w:t>
      </w:r>
    </w:p>
    <w:p w:rsidR="008F0940" w:rsidRPr="00983945" w:rsidRDefault="008F0940" w:rsidP="00567814">
      <w:pPr>
        <w:spacing w:before="0" w:after="0"/>
        <w:jc w:val="left"/>
        <w:rPr>
          <w:b/>
        </w:rPr>
      </w:pPr>
      <w:bookmarkStart w:id="30" w:name="_Toc261417894"/>
      <w:bookmarkStart w:id="31" w:name="_Toc261444092"/>
      <w:bookmarkStart w:id="32" w:name="_Toc263952157"/>
      <w:bookmarkStart w:id="33" w:name="_Toc264653958"/>
      <w:bookmarkStart w:id="34" w:name="_Toc265049365"/>
      <w:bookmarkEnd w:id="25"/>
      <w:bookmarkEnd w:id="26"/>
      <w:bookmarkEnd w:id="27"/>
      <w:bookmarkEnd w:id="28"/>
      <w:bookmarkEnd w:id="29"/>
    </w:p>
    <w:p w:rsidR="00C12306" w:rsidRPr="00983945" w:rsidRDefault="002C3B42" w:rsidP="00C53A81">
      <w:pPr>
        <w:spacing w:before="0" w:after="0"/>
        <w:ind w:left="709" w:hanging="709"/>
        <w:rPr>
          <w:b/>
          <w:sz w:val="26"/>
          <w:szCs w:val="26"/>
        </w:rPr>
      </w:pPr>
      <w:r w:rsidRPr="00983945">
        <w:rPr>
          <w:b/>
          <w:sz w:val="26"/>
          <w:szCs w:val="26"/>
        </w:rPr>
        <w:t>2.</w:t>
      </w:r>
      <w:r w:rsidR="0082312C">
        <w:rPr>
          <w:b/>
          <w:sz w:val="26"/>
          <w:szCs w:val="26"/>
        </w:rPr>
        <w:t>3</w:t>
      </w:r>
      <w:r w:rsidRPr="00983945">
        <w:rPr>
          <w:b/>
          <w:sz w:val="26"/>
          <w:szCs w:val="26"/>
        </w:rPr>
        <w:t>.</w:t>
      </w:r>
      <w:bookmarkEnd w:id="30"/>
      <w:bookmarkEnd w:id="31"/>
      <w:bookmarkEnd w:id="32"/>
      <w:bookmarkEnd w:id="33"/>
      <w:bookmarkEnd w:id="34"/>
      <w:r w:rsidR="00983945" w:rsidRPr="00983945">
        <w:rPr>
          <w:b/>
          <w:sz w:val="26"/>
          <w:szCs w:val="26"/>
        </w:rPr>
        <w:t xml:space="preserve"> Мероприятия по охране водных объектов</w:t>
      </w:r>
    </w:p>
    <w:p w:rsidR="002C3B42" w:rsidRPr="00983945" w:rsidRDefault="002C3B42" w:rsidP="002C3B42">
      <w:pPr>
        <w:spacing w:before="0" w:after="0"/>
        <w:ind w:left="720"/>
        <w:rPr>
          <w:b/>
          <w:sz w:val="26"/>
          <w:szCs w:val="26"/>
        </w:rPr>
      </w:pPr>
    </w:p>
    <w:p w:rsidR="00983945" w:rsidRPr="00983945" w:rsidRDefault="00983945" w:rsidP="00983945">
      <w:pPr>
        <w:spacing w:before="0" w:after="0"/>
        <w:ind w:firstLine="709"/>
      </w:pPr>
      <w:bookmarkStart w:id="35" w:name="_Toc261417895"/>
      <w:bookmarkStart w:id="36" w:name="_Toc261444093"/>
      <w:r w:rsidRPr="00983945">
        <w:t xml:space="preserve">Степень очистки сточных вод, сбрасываемых в водные объекты, должна отвечать требованиям ″Правил охраны поверхностных вод от загрязнения сточными водами″. </w:t>
      </w:r>
    </w:p>
    <w:p w:rsidR="00983945" w:rsidRPr="00983945" w:rsidRDefault="00983945" w:rsidP="00983945">
      <w:pPr>
        <w:spacing w:before="0" w:after="0"/>
        <w:ind w:firstLine="709"/>
      </w:pPr>
      <w:r w:rsidRPr="00983945">
        <w:t xml:space="preserve">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w:t>
      </w:r>
    </w:p>
    <w:p w:rsidR="00983945" w:rsidRPr="00983945" w:rsidRDefault="00983945" w:rsidP="00983945">
      <w:pPr>
        <w:spacing w:before="0" w:after="0"/>
        <w:ind w:firstLine="709"/>
      </w:pPr>
      <w:r w:rsidRPr="00983945">
        <w:t>осадков для удобрения и других целей.   </w:t>
      </w:r>
    </w:p>
    <w:p w:rsidR="00983945" w:rsidRPr="00983945" w:rsidRDefault="00983945" w:rsidP="00983945">
      <w:pPr>
        <w:spacing w:before="0" w:after="0"/>
        <w:ind w:firstLine="709"/>
      </w:pPr>
      <w:r w:rsidRPr="00983945">
        <w:t xml:space="preserve">Размещение новых и реконструкция уже действующих объектов хозяйственной деятельности, являющихся потенциальными источниками загрязнения поверхностных и подземных вод, в пределах </w:t>
      </w:r>
      <w:proofErr w:type="spellStart"/>
      <w:r w:rsidRPr="00983945">
        <w:t>водоохранных</w:t>
      </w:r>
      <w:proofErr w:type="spellEnd"/>
      <w:r w:rsidRPr="00983945">
        <w:t xml:space="preserve"> территорий настоящим проектом не предусматривается. </w:t>
      </w:r>
    </w:p>
    <w:p w:rsidR="00983945" w:rsidRPr="00983945" w:rsidRDefault="00983945" w:rsidP="00983945">
      <w:pPr>
        <w:pStyle w:val="29"/>
        <w:ind w:firstLine="709"/>
        <w:rPr>
          <w:szCs w:val="24"/>
        </w:rPr>
      </w:pPr>
      <w:r w:rsidRPr="00983945">
        <w:rPr>
          <w:szCs w:val="24"/>
        </w:rPr>
        <w:lastRenderedPageBreak/>
        <w:t xml:space="preserve">С учетом ограничений, определённых проектом, разрабатываются </w:t>
      </w:r>
      <w:proofErr w:type="spellStart"/>
      <w:r w:rsidRPr="00983945">
        <w:rPr>
          <w:szCs w:val="24"/>
        </w:rPr>
        <w:t>водоохранные</w:t>
      </w:r>
      <w:proofErr w:type="spellEnd"/>
      <w:r w:rsidRPr="00983945">
        <w:rPr>
          <w:szCs w:val="24"/>
        </w:rPr>
        <w:t xml:space="preserve"> </w:t>
      </w:r>
    </w:p>
    <w:p w:rsidR="00983945" w:rsidRPr="00983945" w:rsidRDefault="00983945" w:rsidP="00C53A81">
      <w:pPr>
        <w:pStyle w:val="29"/>
        <w:ind w:firstLine="709"/>
        <w:rPr>
          <w:szCs w:val="24"/>
        </w:rPr>
      </w:pPr>
      <w:r w:rsidRPr="00983945">
        <w:rPr>
          <w:szCs w:val="24"/>
        </w:rPr>
        <w:t xml:space="preserve">мероприятия, направленные на предотвращение попадания загрязняющих веществ в подземные воды, а также организация и предварительная очистка </w:t>
      </w:r>
      <w:proofErr w:type="gramStart"/>
      <w:r w:rsidRPr="00983945">
        <w:rPr>
          <w:szCs w:val="24"/>
        </w:rPr>
        <w:t>поверх-</w:t>
      </w:r>
      <w:proofErr w:type="spellStart"/>
      <w:r w:rsidRPr="00983945">
        <w:rPr>
          <w:szCs w:val="24"/>
        </w:rPr>
        <w:t>ностного</w:t>
      </w:r>
      <w:proofErr w:type="spellEnd"/>
      <w:proofErr w:type="gramEnd"/>
      <w:r w:rsidRPr="00983945">
        <w:rPr>
          <w:szCs w:val="24"/>
        </w:rPr>
        <w:t xml:space="preserve"> стока с территории размещения промышленных объектов. </w:t>
      </w:r>
    </w:p>
    <w:p w:rsidR="00983945" w:rsidRPr="00983945" w:rsidRDefault="00983945" w:rsidP="00983945">
      <w:pPr>
        <w:shd w:val="clear" w:color="auto" w:fill="FFFFFF"/>
        <w:spacing w:before="0" w:after="0"/>
        <w:ind w:firstLine="709"/>
      </w:pPr>
      <w:r w:rsidRPr="00983945">
        <w:t xml:space="preserve">Разработка </w:t>
      </w:r>
      <w:proofErr w:type="spellStart"/>
      <w:r w:rsidRPr="00983945">
        <w:t>водоохранных</w:t>
      </w:r>
      <w:proofErr w:type="spellEnd"/>
      <w:r w:rsidRPr="00983945">
        <w:t xml:space="preserve"> мероприятий</w:t>
      </w:r>
      <w:r w:rsidRPr="00983945">
        <w:rPr>
          <w:i/>
          <w:iCs/>
        </w:rPr>
        <w:t xml:space="preserve"> </w:t>
      </w:r>
      <w:r w:rsidRPr="00983945">
        <w:t xml:space="preserve">производится на последующей стадии проектной </w:t>
      </w:r>
      <w:proofErr w:type="gramStart"/>
      <w:r w:rsidRPr="00983945">
        <w:t>документации</w:t>
      </w:r>
      <w:proofErr w:type="gramEnd"/>
      <w:r w:rsidRPr="00983945">
        <w:t xml:space="preserve"> на основе проектных данных застройки жилого района, проекта инженерных коммуникаций промышленной зоны. </w:t>
      </w:r>
    </w:p>
    <w:p w:rsidR="00983945" w:rsidRPr="00983945" w:rsidRDefault="00983945" w:rsidP="00983945">
      <w:pPr>
        <w:shd w:val="clear" w:color="auto" w:fill="FFFFFF"/>
        <w:spacing w:before="0" w:after="0"/>
        <w:ind w:firstLine="709"/>
      </w:pPr>
      <w:r w:rsidRPr="00983945">
        <w:t xml:space="preserve">В пределах территории нормативных </w:t>
      </w:r>
      <w:proofErr w:type="spellStart"/>
      <w:r w:rsidRPr="00983945">
        <w:t>водоохранных</w:t>
      </w:r>
      <w:proofErr w:type="spellEnd"/>
      <w:r w:rsidRPr="00983945">
        <w:t xml:space="preserve"> зон и  прибрежных защитных полос природных водотоков производственные и иные объекты не расположены.</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Общие требования к охране поверхностных вод от загрязнения сточными водами устанавливаются в соответствии с Водным Кодексом РФ:</w:t>
      </w:r>
    </w:p>
    <w:p w:rsidR="00983945" w:rsidRPr="00983945" w:rsidRDefault="00983945" w:rsidP="00C53A81">
      <w:pPr>
        <w:pStyle w:val="ConsPlusNormal"/>
        <w:widowControl/>
        <w:ind w:firstLine="709"/>
        <w:jc w:val="both"/>
        <w:rPr>
          <w:rFonts w:ascii="Times New Roman" w:hAnsi="Times New Roman" w:cs="Times New Roman"/>
        </w:rPr>
      </w:pPr>
      <w:r w:rsidRPr="00983945">
        <w:rPr>
          <w:rFonts w:ascii="Times New Roman" w:hAnsi="Times New Roman" w:cs="Times New Roman"/>
        </w:rPr>
        <w:t>При проектировании, размещении, строительстве, р</w:t>
      </w:r>
      <w:r w:rsidR="00C53A81">
        <w:rPr>
          <w:rFonts w:ascii="Times New Roman" w:hAnsi="Times New Roman" w:cs="Times New Roman"/>
        </w:rPr>
        <w:t>еконструкции и эксплуатации гид</w:t>
      </w:r>
      <w:r w:rsidRPr="00983945">
        <w:rPr>
          <w:rFonts w:ascii="Times New Roman" w:hAnsi="Times New Roman" w:cs="Times New Roman"/>
        </w:rPr>
        <w:t>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 xml:space="preserve">При использовании водных объектов, входящих в водохозяйственные системы, не </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допускается изменение водного режима этих водных объектов, которое может привести к нарушению прав третьих лиц.</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При эксплуатации водохозяйственной системы запрещается:</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а также сточных вод, не соответствующих требованиям технических регламентов;</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2) производить забор (изъятие) водных ресурсов из водного объекта в объеме, оказывающем негативное воздействие на водный объект;</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 xml:space="preserve">В границах </w:t>
      </w:r>
      <w:proofErr w:type="spellStart"/>
      <w:r w:rsidRPr="00983945">
        <w:rPr>
          <w:rFonts w:ascii="Times New Roman" w:hAnsi="Times New Roman" w:cs="Times New Roman"/>
        </w:rPr>
        <w:t>водоохранных</w:t>
      </w:r>
      <w:proofErr w:type="spellEnd"/>
      <w:r w:rsidRPr="00983945">
        <w:rPr>
          <w:rFonts w:ascii="Times New Roman" w:hAnsi="Times New Roman" w:cs="Times New Roman"/>
        </w:rPr>
        <w:t xml:space="preserve"> зон запрещаются:</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1) использование сточных вод для удобрения почв;</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3) осуществление авиационных мер по борьбе с вредителями и болезнями растений;</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 xml:space="preserve">В границах </w:t>
      </w:r>
      <w:proofErr w:type="spellStart"/>
      <w:r w:rsidRPr="00983945">
        <w:rPr>
          <w:rFonts w:ascii="Times New Roman" w:hAnsi="Times New Roman" w:cs="Times New Roman"/>
        </w:rPr>
        <w:t>водоохранных</w:t>
      </w:r>
      <w:proofErr w:type="spellEnd"/>
      <w:r w:rsidRPr="00983945">
        <w:rPr>
          <w:rFonts w:ascii="Times New Roman" w:hAnsi="Times New Roman" w:cs="Times New Roman"/>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В границах прибрежных защитных полос так же запрещаются:</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1) распашка земель;</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2) размещение отвалов размываемых грунтов;</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3) выпас сельскохозяйственных животных и организация для них летних лагерей, ванн.</w:t>
      </w:r>
    </w:p>
    <w:p w:rsidR="00983945" w:rsidRPr="00983945" w:rsidRDefault="00983945" w:rsidP="00983945">
      <w:pPr>
        <w:pStyle w:val="ConsPlusNormal"/>
        <w:widowControl/>
        <w:ind w:firstLine="709"/>
        <w:jc w:val="both"/>
        <w:rPr>
          <w:rFonts w:ascii="Times New Roman" w:hAnsi="Times New Roman" w:cs="Times New Roman"/>
        </w:rPr>
      </w:pPr>
      <w:r w:rsidRPr="00983945">
        <w:rPr>
          <w:rFonts w:ascii="Times New Roman" w:hAnsi="Times New Roman" w:cs="Times New Roman"/>
        </w:rPr>
        <w:t xml:space="preserve">Закрепление на местности границ </w:t>
      </w:r>
      <w:proofErr w:type="spellStart"/>
      <w:r w:rsidRPr="00983945">
        <w:rPr>
          <w:rFonts w:ascii="Times New Roman" w:hAnsi="Times New Roman" w:cs="Times New Roman"/>
        </w:rPr>
        <w:t>водоохранных</w:t>
      </w:r>
      <w:proofErr w:type="spellEnd"/>
      <w:r w:rsidRPr="00983945">
        <w:rPr>
          <w:rFonts w:ascii="Times New Roman" w:hAnsi="Times New Roman" w:cs="Times New Roman"/>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983945" w:rsidRPr="00983945" w:rsidRDefault="00983945" w:rsidP="00983945">
      <w:pPr>
        <w:shd w:val="clear" w:color="auto" w:fill="FFFFFF"/>
        <w:spacing w:before="0" w:after="0"/>
        <w:ind w:firstLine="709"/>
      </w:pPr>
      <w:r w:rsidRPr="00983945">
        <w:t>Для территории водоохранной зоны предусматриваются мероприятия по благоустройству и озе</w:t>
      </w:r>
      <w:r w:rsidRPr="00983945">
        <w:softHyphen/>
        <w:t>ленению и определяются режимы хозяйственной деятельности.</w:t>
      </w:r>
    </w:p>
    <w:p w:rsidR="00983945" w:rsidRPr="00983945" w:rsidRDefault="00983945" w:rsidP="00983945">
      <w:pPr>
        <w:shd w:val="clear" w:color="auto" w:fill="FFFFFF"/>
        <w:spacing w:before="0" w:after="0"/>
        <w:ind w:firstLine="709"/>
      </w:pPr>
      <w:r w:rsidRPr="00983945">
        <w:lastRenderedPageBreak/>
        <w:t xml:space="preserve">На основании полученных </w:t>
      </w:r>
      <w:proofErr w:type="spellStart"/>
      <w:r w:rsidRPr="00983945">
        <w:t>предпроектных</w:t>
      </w:r>
      <w:proofErr w:type="spellEnd"/>
      <w:r w:rsidRPr="00983945">
        <w:t xml:space="preserve"> данных по количественному и качественному со</w:t>
      </w:r>
      <w:r w:rsidRPr="00983945">
        <w:softHyphen/>
        <w:t xml:space="preserve">ставу сточных вод, степени их очистки определяется достаточность предусмотренных проектом планировки жилого района, </w:t>
      </w:r>
      <w:proofErr w:type="spellStart"/>
      <w:r w:rsidRPr="00983945">
        <w:t>промзоны</w:t>
      </w:r>
      <w:proofErr w:type="spellEnd"/>
      <w:r w:rsidRPr="00983945">
        <w:t xml:space="preserve"> </w:t>
      </w:r>
      <w:proofErr w:type="spellStart"/>
      <w:r w:rsidRPr="00983945">
        <w:t>водоохранных</w:t>
      </w:r>
      <w:proofErr w:type="spellEnd"/>
      <w:r w:rsidRPr="00983945">
        <w:t xml:space="preserve"> ме</w:t>
      </w:r>
      <w:r w:rsidRPr="00983945">
        <w:softHyphen/>
        <w:t>роприятий и, если они не соответствуют нормативным требованиям, даются предложения по разработке дополнительных мероприятий, направленных на увеличение оборотного водоснабжения, реконструкцию и строительство очистных сооружений, обеспечение предельно-допустимого сброса (ПДС) сточных вод в водоемы. Экологические требования к рациональному использованию и охране водных ресурсов долж</w:t>
      </w:r>
      <w:r w:rsidRPr="00983945">
        <w:softHyphen/>
        <w:t>ны носить комплексный характер и включать в себя систему градостроительных, технологических, инже</w:t>
      </w:r>
      <w:r w:rsidRPr="00983945">
        <w:softHyphen/>
        <w:t>нерно-строительных и административных мероприятий:</w:t>
      </w:r>
    </w:p>
    <w:p w:rsidR="00983945" w:rsidRPr="00256E50" w:rsidRDefault="00983945" w:rsidP="00C53A81">
      <w:pPr>
        <w:pStyle w:val="a9"/>
        <w:numPr>
          <w:ilvl w:val="0"/>
          <w:numId w:val="61"/>
        </w:numPr>
        <w:rPr>
          <w:lang w:val="ru-RU"/>
        </w:rPr>
      </w:pPr>
      <w:proofErr w:type="gramStart"/>
      <w:r w:rsidRPr="00256E50">
        <w:rPr>
          <w:lang w:val="ru-RU"/>
        </w:rPr>
        <w:t xml:space="preserve">характеристика </w:t>
      </w:r>
      <w:proofErr w:type="spellStart"/>
      <w:r w:rsidRPr="00256E50">
        <w:rPr>
          <w:lang w:val="ru-RU"/>
        </w:rPr>
        <w:t>водоохранных</w:t>
      </w:r>
      <w:proofErr w:type="spellEnd"/>
      <w:r w:rsidRPr="00256E50">
        <w:rPr>
          <w:lang w:val="ru-RU"/>
        </w:rPr>
        <w:t xml:space="preserve"> территорий (</w:t>
      </w:r>
      <w:proofErr w:type="spellStart"/>
      <w:r w:rsidRPr="00256E50">
        <w:rPr>
          <w:lang w:val="ru-RU"/>
        </w:rPr>
        <w:t>водоохранной</w:t>
      </w:r>
      <w:proofErr w:type="spellEnd"/>
      <w:r w:rsidRPr="00256E50">
        <w:rPr>
          <w:lang w:val="ru-RU"/>
        </w:rPr>
        <w:t xml:space="preserve"> зоны, зоны санитарной </w:t>
      </w:r>
      <w:proofErr w:type="gramEnd"/>
    </w:p>
    <w:p w:rsidR="00983945" w:rsidRPr="00256E50" w:rsidRDefault="00983945" w:rsidP="00C53A81">
      <w:pPr>
        <w:pStyle w:val="a9"/>
        <w:numPr>
          <w:ilvl w:val="0"/>
          <w:numId w:val="61"/>
        </w:numPr>
        <w:tabs>
          <w:tab w:val="num" w:pos="426"/>
        </w:tabs>
        <w:rPr>
          <w:lang w:val="ru-RU"/>
        </w:rPr>
      </w:pPr>
      <w:r w:rsidRPr="00256E50">
        <w:rPr>
          <w:lang w:val="ru-RU"/>
        </w:rPr>
        <w:t xml:space="preserve">охраны водозабора и режимов их использования), </w:t>
      </w:r>
    </w:p>
    <w:p w:rsidR="00983945" w:rsidRPr="00983945" w:rsidRDefault="00983945" w:rsidP="00C53A81">
      <w:pPr>
        <w:pStyle w:val="ab"/>
        <w:numPr>
          <w:ilvl w:val="0"/>
          <w:numId w:val="61"/>
        </w:numPr>
        <w:rPr>
          <w:sz w:val="24"/>
          <w:szCs w:val="24"/>
        </w:rPr>
      </w:pPr>
      <w:r w:rsidRPr="00983945">
        <w:rPr>
          <w:sz w:val="24"/>
          <w:szCs w:val="24"/>
        </w:rPr>
        <w:t xml:space="preserve">определение потенциальных источников загрязнения поверхностных и подземных вод при размещении и эксплуатации объекта, </w:t>
      </w:r>
    </w:p>
    <w:p w:rsidR="00983945" w:rsidRPr="00256E50" w:rsidRDefault="00983945" w:rsidP="00C53A81">
      <w:pPr>
        <w:pStyle w:val="a9"/>
        <w:numPr>
          <w:ilvl w:val="0"/>
          <w:numId w:val="61"/>
        </w:numPr>
        <w:rPr>
          <w:lang w:val="ru-RU"/>
        </w:rPr>
      </w:pPr>
      <w:r w:rsidRPr="00256E50">
        <w:rPr>
          <w:lang w:val="ru-RU"/>
        </w:rPr>
        <w:t xml:space="preserve">характеристика геолого-гидрогеологических, геоморфологических и гидрогеологических условий, </w:t>
      </w:r>
    </w:p>
    <w:p w:rsidR="00983945" w:rsidRPr="00983945" w:rsidRDefault="00983945" w:rsidP="00C53A81">
      <w:pPr>
        <w:pStyle w:val="ab"/>
        <w:numPr>
          <w:ilvl w:val="0"/>
          <w:numId w:val="61"/>
        </w:numPr>
        <w:rPr>
          <w:sz w:val="24"/>
          <w:szCs w:val="24"/>
        </w:rPr>
      </w:pPr>
      <w:r w:rsidRPr="00983945">
        <w:rPr>
          <w:sz w:val="24"/>
          <w:szCs w:val="24"/>
        </w:rPr>
        <w:t xml:space="preserve">прогноз миграции загрязняющих веществ с поверхностным и подземным стоком, </w:t>
      </w:r>
    </w:p>
    <w:p w:rsidR="00983945" w:rsidRPr="00256E50" w:rsidRDefault="00983945" w:rsidP="00C53A81">
      <w:pPr>
        <w:pStyle w:val="a9"/>
        <w:numPr>
          <w:ilvl w:val="0"/>
          <w:numId w:val="61"/>
        </w:numPr>
        <w:rPr>
          <w:lang w:val="ru-RU"/>
        </w:rPr>
      </w:pPr>
      <w:r w:rsidRPr="00256E50">
        <w:rPr>
          <w:lang w:val="ru-RU"/>
        </w:rPr>
        <w:t xml:space="preserve">оценка защищенности подземных вод от проникновения загрязнения, </w:t>
      </w:r>
    </w:p>
    <w:p w:rsidR="00983945" w:rsidRPr="00256E50" w:rsidRDefault="00983945" w:rsidP="00C53A81">
      <w:pPr>
        <w:pStyle w:val="a9"/>
        <w:numPr>
          <w:ilvl w:val="0"/>
          <w:numId w:val="61"/>
        </w:numPr>
        <w:rPr>
          <w:lang w:val="ru-RU"/>
        </w:rPr>
      </w:pPr>
      <w:r w:rsidRPr="00256E50">
        <w:rPr>
          <w:lang w:val="ru-RU"/>
        </w:rPr>
        <w:t xml:space="preserve">зонирование территории по условиям размещения объектов хозяйственной деятельности, </w:t>
      </w:r>
    </w:p>
    <w:p w:rsidR="00983945" w:rsidRDefault="00983945" w:rsidP="00C53A81">
      <w:pPr>
        <w:pStyle w:val="a9"/>
        <w:numPr>
          <w:ilvl w:val="0"/>
          <w:numId w:val="61"/>
        </w:numPr>
      </w:pPr>
      <w:proofErr w:type="spellStart"/>
      <w:proofErr w:type="gramStart"/>
      <w:r w:rsidRPr="00983945">
        <w:t>разработка</w:t>
      </w:r>
      <w:proofErr w:type="spellEnd"/>
      <w:proofErr w:type="gramEnd"/>
      <w:r w:rsidRPr="00983945">
        <w:t xml:space="preserve"> </w:t>
      </w:r>
      <w:proofErr w:type="spellStart"/>
      <w:r w:rsidRPr="00983945">
        <w:t>состава</w:t>
      </w:r>
      <w:proofErr w:type="spellEnd"/>
      <w:r w:rsidRPr="00983945">
        <w:t xml:space="preserve"> </w:t>
      </w:r>
      <w:proofErr w:type="spellStart"/>
      <w:r w:rsidRPr="00983945">
        <w:t>водоохранных</w:t>
      </w:r>
      <w:proofErr w:type="spellEnd"/>
      <w:r w:rsidRPr="00983945">
        <w:t xml:space="preserve"> </w:t>
      </w:r>
      <w:proofErr w:type="spellStart"/>
      <w:r w:rsidRPr="00983945">
        <w:t>мероприятий</w:t>
      </w:r>
      <w:proofErr w:type="spellEnd"/>
      <w:r w:rsidRPr="00983945">
        <w:t xml:space="preserve">. </w:t>
      </w:r>
    </w:p>
    <w:p w:rsidR="00983945" w:rsidRPr="00983945" w:rsidRDefault="00983945" w:rsidP="00983945">
      <w:pPr>
        <w:spacing w:before="0" w:after="0"/>
        <w:ind w:left="709"/>
        <w:jc w:val="left"/>
      </w:pPr>
    </w:p>
    <w:p w:rsidR="00983945" w:rsidRDefault="00674FF4" w:rsidP="00C53A81">
      <w:pPr>
        <w:spacing w:before="0" w:after="0"/>
        <w:ind w:left="709" w:hanging="709"/>
      </w:pPr>
      <w:r w:rsidRPr="00983945">
        <w:rPr>
          <w:b/>
          <w:sz w:val="26"/>
          <w:szCs w:val="26"/>
        </w:rPr>
        <w:t>2.</w:t>
      </w:r>
      <w:r w:rsidR="0082312C">
        <w:rPr>
          <w:b/>
          <w:sz w:val="26"/>
          <w:szCs w:val="26"/>
        </w:rPr>
        <w:t>4</w:t>
      </w:r>
      <w:r w:rsidR="00295ACA" w:rsidRPr="00983945">
        <w:rPr>
          <w:b/>
          <w:sz w:val="26"/>
          <w:szCs w:val="26"/>
        </w:rPr>
        <w:t>.</w:t>
      </w:r>
      <w:r w:rsidR="00C12306" w:rsidRPr="00983945">
        <w:rPr>
          <w:b/>
          <w:sz w:val="26"/>
          <w:szCs w:val="26"/>
        </w:rPr>
        <w:t xml:space="preserve"> </w:t>
      </w:r>
      <w:bookmarkEnd w:id="35"/>
      <w:bookmarkEnd w:id="36"/>
      <w:r w:rsidR="00983945" w:rsidRPr="00983945">
        <w:rPr>
          <w:b/>
          <w:sz w:val="26"/>
          <w:szCs w:val="26"/>
        </w:rPr>
        <w:t>Мероприятия по охране и восстановлению почв</w:t>
      </w:r>
      <w:r w:rsidR="00983945" w:rsidRPr="00983945">
        <w:t xml:space="preserve"> </w:t>
      </w:r>
    </w:p>
    <w:p w:rsidR="00983945" w:rsidRDefault="00983945" w:rsidP="002C3B42">
      <w:pPr>
        <w:spacing w:before="0" w:after="0"/>
        <w:ind w:firstLine="567"/>
      </w:pPr>
    </w:p>
    <w:p w:rsidR="00983945" w:rsidRDefault="00983945" w:rsidP="00983945">
      <w:pPr>
        <w:shd w:val="clear" w:color="auto" w:fill="FFFFFF"/>
        <w:spacing w:before="0" w:after="0"/>
        <w:ind w:firstLine="709"/>
      </w:pPr>
      <w:r>
        <w:rPr>
          <w:szCs w:val="18"/>
        </w:rPr>
        <w:t>На стадии</w:t>
      </w:r>
      <w:r>
        <w:rPr>
          <w:b/>
          <w:bCs/>
          <w:szCs w:val="18"/>
        </w:rPr>
        <w:t xml:space="preserve">  </w:t>
      </w:r>
      <w:r>
        <w:rPr>
          <w:szCs w:val="18"/>
        </w:rPr>
        <w:t>инженерно-экологических изысканий для строительства для получения данных о региональных фоновых уровнях загрязнения почв должны быть отобраны фоновые пробы почв вне сферы локального антропогенного воздействия. При отсутствии фак</w:t>
      </w:r>
      <w:r>
        <w:rPr>
          <w:szCs w:val="18"/>
        </w:rPr>
        <w:softHyphen/>
        <w:t>тических данных по региональному фоновому содержанию контролируемых химических элементов в поч</w:t>
      </w:r>
      <w:r>
        <w:rPr>
          <w:szCs w:val="18"/>
        </w:rPr>
        <w:softHyphen/>
        <w:t>ве допускается использование справочных материалов или ориентировочных значений. Если фактические данные опробования не превышают фоновых величин, дальнейшие исследова</w:t>
      </w:r>
      <w:r>
        <w:rPr>
          <w:szCs w:val="18"/>
        </w:rPr>
        <w:softHyphen/>
        <w:t>ния и мероприятия можно не проводить.</w:t>
      </w:r>
    </w:p>
    <w:p w:rsidR="00983945" w:rsidRDefault="00983945" w:rsidP="00983945">
      <w:pPr>
        <w:spacing w:before="0" w:after="0"/>
        <w:ind w:firstLine="709"/>
        <w:rPr>
          <w:szCs w:val="18"/>
        </w:rPr>
      </w:pPr>
      <w:r w:rsidRPr="000B42B9">
        <w:t xml:space="preserve">В случае изменения назначения земельных участков, отведенных под рисовые поля и оросительные системы (отведение под строительство производственных и иных объектов, выращивание иной продукции растениеводства, устройство рыборазводных прудов и </w:t>
      </w:r>
      <w:proofErr w:type="spellStart"/>
      <w:r w:rsidRPr="000B42B9">
        <w:t>т</w:t>
      </w:r>
      <w:proofErr w:type="gramStart"/>
      <w:r w:rsidRPr="000B42B9">
        <w:t>.п</w:t>
      </w:r>
      <w:proofErr w:type="spellEnd"/>
      <w:proofErr w:type="gramEnd"/>
      <w:r w:rsidRPr="000B42B9">
        <w:t>), должны быть выполнены исследования по определению уровня химического загрязнения почв на этих земельных участках, с целью планирования и выполнения мероприятий, направленных на обезвреживание и восстановление почвенного покрова.</w:t>
      </w:r>
      <w:r>
        <w:rPr>
          <w:szCs w:val="18"/>
        </w:rPr>
        <w:t xml:space="preserve"> </w:t>
      </w:r>
    </w:p>
    <w:p w:rsidR="00983945" w:rsidRDefault="00983945" w:rsidP="00983945">
      <w:pPr>
        <w:spacing w:before="0" w:after="0"/>
        <w:ind w:firstLine="709"/>
        <w:rPr>
          <w:bCs/>
        </w:rPr>
      </w:pPr>
      <w:r>
        <w:rPr>
          <w:szCs w:val="18"/>
        </w:rPr>
        <w:t>В</w:t>
      </w:r>
      <w:r>
        <w:t xml:space="preserve"> районах перспективного развития поселения в</w:t>
      </w:r>
      <w:r>
        <w:rPr>
          <w:szCs w:val="18"/>
        </w:rPr>
        <w:t xml:space="preserve">озможности деградации почв в зоне воздействия промышленных объектов на районы жилой застройки маловероятны, </w:t>
      </w:r>
      <w:proofErr w:type="spellStart"/>
      <w:r>
        <w:rPr>
          <w:szCs w:val="18"/>
        </w:rPr>
        <w:t>т</w:t>
      </w:r>
      <w:proofErr w:type="gramStart"/>
      <w:r>
        <w:rPr>
          <w:szCs w:val="18"/>
        </w:rPr>
        <w:t>.к</w:t>
      </w:r>
      <w:proofErr w:type="spellEnd"/>
      <w:proofErr w:type="gramEnd"/>
      <w:r>
        <w:rPr>
          <w:szCs w:val="18"/>
        </w:rPr>
        <w:t xml:space="preserve"> жилые районы находятся вне зоны влияния выбросов ЗВ в атмосферу от промышленных предприятий. Поэтому и </w:t>
      </w:r>
      <w:r>
        <w:rPr>
          <w:bCs/>
        </w:rPr>
        <w:t xml:space="preserve">химические изменения - оголения, </w:t>
      </w:r>
      <w:proofErr w:type="spellStart"/>
      <w:r>
        <w:rPr>
          <w:bCs/>
        </w:rPr>
        <w:t>сульфатредукции</w:t>
      </w:r>
      <w:proofErr w:type="spellEnd"/>
      <w:r>
        <w:rPr>
          <w:bCs/>
        </w:rPr>
        <w:t xml:space="preserve"> почв и др. не прогнозируются. </w:t>
      </w:r>
    </w:p>
    <w:p w:rsidR="00983945" w:rsidRDefault="00983945" w:rsidP="00983945">
      <w:pPr>
        <w:spacing w:before="0" w:after="0"/>
        <w:ind w:firstLine="709"/>
        <w:rPr>
          <w:bCs/>
        </w:rPr>
      </w:pPr>
      <w:r>
        <w:rPr>
          <w:bCs/>
        </w:rPr>
        <w:t xml:space="preserve">Мероприятия по соблюдению санитарно-защитных зон, локализации и очистке </w:t>
      </w:r>
    </w:p>
    <w:p w:rsidR="00983945" w:rsidRDefault="00983945" w:rsidP="00983945">
      <w:pPr>
        <w:spacing w:before="0" w:after="0"/>
        <w:ind w:firstLine="709"/>
        <w:rPr>
          <w:szCs w:val="18"/>
        </w:rPr>
      </w:pPr>
      <w:r>
        <w:rPr>
          <w:bCs/>
        </w:rPr>
        <w:t xml:space="preserve">вредных выбросов в атмосферу и по минимизации сбросов сточных вод не должны привести к </w:t>
      </w:r>
      <w:r>
        <w:rPr>
          <w:szCs w:val="18"/>
        </w:rPr>
        <w:t>химическому загрязнению территорий жилых микрорайонов.</w:t>
      </w:r>
    </w:p>
    <w:p w:rsidR="00983945" w:rsidRDefault="00983945" w:rsidP="00983945">
      <w:pPr>
        <w:spacing w:before="0" w:after="0"/>
        <w:ind w:firstLine="709"/>
      </w:pPr>
      <w:r>
        <w:t>Проектом предлагается не производить обработку полей с использованием ядохимикатов в 300-метровой зоне от проектных границ населенных пунктов.</w:t>
      </w:r>
    </w:p>
    <w:p w:rsidR="00983945" w:rsidRDefault="00983945" w:rsidP="00983945">
      <w:pPr>
        <w:spacing w:before="0" w:after="0"/>
        <w:ind w:firstLine="709"/>
      </w:pPr>
      <w:bookmarkStart w:id="37" w:name="_Toc179801650"/>
      <w:r>
        <w:t>Охрана плодородного слоя почвы</w:t>
      </w:r>
      <w:bookmarkEnd w:id="37"/>
      <w:r>
        <w:t>.</w:t>
      </w:r>
    </w:p>
    <w:p w:rsidR="00983945" w:rsidRDefault="00983945" w:rsidP="00983945">
      <w:pPr>
        <w:spacing w:before="0" w:after="0"/>
        <w:ind w:firstLine="709"/>
      </w:pPr>
      <w:r>
        <w:t xml:space="preserve">Плодородный слой почвы - верхняя </w:t>
      </w:r>
      <w:proofErr w:type="spellStart"/>
      <w:r>
        <w:t>гумусированная</w:t>
      </w:r>
      <w:proofErr w:type="spellEnd"/>
      <w:r>
        <w:t xml:space="preserve"> часть почвенного профиля, обладающая благоприятными для роста растений химическими, физическими и биологическими свойствами. </w:t>
      </w:r>
    </w:p>
    <w:p w:rsidR="00983945" w:rsidRDefault="00983945" w:rsidP="00983945">
      <w:pPr>
        <w:spacing w:before="0" w:after="0"/>
        <w:ind w:firstLine="709"/>
      </w:pPr>
      <w:r>
        <w:t>Для эффективного контроля необходимо разработать систему мероприятий, которая включает в себя:</w:t>
      </w:r>
    </w:p>
    <w:p w:rsidR="00983945" w:rsidRDefault="00983945" w:rsidP="00983945">
      <w:pPr>
        <w:spacing w:before="0" w:after="0"/>
        <w:ind w:firstLine="709"/>
      </w:pPr>
      <w:r>
        <w:lastRenderedPageBreak/>
        <w:t>подготовку проектной документации по обращению с плодородным почвенным слоем на период строительства и эксплуатации объектов сельского поселения;</w:t>
      </w:r>
    </w:p>
    <w:p w:rsidR="00983945" w:rsidRDefault="00983945" w:rsidP="00983945">
      <w:pPr>
        <w:spacing w:before="0" w:after="0"/>
        <w:ind w:firstLine="709"/>
      </w:pPr>
      <w:r>
        <w:t>организацию доступа на объекты строительства в системе плановых и неплановых проверок;</w:t>
      </w:r>
    </w:p>
    <w:p w:rsidR="00983945" w:rsidRDefault="00983945" w:rsidP="00983945">
      <w:pPr>
        <w:spacing w:before="0" w:after="0"/>
        <w:ind w:firstLine="709"/>
      </w:pPr>
      <w:r>
        <w:t>организацию по аккредитации организаций осуществляющих проведение изыскательских и проектных работ по сохранению почвенного слоя почвы.</w:t>
      </w:r>
    </w:p>
    <w:p w:rsidR="00983945" w:rsidRDefault="00983945" w:rsidP="00983945">
      <w:pPr>
        <w:spacing w:before="0" w:after="0"/>
        <w:ind w:firstLine="709"/>
      </w:pPr>
      <w:r>
        <w:t>Объем изысканий для проведения проектных работ осуществляются в соответствие со статьей 20 закона «О государственном регулировании  обеспечения плодородия земель сельскохозяйственного назначения и СП 11-102-97 и включает:</w:t>
      </w:r>
    </w:p>
    <w:p w:rsidR="00983945" w:rsidRDefault="00983945" w:rsidP="00983945">
      <w:pPr>
        <w:spacing w:before="0" w:after="0"/>
        <w:ind w:firstLine="709"/>
      </w:pPr>
      <w:r>
        <w:t>почвенное обследование;</w:t>
      </w:r>
    </w:p>
    <w:p w:rsidR="00983945" w:rsidRDefault="00983945" w:rsidP="00983945">
      <w:pPr>
        <w:spacing w:before="0" w:after="0"/>
        <w:ind w:firstLine="709"/>
      </w:pPr>
      <w:r>
        <w:t>агрохимическое обследование;</w:t>
      </w:r>
    </w:p>
    <w:p w:rsidR="00983945" w:rsidRDefault="00983945" w:rsidP="00983945">
      <w:pPr>
        <w:spacing w:before="0" w:after="0"/>
        <w:ind w:firstLine="709"/>
      </w:pPr>
      <w:r>
        <w:t>экологическое обследование на установление уровня загрязнения плодородного почвенного слоя.</w:t>
      </w:r>
    </w:p>
    <w:p w:rsidR="00983945" w:rsidRDefault="00983945" w:rsidP="00983945">
      <w:pPr>
        <w:spacing w:before="0" w:after="0"/>
        <w:ind w:firstLine="709"/>
      </w:pPr>
      <w:r>
        <w:t xml:space="preserve">В разделе ПМООС (перечень мероприятий по охране окружающей среды) проектной документации на строительство на землях сельскохозяйственного назначения в обязательном порядке включается раздел на снятие, транспортировку, хранение и использование плодородного почвенного слоя, который является основой для проведения </w:t>
      </w:r>
      <w:proofErr w:type="gramStart"/>
      <w:r>
        <w:t>контроля за</w:t>
      </w:r>
      <w:proofErr w:type="gramEnd"/>
      <w:r>
        <w:t xml:space="preserve"> исполнением строительными организациями требований проекта.</w:t>
      </w:r>
    </w:p>
    <w:p w:rsidR="00983945" w:rsidRDefault="00983945" w:rsidP="00983945">
      <w:pPr>
        <w:spacing w:before="0" w:after="0"/>
        <w:ind w:firstLine="709"/>
      </w:pPr>
      <w:r>
        <w:t>Необходимыми сопроводительными материалами раздела  проекта являются:</w:t>
      </w:r>
    </w:p>
    <w:p w:rsidR="00983945" w:rsidRDefault="00983945" w:rsidP="00983945">
      <w:pPr>
        <w:spacing w:before="0" w:after="0"/>
        <w:ind w:firstLine="709"/>
      </w:pPr>
      <w:r>
        <w:t>почвенная карта, составленная в соответствии с «Общесоюзной инструкцией по почвенным обследованиям и составлению крупномасштабных  почвенных карт землепользования;</w:t>
      </w:r>
    </w:p>
    <w:p w:rsidR="00983945" w:rsidRDefault="00983945" w:rsidP="00983945">
      <w:pPr>
        <w:spacing w:before="0" w:after="0"/>
        <w:ind w:firstLine="709"/>
      </w:pPr>
      <w:r>
        <w:t>картограмма мощности и содержания гумуса в плодородном почвенном слое;</w:t>
      </w:r>
    </w:p>
    <w:p w:rsidR="00983945" w:rsidRDefault="00983945" w:rsidP="00983945">
      <w:pPr>
        <w:spacing w:before="0" w:after="0"/>
        <w:ind w:firstLine="709"/>
      </w:pPr>
      <w:r>
        <w:t>картограмма рН, содержания подвижного Р и обменного</w:t>
      </w:r>
      <w:proofErr w:type="gramStart"/>
      <w:r>
        <w:t xml:space="preserve"> К</w:t>
      </w:r>
      <w:proofErr w:type="gramEnd"/>
      <w:r>
        <w:t>;</w:t>
      </w:r>
    </w:p>
    <w:p w:rsidR="00983945" w:rsidRDefault="00983945" w:rsidP="00983945">
      <w:pPr>
        <w:spacing w:before="0" w:after="0"/>
        <w:ind w:firstLine="709"/>
      </w:pPr>
      <w:r>
        <w:t>характеристики по загрязнению почвенного слоя;</w:t>
      </w:r>
    </w:p>
    <w:p w:rsidR="00983945" w:rsidRDefault="00983945" w:rsidP="00983945">
      <w:pPr>
        <w:spacing w:before="0" w:after="0"/>
        <w:ind w:firstLine="709"/>
      </w:pPr>
      <w:r>
        <w:t>площади снятия плодородного почвенного слоя (ПСП);</w:t>
      </w:r>
    </w:p>
    <w:p w:rsidR="00983945" w:rsidRDefault="00983945" w:rsidP="00983945">
      <w:pPr>
        <w:spacing w:before="0" w:after="0"/>
        <w:ind w:firstLine="709"/>
      </w:pPr>
      <w:r>
        <w:t>мощности снятия ПСП;</w:t>
      </w:r>
    </w:p>
    <w:p w:rsidR="00983945" w:rsidRDefault="00983945" w:rsidP="00983945">
      <w:pPr>
        <w:spacing w:before="0" w:after="0"/>
        <w:ind w:firstLine="709"/>
      </w:pPr>
      <w:r>
        <w:t>места складирования ПСП;</w:t>
      </w:r>
    </w:p>
    <w:p w:rsidR="00983945" w:rsidRDefault="00983945" w:rsidP="00983945">
      <w:pPr>
        <w:spacing w:before="0" w:after="0"/>
        <w:ind w:firstLine="709"/>
      </w:pPr>
      <w:r>
        <w:t>площади, на которые наносится ПСП.</w:t>
      </w:r>
    </w:p>
    <w:p w:rsidR="00983945" w:rsidRDefault="00983945" w:rsidP="00983945">
      <w:pPr>
        <w:spacing w:before="0" w:after="0"/>
        <w:ind w:firstLine="709"/>
      </w:pPr>
      <w:r>
        <w:t>При плановых проверках проверяется соответствие с проектной документацией:</w:t>
      </w:r>
    </w:p>
    <w:p w:rsidR="00983945" w:rsidRDefault="00983945" w:rsidP="00983945">
      <w:pPr>
        <w:spacing w:before="0" w:after="0"/>
        <w:ind w:firstLine="709"/>
      </w:pPr>
      <w:r>
        <w:t>мест снятия, складирования и нанесения ПСП в натуре;</w:t>
      </w:r>
    </w:p>
    <w:p w:rsidR="00983945" w:rsidRDefault="00983945" w:rsidP="00983945">
      <w:pPr>
        <w:spacing w:before="0" w:after="0"/>
        <w:ind w:firstLine="709"/>
      </w:pPr>
      <w:r>
        <w:t>объёма ПСП;</w:t>
      </w:r>
    </w:p>
    <w:p w:rsidR="00983945" w:rsidRDefault="00983945" w:rsidP="00983945">
      <w:pPr>
        <w:spacing w:before="0" w:after="0"/>
        <w:ind w:firstLine="709"/>
      </w:pPr>
      <w:r>
        <w:t>технологии снятия, хранения и нанесения ПСП;</w:t>
      </w:r>
    </w:p>
    <w:p w:rsidR="00983945" w:rsidRDefault="00983945" w:rsidP="00983945">
      <w:pPr>
        <w:spacing w:before="0" w:after="0"/>
        <w:ind w:firstLine="709"/>
      </w:pPr>
      <w:r>
        <w:t>качества ПСП.</w:t>
      </w:r>
    </w:p>
    <w:p w:rsidR="00983945" w:rsidRDefault="00983945" w:rsidP="00983945">
      <w:pPr>
        <w:spacing w:before="0" w:after="0"/>
        <w:ind w:firstLine="709"/>
      </w:pPr>
      <w:bookmarkStart w:id="38" w:name="_Toc179801651"/>
      <w:r>
        <w:t>5. Охрана ценных сельскохозяйственных угодий</w:t>
      </w:r>
      <w:bookmarkEnd w:id="38"/>
    </w:p>
    <w:p w:rsidR="00983945" w:rsidRDefault="00983945" w:rsidP="00983945">
      <w:pPr>
        <w:spacing w:before="0" w:after="0"/>
        <w:ind w:firstLine="709"/>
      </w:pPr>
      <w: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F0940" w:rsidRDefault="008F0940" w:rsidP="0064448D">
      <w:pPr>
        <w:spacing w:before="0" w:after="0"/>
      </w:pPr>
    </w:p>
    <w:p w:rsidR="00983945" w:rsidRDefault="00674FF4" w:rsidP="00C53A81">
      <w:pPr>
        <w:spacing w:before="0" w:after="0"/>
        <w:ind w:left="709" w:hanging="709"/>
        <w:rPr>
          <w:b/>
          <w:sz w:val="26"/>
          <w:szCs w:val="26"/>
        </w:rPr>
      </w:pPr>
      <w:r w:rsidRPr="00983945">
        <w:rPr>
          <w:b/>
          <w:sz w:val="26"/>
          <w:szCs w:val="26"/>
        </w:rPr>
        <w:t>2.</w:t>
      </w:r>
      <w:r w:rsidR="0082312C">
        <w:rPr>
          <w:b/>
          <w:sz w:val="26"/>
          <w:szCs w:val="26"/>
        </w:rPr>
        <w:t>5</w:t>
      </w:r>
      <w:r w:rsidR="00295ACA" w:rsidRPr="00983945">
        <w:rPr>
          <w:b/>
          <w:sz w:val="26"/>
          <w:szCs w:val="26"/>
        </w:rPr>
        <w:t>.</w:t>
      </w:r>
      <w:r w:rsidR="00983945" w:rsidRPr="00983945">
        <w:rPr>
          <w:b/>
        </w:rPr>
        <w:t xml:space="preserve"> </w:t>
      </w:r>
      <w:r w:rsidR="00983945" w:rsidRPr="00983945">
        <w:rPr>
          <w:b/>
          <w:sz w:val="26"/>
          <w:szCs w:val="26"/>
        </w:rPr>
        <w:t>Мероприятия по охране недр, минерально-сырьевых ресурсов, подземных вод.</w:t>
      </w:r>
    </w:p>
    <w:p w:rsidR="00110C4A" w:rsidRPr="00983945" w:rsidRDefault="00110C4A" w:rsidP="00110C4A">
      <w:pPr>
        <w:spacing w:before="0" w:after="0"/>
        <w:ind w:firstLine="709"/>
        <w:rPr>
          <w:b/>
          <w:sz w:val="26"/>
          <w:szCs w:val="26"/>
        </w:rPr>
      </w:pPr>
    </w:p>
    <w:p w:rsidR="00983945" w:rsidRPr="00983945" w:rsidRDefault="00983945" w:rsidP="00983945">
      <w:pPr>
        <w:spacing w:before="0" w:after="0"/>
        <w:ind w:firstLine="709"/>
      </w:pPr>
      <w:bookmarkStart w:id="39" w:name="_Toc261444094"/>
      <w:bookmarkStart w:id="40" w:name="_Toc263436928"/>
      <w:bookmarkStart w:id="41" w:name="_Toc263870057"/>
      <w:bookmarkStart w:id="42" w:name="_Toc263952159"/>
      <w:bookmarkStart w:id="43" w:name="_Toc264653960"/>
      <w:bookmarkStart w:id="44" w:name="_Toc265049367"/>
      <w:r w:rsidRPr="00983945">
        <w:t>Развитие негативных процессов (эрозии, дефляции, подтопления и пр.) при разработке рабочей документации проектов застройки микрорайонов и промышленных предприятий должно быть исключено.</w:t>
      </w:r>
    </w:p>
    <w:p w:rsidR="00983945" w:rsidRPr="00983945" w:rsidRDefault="00983945" w:rsidP="00C53A81">
      <w:pPr>
        <w:spacing w:before="0" w:after="0"/>
        <w:ind w:firstLine="709"/>
      </w:pPr>
      <w:r w:rsidRPr="00983945">
        <w:t>Предусмотрен следующий комплекс основных м</w:t>
      </w:r>
      <w:r w:rsidR="00C53A81">
        <w:t>ероприятий, направленных на лик</w:t>
      </w:r>
      <w:r w:rsidRPr="00983945">
        <w:t>видацию неблагоприятных физико-геологических процессов и явлений, повышение благоустройства и санитарного состояния территории:</w:t>
      </w:r>
    </w:p>
    <w:p w:rsidR="00983945" w:rsidRPr="00983945" w:rsidRDefault="00983945" w:rsidP="00983945">
      <w:pPr>
        <w:spacing w:before="0" w:after="0"/>
        <w:ind w:firstLine="709"/>
      </w:pPr>
      <w:r w:rsidRPr="00983945">
        <w:t xml:space="preserve">- организация поверхностного стока и улучшение санитарного состояния территории, в </w:t>
      </w:r>
      <w:proofErr w:type="spellStart"/>
      <w:r w:rsidRPr="00983945">
        <w:t>т.ч</w:t>
      </w:r>
      <w:proofErr w:type="spellEnd"/>
      <w:r w:rsidRPr="00983945">
        <w:t>.: вертикальная планировка; организация водостоков.</w:t>
      </w:r>
    </w:p>
    <w:p w:rsidR="00983945" w:rsidRPr="00983945" w:rsidRDefault="00983945" w:rsidP="00983945">
      <w:pPr>
        <w:spacing w:before="0" w:after="0"/>
        <w:ind w:firstLine="709"/>
      </w:pPr>
      <w:r w:rsidRPr="00983945">
        <w:t xml:space="preserve">- </w:t>
      </w:r>
      <w:proofErr w:type="spellStart"/>
      <w:r w:rsidRPr="00983945">
        <w:t>агролесомелиорация</w:t>
      </w:r>
      <w:proofErr w:type="spellEnd"/>
      <w:r w:rsidRPr="00983945">
        <w:t xml:space="preserve"> – посадка деревьев, кустарников, посев многолетних трав.</w:t>
      </w:r>
    </w:p>
    <w:p w:rsidR="00983945" w:rsidRPr="00983945" w:rsidRDefault="00983945" w:rsidP="00983945">
      <w:pPr>
        <w:spacing w:before="0" w:after="0"/>
        <w:ind w:firstLine="709"/>
      </w:pPr>
      <w:r w:rsidRPr="00983945">
        <w:t>Проектом генплана поселения не предусматривается сброс сточных вод в подземные горизонты.</w:t>
      </w:r>
    </w:p>
    <w:p w:rsidR="00983945" w:rsidRPr="00983945" w:rsidRDefault="00983945" w:rsidP="00983945">
      <w:pPr>
        <w:pStyle w:val="afff7"/>
        <w:ind w:right="0" w:firstLine="709"/>
        <w:jc w:val="left"/>
        <w:rPr>
          <w:rFonts w:ascii="Times New Roman" w:hAnsi="Times New Roman" w:cs="Times New Roman"/>
        </w:rPr>
      </w:pPr>
      <w:r w:rsidRPr="00983945">
        <w:rPr>
          <w:rFonts w:ascii="Times New Roman" w:hAnsi="Times New Roman" w:cs="Times New Roman"/>
        </w:rPr>
        <w:lastRenderedPageBreak/>
        <w:t xml:space="preserve">Администрации поселения организовать очистку территории от мусора и несанкционированных свалки и разработать   ряд мероприятий,    направленных    на    недопущение    захламления территории поселения; контролировать соблюдения установленных технологических регламентов внесения в почву и обработки растений пестицидами и </w:t>
      </w:r>
      <w:proofErr w:type="spellStart"/>
      <w:r w:rsidRPr="00983945">
        <w:rPr>
          <w:rFonts w:ascii="Times New Roman" w:hAnsi="Times New Roman" w:cs="Times New Roman"/>
        </w:rPr>
        <w:t>агрохимикатами</w:t>
      </w:r>
      <w:proofErr w:type="spellEnd"/>
      <w:r w:rsidRPr="00983945">
        <w:rPr>
          <w:rFonts w:ascii="Times New Roman" w:hAnsi="Times New Roman" w:cs="Times New Roman"/>
        </w:rPr>
        <w:t>, внесения в почву минеральных и органических (навоза) удобрений.</w:t>
      </w:r>
    </w:p>
    <w:p w:rsidR="00983945" w:rsidRPr="00983945" w:rsidRDefault="00983945" w:rsidP="00983945">
      <w:pPr>
        <w:pStyle w:val="afff7"/>
        <w:ind w:right="0" w:firstLine="709"/>
        <w:rPr>
          <w:rFonts w:ascii="Times New Roman" w:hAnsi="Times New Roman" w:cs="Times New Roman"/>
          <w:lang w:eastAsia="ar-SA"/>
        </w:rPr>
      </w:pPr>
      <w:r w:rsidRPr="00983945">
        <w:rPr>
          <w:rFonts w:ascii="Times New Roman" w:hAnsi="Times New Roman" w:cs="Times New Roman"/>
          <w:lang w:eastAsia="ar-SA"/>
        </w:rPr>
        <w:t xml:space="preserve">В настоящее время на территории поселения расположены водозаборные скважины. </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В генеральных планах </w:t>
      </w:r>
      <w:proofErr w:type="gramStart"/>
      <w:r w:rsidRPr="00983945">
        <w:rPr>
          <w:rFonts w:ascii="Times New Roman" w:hAnsi="Times New Roman" w:cs="Times New Roman"/>
        </w:rPr>
        <w:t>застройки населенных мест зоны санитарной охраны источников водоснабжения</w:t>
      </w:r>
      <w:proofErr w:type="gramEnd"/>
      <w:r w:rsidRPr="00983945">
        <w:rPr>
          <w:rFonts w:ascii="Times New Roman" w:hAnsi="Times New Roman" w:cs="Times New Roman"/>
        </w:rPr>
        <w:t xml:space="preserve"> указываются на схеме планировочных ограничений.</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При выборе источника хозяйственно-питьевого водоснабжения для отдельного объекта возможность организации ЗСО должна определяться на стадии выбора площадки для строительства водозабора.</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На санитарно-эпидемиологическое заключение выбора в центр государственного санитарно-эпидемиологического надзора заказчик представляет материалы, характеризующие источник водоснабжения, в </w:t>
      </w:r>
      <w:proofErr w:type="spellStart"/>
      <w:r w:rsidRPr="00983945">
        <w:rPr>
          <w:rFonts w:ascii="Times New Roman" w:hAnsi="Times New Roman" w:cs="Times New Roman"/>
        </w:rPr>
        <w:t>т.ч</w:t>
      </w:r>
      <w:proofErr w:type="spellEnd"/>
      <w:r w:rsidRPr="00983945">
        <w:rPr>
          <w:rFonts w:ascii="Times New Roman" w:hAnsi="Times New Roman" w:cs="Times New Roman"/>
        </w:rPr>
        <w:t xml:space="preserve">. ориентировочные границы ЗСО и возможные источники загрязнения. </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Акт о выборе площадки (трассы) подписывается при наличии положительного санитарно-эпидемиологического заключения центра государственного санитарно-эпидемиологического надзора.</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Проект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ухудшение качества воды источника и воды, подаваемой водопроводными сооружениями.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В соответствии с гидрологическими условиями участка для защиты подземных источников воды от загрязнения поверхностными водами зоны санитарной охраны водозабора проектируются в составе трех поясов:</w:t>
      </w:r>
    </w:p>
    <w:p w:rsidR="00983945" w:rsidRPr="00983945" w:rsidRDefault="00983945" w:rsidP="00983945">
      <w:pPr>
        <w:pStyle w:val="afff7"/>
        <w:ind w:right="0" w:firstLine="709"/>
        <w:rPr>
          <w:rFonts w:ascii="Times New Roman" w:hAnsi="Times New Roman" w:cs="Times New Roman"/>
        </w:rPr>
      </w:pPr>
      <w:proofErr w:type="gramStart"/>
      <w:r w:rsidRPr="00983945">
        <w:rPr>
          <w:rFonts w:ascii="Times New Roman" w:hAnsi="Times New Roman" w:cs="Times New Roman"/>
          <w:lang w:val="en-US"/>
        </w:rPr>
        <w:t>I</w:t>
      </w:r>
      <w:r w:rsidRPr="00983945">
        <w:rPr>
          <w:rFonts w:ascii="Times New Roman" w:hAnsi="Times New Roman" w:cs="Times New Roman"/>
        </w:rPr>
        <w:t xml:space="preserve"> пояс – зона строгого режима.</w:t>
      </w:r>
      <w:proofErr w:type="gramEnd"/>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Граница </w:t>
      </w:r>
      <w:r w:rsidRPr="00983945">
        <w:rPr>
          <w:rFonts w:ascii="Times New Roman" w:hAnsi="Times New Roman" w:cs="Times New Roman"/>
          <w:lang w:val="en-US"/>
        </w:rPr>
        <w:t>I</w:t>
      </w:r>
      <w:r w:rsidRPr="00983945">
        <w:rPr>
          <w:rFonts w:ascii="Times New Roman" w:hAnsi="Times New Roman" w:cs="Times New Roman"/>
        </w:rPr>
        <w:t xml:space="preserve"> пояса зоны санитарной охраны для подземного источника с надежно защищенными водоносными горизонтами устанавливается радиусом </w:t>
      </w:r>
      <w:smartTag w:uri="urn:schemas-microsoft-com:office:smarttags" w:element="metricconverter">
        <w:smartTagPr>
          <w:attr w:name="ProductID" w:val="30 м"/>
        </w:smartTagPr>
        <w:r w:rsidRPr="00983945">
          <w:rPr>
            <w:rFonts w:ascii="Times New Roman" w:hAnsi="Times New Roman" w:cs="Times New Roman"/>
          </w:rPr>
          <w:t>30 м</w:t>
        </w:r>
      </w:smartTag>
      <w:r w:rsidRPr="00983945">
        <w:rPr>
          <w:rFonts w:ascii="Times New Roman" w:hAnsi="Times New Roman" w:cs="Times New Roman"/>
        </w:rPr>
        <w:t xml:space="preserve"> от устья скважины.</w:t>
      </w:r>
    </w:p>
    <w:p w:rsidR="00983945" w:rsidRPr="00983945" w:rsidRDefault="00983945" w:rsidP="00983945">
      <w:pPr>
        <w:pStyle w:val="afff7"/>
        <w:ind w:right="0" w:firstLine="709"/>
        <w:rPr>
          <w:rFonts w:ascii="Times New Roman" w:hAnsi="Times New Roman" w:cs="Times New Roman"/>
        </w:rPr>
      </w:pPr>
      <w:proofErr w:type="gramStart"/>
      <w:r w:rsidRPr="00983945">
        <w:rPr>
          <w:rFonts w:ascii="Times New Roman" w:hAnsi="Times New Roman" w:cs="Times New Roman"/>
          <w:lang w:val="en-US"/>
        </w:rPr>
        <w:t>II</w:t>
      </w:r>
      <w:r w:rsidRPr="00983945">
        <w:rPr>
          <w:rFonts w:ascii="Times New Roman" w:hAnsi="Times New Roman" w:cs="Times New Roman"/>
        </w:rPr>
        <w:t xml:space="preserve"> и </w:t>
      </w:r>
      <w:r w:rsidRPr="00983945">
        <w:rPr>
          <w:rFonts w:ascii="Times New Roman" w:hAnsi="Times New Roman" w:cs="Times New Roman"/>
          <w:lang w:val="en-US"/>
        </w:rPr>
        <w:t>III</w:t>
      </w:r>
      <w:r w:rsidRPr="00983945">
        <w:rPr>
          <w:rFonts w:ascii="Times New Roman" w:hAnsi="Times New Roman" w:cs="Times New Roman"/>
        </w:rPr>
        <w:t xml:space="preserve"> пояс – зона ограничений против бактериального и химического загрязнения.</w:t>
      </w:r>
      <w:proofErr w:type="gramEnd"/>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Границы </w:t>
      </w:r>
      <w:r w:rsidRPr="00983945">
        <w:rPr>
          <w:rFonts w:ascii="Times New Roman" w:hAnsi="Times New Roman" w:cs="Times New Roman"/>
          <w:lang w:val="en-US"/>
        </w:rPr>
        <w:t>II</w:t>
      </w:r>
      <w:r w:rsidRPr="00983945">
        <w:rPr>
          <w:rFonts w:ascii="Times New Roman" w:hAnsi="Times New Roman" w:cs="Times New Roman"/>
        </w:rPr>
        <w:t xml:space="preserve"> и </w:t>
      </w:r>
      <w:r w:rsidRPr="00983945">
        <w:rPr>
          <w:rFonts w:ascii="Times New Roman" w:hAnsi="Times New Roman" w:cs="Times New Roman"/>
          <w:lang w:val="en-US"/>
        </w:rPr>
        <w:t>III</w:t>
      </w:r>
      <w:r w:rsidRPr="00983945">
        <w:rPr>
          <w:rFonts w:ascii="Times New Roman" w:hAnsi="Times New Roman" w:cs="Times New Roman"/>
        </w:rPr>
        <w:t xml:space="preserve"> поясов определяются гидродинамическими расчетами, исходя из условия, что если в водоносный горизонт поступит соответственно микробное или </w:t>
      </w:r>
      <w:proofErr w:type="gramStart"/>
      <w:r w:rsidRPr="00983945">
        <w:rPr>
          <w:rFonts w:ascii="Times New Roman" w:hAnsi="Times New Roman" w:cs="Times New Roman"/>
        </w:rPr>
        <w:t>химическое загрязнение, то оно не достигнет</w:t>
      </w:r>
      <w:proofErr w:type="gramEnd"/>
      <w:r w:rsidRPr="00983945">
        <w:rPr>
          <w:rFonts w:ascii="Times New Roman" w:hAnsi="Times New Roman" w:cs="Times New Roman"/>
        </w:rPr>
        <w:t xml:space="preserve"> водозаборных сооружений.</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Расчет производится согласно "Рекомендациям по гидрогеологическим расчетам для определения </w:t>
      </w:r>
      <w:r w:rsidRPr="00983945">
        <w:rPr>
          <w:rFonts w:ascii="Times New Roman" w:hAnsi="Times New Roman" w:cs="Times New Roman"/>
          <w:lang w:val="en-US"/>
        </w:rPr>
        <w:t>II</w:t>
      </w:r>
      <w:r w:rsidRPr="00983945">
        <w:rPr>
          <w:rFonts w:ascii="Times New Roman" w:hAnsi="Times New Roman" w:cs="Times New Roman"/>
        </w:rPr>
        <w:t xml:space="preserve"> и </w:t>
      </w:r>
      <w:r w:rsidRPr="00983945">
        <w:rPr>
          <w:rFonts w:ascii="Times New Roman" w:hAnsi="Times New Roman" w:cs="Times New Roman"/>
          <w:lang w:val="en-US"/>
        </w:rPr>
        <w:t>III</w:t>
      </w:r>
      <w:r w:rsidRPr="00983945">
        <w:rPr>
          <w:rFonts w:ascii="Times New Roman" w:hAnsi="Times New Roman" w:cs="Times New Roman"/>
        </w:rPr>
        <w:t xml:space="preserve"> поясов зон санитарной охраны подземных источников хозпитьевого водоснабжения" (ВНИИ ВОДГЕО, </w:t>
      </w:r>
      <w:smartTag w:uri="urn:schemas-microsoft-com:office:smarttags" w:element="metricconverter">
        <w:smartTagPr>
          <w:attr w:name="ProductID" w:val="1983 г"/>
        </w:smartTagPr>
        <w:r w:rsidRPr="00983945">
          <w:rPr>
            <w:rFonts w:ascii="Times New Roman" w:hAnsi="Times New Roman" w:cs="Times New Roman"/>
          </w:rPr>
          <w:t>1983 г</w:t>
        </w:r>
      </w:smartTag>
      <w:r w:rsidRPr="00983945">
        <w:rPr>
          <w:rFonts w:ascii="Times New Roman" w:hAnsi="Times New Roman" w:cs="Times New Roman"/>
        </w:rPr>
        <w:t>.) и СанПиНа 2.1.4.1110-02. На последующих стадиях проектирования должны быть выполнены расчеты границ зон санитарной охраны для общего комплекса водозаборных сооружений.</w:t>
      </w:r>
    </w:p>
    <w:p w:rsidR="00983945" w:rsidRPr="00983945" w:rsidRDefault="00983945" w:rsidP="00983945">
      <w:pPr>
        <w:spacing w:before="0" w:after="0"/>
        <w:ind w:firstLine="709"/>
      </w:pPr>
      <w:r w:rsidRPr="00983945">
        <w:t>При разработке месторождений минерально-сырьевых ресурсов пользователи недр должны руководствоваться требования ФЗ «О недрах».</w:t>
      </w:r>
    </w:p>
    <w:p w:rsidR="00983945" w:rsidRPr="00983945" w:rsidRDefault="00983945" w:rsidP="00983945">
      <w:pPr>
        <w:spacing w:before="0" w:after="0"/>
        <w:ind w:firstLine="709"/>
      </w:pPr>
      <w:r w:rsidRPr="00983945">
        <w:lastRenderedPageBreak/>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983945" w:rsidRPr="00983945" w:rsidRDefault="00983945" w:rsidP="00983945">
      <w:pPr>
        <w:spacing w:before="0" w:after="0"/>
        <w:ind w:firstLine="709"/>
      </w:pPr>
      <w:r w:rsidRPr="00983945">
        <w:t>Пользование отдельными участками недр может быть ограничено или запрещено в целях обеспечения национальной безопасности и охраны окружающей природной среды.</w:t>
      </w:r>
    </w:p>
    <w:p w:rsidR="00983945" w:rsidRPr="00983945" w:rsidRDefault="00983945" w:rsidP="00983945">
      <w:pPr>
        <w:spacing w:before="0" w:after="0"/>
        <w:ind w:firstLine="709"/>
      </w:pPr>
      <w:r w:rsidRPr="00983945">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природной среде.</w:t>
      </w:r>
    </w:p>
    <w:p w:rsidR="00983945" w:rsidRPr="00983945" w:rsidRDefault="00983945" w:rsidP="00983945">
      <w:pPr>
        <w:spacing w:before="0" w:after="0"/>
        <w:ind w:firstLine="709"/>
      </w:pPr>
      <w:r w:rsidRPr="00983945">
        <w:t>Пользователь недр обязан обеспечить:</w:t>
      </w:r>
    </w:p>
    <w:p w:rsidR="00983945" w:rsidRPr="00983945" w:rsidRDefault="00983945" w:rsidP="00983945">
      <w:pPr>
        <w:spacing w:before="0" w:after="0"/>
        <w:ind w:firstLine="709"/>
      </w:pPr>
      <w:r w:rsidRPr="00983945">
        <w:t xml:space="preserve">соблюдение требований законодательства, а также утвержденных в установленном порядке стандартов (норм, правил) по технологии ведения работ, связанных с пользованием недрами, и при первичной переработке минерального сырья; </w:t>
      </w:r>
    </w:p>
    <w:p w:rsidR="00983945" w:rsidRPr="00983945" w:rsidRDefault="00983945" w:rsidP="00983945">
      <w:pPr>
        <w:spacing w:before="0" w:after="0"/>
        <w:ind w:firstLine="709"/>
      </w:pPr>
      <w:r w:rsidRPr="00983945">
        <w:t xml:space="preserve">соблюдение требований технических проектов, планов и схем развития горных работ, недопущение сверхнормативных потерь, разубоживания и выборочной отработки полезных ископаемых; </w:t>
      </w:r>
    </w:p>
    <w:p w:rsidR="00983945" w:rsidRPr="00983945" w:rsidRDefault="00983945" w:rsidP="00983945">
      <w:pPr>
        <w:spacing w:before="0" w:after="0"/>
        <w:ind w:firstLine="709"/>
      </w:pPr>
      <w:r w:rsidRPr="00983945">
        <w:t xml:space="preserve">ведение геологической, маркшейдерской и иной документации в процессе всех видов пользования недрами и ее сохранность; </w:t>
      </w:r>
    </w:p>
    <w:p w:rsidR="00983945" w:rsidRPr="00983945" w:rsidRDefault="00983945" w:rsidP="00983945">
      <w:pPr>
        <w:spacing w:before="0" w:after="0"/>
        <w:ind w:firstLine="709"/>
      </w:pPr>
      <w:r w:rsidRPr="00983945">
        <w:t xml:space="preserve">представление геологической информации в федеральный и соответствующий территориальный фонды геологической информации; </w:t>
      </w:r>
    </w:p>
    <w:p w:rsidR="00983945" w:rsidRPr="00983945" w:rsidRDefault="00983945" w:rsidP="00983945">
      <w:pPr>
        <w:spacing w:before="0" w:after="0"/>
        <w:ind w:firstLine="709"/>
      </w:pPr>
      <w:proofErr w:type="gramStart"/>
      <w:r w:rsidRPr="00983945">
        <w:t xml:space="preserve">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и соответствующий территориальный фонды геологической информации, в органы государственной статистики; </w:t>
      </w:r>
      <w:proofErr w:type="gramEnd"/>
    </w:p>
    <w:p w:rsidR="00983945" w:rsidRPr="00983945" w:rsidRDefault="00983945" w:rsidP="00983945">
      <w:pPr>
        <w:spacing w:before="0" w:after="0"/>
        <w:ind w:firstLine="709"/>
      </w:pPr>
      <w:r w:rsidRPr="00983945">
        <w:t xml:space="preserve">безопасное ведение работ, связанных с пользованием недрами; </w:t>
      </w:r>
    </w:p>
    <w:p w:rsidR="00983945" w:rsidRPr="00983945" w:rsidRDefault="00983945" w:rsidP="00983945">
      <w:pPr>
        <w:spacing w:before="0" w:after="0"/>
        <w:ind w:firstLine="709"/>
      </w:pPr>
      <w:r w:rsidRPr="00983945">
        <w:t xml:space="preserve">соблюдение утвержденных в установленном порядке стандартов (норм, правил), регламентирующих условия охраны недр, атмосферного воздуха, земель, лесов, вод, а также зданий и сооружений от вредного влияния работ, связанных с пользованием недрами, а так же организация и ведение </w:t>
      </w:r>
      <w:proofErr w:type="spellStart"/>
      <w:r w:rsidRPr="00983945">
        <w:t>геоэкологического</w:t>
      </w:r>
      <w:proofErr w:type="spellEnd"/>
      <w:r w:rsidRPr="00983945">
        <w:t xml:space="preserve"> мониторинга при добыче нефти и газа; </w:t>
      </w:r>
    </w:p>
    <w:p w:rsidR="00983945" w:rsidRPr="00983945" w:rsidRDefault="00983945" w:rsidP="00983945">
      <w:pPr>
        <w:spacing w:before="0" w:after="0"/>
        <w:ind w:firstLine="709"/>
      </w:pPr>
      <w:r w:rsidRPr="00983945">
        <w:t xml:space="preserve">приведение участков земли и других природных объектов, нарушенных при пользовании недрами, в состояние, пригодное для их дальнейшего использования; </w:t>
      </w:r>
    </w:p>
    <w:p w:rsidR="00983945" w:rsidRPr="00983945" w:rsidRDefault="00983945" w:rsidP="00983945">
      <w:pPr>
        <w:spacing w:before="0" w:after="0"/>
        <w:ind w:firstLine="709"/>
      </w:pPr>
      <w:r w:rsidRPr="00983945">
        <w:t xml:space="preserve">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 </w:t>
      </w:r>
    </w:p>
    <w:p w:rsidR="00983945" w:rsidRPr="00983945" w:rsidRDefault="00983945" w:rsidP="00983945">
      <w:pPr>
        <w:spacing w:before="0" w:after="0"/>
        <w:ind w:firstLine="709"/>
      </w:pPr>
      <w:r w:rsidRPr="00983945">
        <w:t>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r w:rsidRPr="00983945">
        <w:b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983945" w:rsidRPr="00983945" w:rsidRDefault="00983945" w:rsidP="00983945">
      <w:pPr>
        <w:spacing w:before="0" w:after="0"/>
        <w:ind w:firstLine="709"/>
      </w:pPr>
      <w:r w:rsidRPr="00983945">
        <w:t>Основными требованиями по рациональному использованию и охране недр являются:</w:t>
      </w:r>
    </w:p>
    <w:p w:rsidR="00983945" w:rsidRPr="00983945" w:rsidRDefault="00983945" w:rsidP="00983945">
      <w:pPr>
        <w:spacing w:before="0" w:after="0"/>
        <w:ind w:firstLine="709"/>
      </w:pPr>
      <w:r w:rsidRPr="00983945">
        <w:t xml:space="preserve">соблюдение установленного законодательством порядка предоставления недр в пользование и недопущение самовольного пользования недрами; </w:t>
      </w:r>
    </w:p>
    <w:p w:rsidR="00983945" w:rsidRPr="00983945" w:rsidRDefault="00983945" w:rsidP="00983945">
      <w:pPr>
        <w:spacing w:before="0" w:after="0"/>
        <w:ind w:firstLine="709"/>
      </w:pPr>
      <w:r w:rsidRPr="00983945">
        <w:t xml:space="preserve">обеспечение полноты геологического изучения, рационального комплексного использования и охраны недр; </w:t>
      </w:r>
    </w:p>
    <w:p w:rsidR="00983945" w:rsidRPr="00983945" w:rsidRDefault="00983945" w:rsidP="00983945">
      <w:pPr>
        <w:spacing w:before="0" w:after="0"/>
        <w:ind w:firstLine="709"/>
      </w:pPr>
      <w:r w:rsidRPr="00983945">
        <w:t xml:space="preserve">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 </w:t>
      </w:r>
    </w:p>
    <w:p w:rsidR="00983945" w:rsidRPr="00983945" w:rsidRDefault="00983945" w:rsidP="00983945">
      <w:pPr>
        <w:spacing w:before="0" w:after="0"/>
        <w:ind w:firstLine="709"/>
      </w:pPr>
      <w:r w:rsidRPr="00983945">
        <w:lastRenderedPageBreak/>
        <w:t xml:space="preserve">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 </w:t>
      </w:r>
    </w:p>
    <w:p w:rsidR="00983945" w:rsidRPr="00983945" w:rsidRDefault="00983945" w:rsidP="00983945">
      <w:pPr>
        <w:spacing w:before="0" w:after="0"/>
        <w:ind w:firstLine="709"/>
      </w:pPr>
      <w:r w:rsidRPr="00983945">
        <w:t xml:space="preserve">обеспечение наиболее полного извлечения из недр запасов основных и совместно с ними залегающих полезных ископаемых и попутных компонентов; </w:t>
      </w:r>
    </w:p>
    <w:p w:rsidR="00983945" w:rsidRPr="00983945" w:rsidRDefault="00983945" w:rsidP="00983945">
      <w:pPr>
        <w:spacing w:before="0" w:after="0"/>
        <w:ind w:firstLine="709"/>
      </w:pPr>
      <w:r w:rsidRPr="00983945">
        <w:t xml:space="preserve">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 </w:t>
      </w:r>
    </w:p>
    <w:p w:rsidR="00983945" w:rsidRPr="00983945" w:rsidRDefault="00983945" w:rsidP="00983945">
      <w:pPr>
        <w:spacing w:before="0" w:after="0"/>
        <w:ind w:firstLine="709"/>
      </w:pPr>
      <w:r w:rsidRPr="00983945">
        <w:t xml:space="preserve">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 </w:t>
      </w:r>
    </w:p>
    <w:p w:rsidR="00983945" w:rsidRPr="00983945" w:rsidRDefault="00983945" w:rsidP="00983945">
      <w:pPr>
        <w:spacing w:before="0" w:after="0"/>
        <w:ind w:firstLine="709"/>
      </w:pPr>
      <w:r w:rsidRPr="00983945">
        <w:t xml:space="preserve">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 </w:t>
      </w:r>
    </w:p>
    <w:p w:rsidR="00983945" w:rsidRPr="00983945" w:rsidRDefault="00983945" w:rsidP="00983945">
      <w:pPr>
        <w:spacing w:before="0" w:after="0"/>
        <w:ind w:firstLine="709"/>
      </w:pPr>
      <w:r w:rsidRPr="00983945">
        <w:t xml:space="preserve">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 </w:t>
      </w:r>
    </w:p>
    <w:p w:rsidR="00983945" w:rsidRPr="00983945" w:rsidRDefault="00983945" w:rsidP="00983945">
      <w:pPr>
        <w:spacing w:before="0" w:after="0"/>
        <w:ind w:firstLine="709"/>
      </w:pPr>
      <w:r w:rsidRPr="00983945">
        <w:t xml:space="preserve">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 </w:t>
      </w:r>
    </w:p>
    <w:p w:rsidR="00983945" w:rsidRPr="00983945" w:rsidRDefault="00983945" w:rsidP="00983945">
      <w:pPr>
        <w:spacing w:before="0" w:after="0"/>
        <w:ind w:firstLine="709"/>
      </w:pPr>
      <w:r w:rsidRPr="00983945">
        <w:t xml:space="preserve">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 </w:t>
      </w:r>
    </w:p>
    <w:p w:rsidR="00983945" w:rsidRPr="00983945" w:rsidRDefault="00983945" w:rsidP="00983945">
      <w:pPr>
        <w:spacing w:before="0" w:after="0"/>
        <w:ind w:firstLine="709"/>
      </w:pPr>
      <w:r w:rsidRPr="00983945">
        <w:t>Пользователи недр, осуществляющие первичную переработку получаемого ими из недр минерального сырья, обязаны обеспечить:</w:t>
      </w:r>
    </w:p>
    <w:p w:rsidR="00983945" w:rsidRPr="00983945" w:rsidRDefault="00983945" w:rsidP="00983945">
      <w:pPr>
        <w:spacing w:before="0" w:after="0"/>
        <w:ind w:firstLine="709"/>
      </w:pPr>
      <w:r w:rsidRPr="00983945">
        <w:t xml:space="preserve">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 </w:t>
      </w:r>
    </w:p>
    <w:p w:rsidR="00983945" w:rsidRPr="00983945" w:rsidRDefault="00983945" w:rsidP="00983945">
      <w:pPr>
        <w:spacing w:before="0" w:after="0"/>
        <w:ind w:firstLine="709"/>
      </w:pPr>
      <w:r w:rsidRPr="00983945">
        <w:t xml:space="preserve">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 </w:t>
      </w:r>
    </w:p>
    <w:p w:rsidR="00983945" w:rsidRPr="00983945" w:rsidRDefault="00983945" w:rsidP="00983945">
      <w:pPr>
        <w:spacing w:before="0" w:after="0"/>
        <w:ind w:firstLine="709"/>
      </w:pPr>
      <w:r w:rsidRPr="00983945">
        <w:t xml:space="preserve">наиболее полное использование продуктов и отходов переработки (шламов, </w:t>
      </w:r>
      <w:proofErr w:type="spellStart"/>
      <w:r w:rsidRPr="00983945">
        <w:t>пылей</w:t>
      </w:r>
      <w:proofErr w:type="spellEnd"/>
      <w:r w:rsidRPr="00983945">
        <w:t xml:space="preserve">, сточных вод и других); складирование, учет и сохранение временно не используемых продуктов и отходов производства, содержащих полезные компоненты. </w:t>
      </w:r>
    </w:p>
    <w:p w:rsidR="00983945" w:rsidRPr="00983945" w:rsidRDefault="00983945" w:rsidP="00983945">
      <w:pPr>
        <w:spacing w:before="0" w:after="0"/>
        <w:ind w:firstLine="709"/>
      </w:pPr>
      <w:r w:rsidRPr="00983945">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983945" w:rsidRPr="00983945" w:rsidRDefault="00983945" w:rsidP="00983945">
      <w:pPr>
        <w:spacing w:before="0" w:after="0"/>
        <w:ind w:firstLine="709"/>
      </w:pPr>
      <w:r w:rsidRPr="00983945">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983945" w:rsidRPr="00983945" w:rsidRDefault="00983945" w:rsidP="00983945">
      <w:pPr>
        <w:spacing w:before="0" w:after="0"/>
        <w:ind w:firstLine="709"/>
      </w:pPr>
      <w:r w:rsidRPr="00983945">
        <w:t>До завершения процесса ликвидации или консервации пользователь недр несет ответственность, возложенную на него Законом «О недрах».</w:t>
      </w:r>
    </w:p>
    <w:p w:rsidR="00983945" w:rsidRPr="00983945" w:rsidRDefault="00983945" w:rsidP="00983945">
      <w:pPr>
        <w:spacing w:before="0" w:after="0"/>
        <w:ind w:firstLine="709"/>
      </w:pPr>
      <w:r w:rsidRPr="00983945">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природной среды, зданий и сооружений, а при консервации - также сохранность месторождения, горных выработок и буровых скважин на все время консервации.</w:t>
      </w:r>
    </w:p>
    <w:p w:rsidR="00983945" w:rsidRPr="00983945" w:rsidRDefault="00983945" w:rsidP="00983945">
      <w:pPr>
        <w:spacing w:before="0" w:after="0"/>
        <w:ind w:firstLine="709"/>
      </w:pPr>
      <w:r w:rsidRPr="00983945">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983945" w:rsidRPr="00983945" w:rsidRDefault="00983945" w:rsidP="00983945">
      <w:pPr>
        <w:spacing w:before="0" w:after="0"/>
        <w:ind w:firstLine="709"/>
      </w:pPr>
      <w:r w:rsidRPr="00983945">
        <w:t xml:space="preserve">Ликвидация и консервация предприятия по добыче полезных ископаемых или подземного сооружения, не связанного с добычей полезных ископаемых, считаются </w:t>
      </w:r>
      <w:r w:rsidRPr="00983945">
        <w:lastRenderedPageBreak/>
        <w:t>завершенными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983945" w:rsidRDefault="00983945" w:rsidP="00983945">
      <w:pPr>
        <w:spacing w:before="0" w:after="0"/>
        <w:ind w:firstLine="709"/>
        <w:rPr>
          <w:color w:val="000000"/>
          <w:spacing w:val="-2"/>
        </w:rPr>
      </w:pPr>
      <w:r w:rsidRPr="00983945">
        <w:t xml:space="preserve">При рабочем проектировании проектировщик должен учитывать, а администрация СП контролировать в проектной документации соответствие проектных решений </w:t>
      </w:r>
      <w:r w:rsidRPr="00983945">
        <w:rPr>
          <w:color w:val="000000"/>
          <w:spacing w:val="-3"/>
        </w:rPr>
        <w:t xml:space="preserve">законодательно   принятым </w:t>
      </w:r>
      <w:r w:rsidRPr="00983945">
        <w:rPr>
          <w:color w:val="000000"/>
        </w:rPr>
        <w:t xml:space="preserve">природоохранным нормам и требованиям к проведению работ по разработке и </w:t>
      </w:r>
      <w:r w:rsidRPr="00983945">
        <w:rPr>
          <w:color w:val="000000"/>
          <w:spacing w:val="-2"/>
        </w:rPr>
        <w:t>эксплуатации месторождений минерально-сырьевых ресурсов</w:t>
      </w:r>
      <w:r w:rsidR="00110C4A">
        <w:rPr>
          <w:color w:val="000000"/>
          <w:spacing w:val="-2"/>
        </w:rPr>
        <w:t>.</w:t>
      </w:r>
    </w:p>
    <w:p w:rsidR="00110C4A" w:rsidRPr="00983945" w:rsidRDefault="00110C4A" w:rsidP="00983945">
      <w:pPr>
        <w:spacing w:before="0" w:after="0"/>
        <w:ind w:firstLine="709"/>
        <w:rPr>
          <w:color w:val="000000"/>
          <w:spacing w:val="-2"/>
        </w:rPr>
      </w:pPr>
    </w:p>
    <w:p w:rsidR="00983945" w:rsidRPr="00A97535" w:rsidRDefault="00674FF4" w:rsidP="00C53A81">
      <w:pPr>
        <w:spacing w:before="0" w:after="0"/>
        <w:ind w:left="709" w:hanging="709"/>
      </w:pPr>
      <w:r w:rsidRPr="00983945">
        <w:rPr>
          <w:b/>
          <w:sz w:val="26"/>
          <w:szCs w:val="26"/>
        </w:rPr>
        <w:t>2.</w:t>
      </w:r>
      <w:r w:rsidR="0082312C">
        <w:rPr>
          <w:b/>
          <w:sz w:val="26"/>
          <w:szCs w:val="26"/>
        </w:rPr>
        <w:t>6</w:t>
      </w:r>
      <w:r w:rsidR="00295ACA" w:rsidRPr="00983945">
        <w:rPr>
          <w:b/>
          <w:sz w:val="26"/>
          <w:szCs w:val="26"/>
        </w:rPr>
        <w:t>.</w:t>
      </w:r>
      <w:bookmarkEnd w:id="39"/>
      <w:bookmarkEnd w:id="40"/>
      <w:bookmarkEnd w:id="41"/>
      <w:bookmarkEnd w:id="42"/>
      <w:bookmarkEnd w:id="43"/>
      <w:bookmarkEnd w:id="44"/>
      <w:r w:rsidR="00983945" w:rsidRPr="00983945">
        <w:rPr>
          <w:b/>
        </w:rPr>
        <w:t xml:space="preserve"> </w:t>
      </w:r>
      <w:r w:rsidR="00983945" w:rsidRPr="00983945">
        <w:rPr>
          <w:b/>
          <w:sz w:val="26"/>
          <w:szCs w:val="26"/>
        </w:rPr>
        <w:t xml:space="preserve">Мероприятия по приведению </w:t>
      </w:r>
      <w:proofErr w:type="spellStart"/>
      <w:r w:rsidR="00983945" w:rsidRPr="00983945">
        <w:rPr>
          <w:b/>
          <w:sz w:val="26"/>
          <w:szCs w:val="26"/>
        </w:rPr>
        <w:t>саночистки</w:t>
      </w:r>
      <w:proofErr w:type="spellEnd"/>
      <w:r w:rsidR="00983945" w:rsidRPr="00983945">
        <w:rPr>
          <w:b/>
          <w:sz w:val="26"/>
          <w:szCs w:val="26"/>
        </w:rPr>
        <w:t xml:space="preserve"> поселения в соответствие с требованиями природоохранного и санитарно-гигиенического законодательства</w:t>
      </w:r>
      <w:r w:rsidR="00983945" w:rsidRPr="00A97535">
        <w:t>:</w:t>
      </w:r>
    </w:p>
    <w:p w:rsidR="00110C4A" w:rsidRDefault="00110C4A" w:rsidP="00983945">
      <w:pPr>
        <w:spacing w:before="0" w:after="0"/>
        <w:ind w:firstLine="709"/>
      </w:pPr>
    </w:p>
    <w:p w:rsidR="00983945" w:rsidRPr="00983945" w:rsidRDefault="00983945" w:rsidP="00983945">
      <w:pPr>
        <w:spacing w:before="0" w:after="0"/>
        <w:ind w:firstLine="709"/>
      </w:pPr>
      <w:r w:rsidRPr="00983945">
        <w:t xml:space="preserve">Необходима организация работы по выявлению и ликвидации несанкционированных свалок, </w:t>
      </w:r>
      <w:proofErr w:type="gramStart"/>
      <w:r w:rsidRPr="00983945">
        <w:t>захламленных</w:t>
      </w:r>
      <w:proofErr w:type="gramEnd"/>
      <w:r w:rsidRPr="00983945">
        <w:t xml:space="preserve"> участков территории поселения с последующей их рекультивацией и восстановлением почвенного покрова.</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Мероприятия по строительству мусоросортировочных комплексов:</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подведение электроснабжения;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строительство производственного корпуса с установкой оборудования сортировочной линии и прессами;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обустройство весовой площадки;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приобретение специальной техники для эксплуатации мусоросортировочного комплекса (</w:t>
      </w:r>
      <w:proofErr w:type="spellStart"/>
      <w:r w:rsidRPr="00983945">
        <w:rPr>
          <w:rFonts w:ascii="Times New Roman" w:hAnsi="Times New Roman" w:cs="Times New Roman"/>
        </w:rPr>
        <w:t>бункеровоз</w:t>
      </w:r>
      <w:proofErr w:type="spellEnd"/>
      <w:r w:rsidRPr="00983945">
        <w:rPr>
          <w:rFonts w:ascii="Times New Roman" w:hAnsi="Times New Roman" w:cs="Times New Roman"/>
        </w:rPr>
        <w:t>, фронтальный погрузчик, бункеры-накопители), а также автомобиля для перевозки вторичного сырья;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строительство участка компостирования с приобретением </w:t>
      </w:r>
      <w:proofErr w:type="spellStart"/>
      <w:r w:rsidRPr="00983945">
        <w:rPr>
          <w:rFonts w:ascii="Times New Roman" w:hAnsi="Times New Roman" w:cs="Times New Roman"/>
        </w:rPr>
        <w:t>измельчителя</w:t>
      </w:r>
      <w:proofErr w:type="spellEnd"/>
      <w:r w:rsidRPr="00983945">
        <w:rPr>
          <w:rFonts w:ascii="Times New Roman" w:hAnsi="Times New Roman" w:cs="Times New Roman"/>
        </w:rPr>
        <w:t xml:space="preserve"> веток;</w:t>
      </w:r>
    </w:p>
    <w:p w:rsidR="00983945" w:rsidRPr="00983945" w:rsidRDefault="00983945" w:rsidP="00983945">
      <w:pPr>
        <w:pStyle w:val="afe"/>
        <w:spacing w:before="0" w:beforeAutospacing="0" w:after="0" w:afterAutospacing="0"/>
        <w:ind w:firstLine="709"/>
      </w:pPr>
      <w:r w:rsidRPr="00983945">
        <w:t xml:space="preserve">В соответствии с законом «Об отходах производства и потребления» №89-ФЗ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Правительством Российской Федерации». </w:t>
      </w:r>
    </w:p>
    <w:p w:rsidR="00983945" w:rsidRPr="00983945" w:rsidRDefault="00983945" w:rsidP="00983945">
      <w:pPr>
        <w:pStyle w:val="afff7"/>
        <w:ind w:right="0" w:firstLine="709"/>
        <w:jc w:val="left"/>
        <w:rPr>
          <w:rFonts w:ascii="Times New Roman" w:hAnsi="Times New Roman" w:cs="Times New Roman"/>
          <w:spacing w:val="-1"/>
        </w:rPr>
      </w:pPr>
      <w:r w:rsidRPr="00983945">
        <w:rPr>
          <w:rFonts w:ascii="Times New Roman" w:hAnsi="Times New Roman" w:cs="Times New Roman"/>
        </w:rPr>
        <w:t xml:space="preserve">Администрации поселения необходимо обеспечить   исполнение   действующего   законодательства   в </w:t>
      </w:r>
      <w:r w:rsidRPr="00983945">
        <w:rPr>
          <w:rFonts w:ascii="Times New Roman" w:hAnsi="Times New Roman" w:cs="Times New Roman"/>
          <w:spacing w:val="3"/>
        </w:rPr>
        <w:t xml:space="preserve">области    обращения с отходами    в части    лицензирования деятельности, </w:t>
      </w:r>
      <w:r w:rsidRPr="00983945">
        <w:rPr>
          <w:rFonts w:ascii="Times New Roman" w:hAnsi="Times New Roman" w:cs="Times New Roman"/>
          <w:spacing w:val="-2"/>
        </w:rPr>
        <w:t xml:space="preserve">связанной   с   принятием   на   хранение   отходов   и   эксплуатацией   объектов </w:t>
      </w:r>
      <w:r w:rsidRPr="00983945">
        <w:rPr>
          <w:rFonts w:ascii="Times New Roman" w:hAnsi="Times New Roman" w:cs="Times New Roman"/>
          <w:spacing w:val="4"/>
        </w:rPr>
        <w:t>размещения отходов</w:t>
      </w:r>
      <w:r w:rsidRPr="00983945">
        <w:rPr>
          <w:rFonts w:ascii="Times New Roman" w:hAnsi="Times New Roman" w:cs="Times New Roman"/>
          <w:spacing w:val="-1"/>
        </w:rPr>
        <w:t xml:space="preserve"> (ст.   9   и   ст.  2 Федерального закона от 24 июня 1998 года № 89-ФЗ «Об отходах производства и потребления»).</w:t>
      </w:r>
    </w:p>
    <w:p w:rsidR="00983945" w:rsidRPr="00983945" w:rsidRDefault="00983945" w:rsidP="00983945">
      <w:pPr>
        <w:spacing w:before="0" w:after="0"/>
        <w:ind w:firstLine="709"/>
        <w:rPr>
          <w:rFonts w:eastAsia="Arial Unicode MS"/>
        </w:rPr>
      </w:pPr>
      <w:r w:rsidRPr="00983945">
        <w:t>Территория существующей свалки мусора поселения подлежит рекультивации с целью использования земель для сельскохозяйственного использования. Утилизацию твердых бытовых отходов планируется производить на территории усовершенствованной свалки районного центра ст. Полтавской. В дальнейшем после реализации проекта по строительству мусороперерабатывающего (мусоросортировочного) завода районного значения - соответственно на заводе.</w:t>
      </w:r>
    </w:p>
    <w:p w:rsidR="00983945" w:rsidRPr="00983945" w:rsidRDefault="00983945" w:rsidP="00983945">
      <w:pPr>
        <w:shd w:val="clear" w:color="auto" w:fill="FFFFFF"/>
        <w:autoSpaceDE w:val="0"/>
        <w:autoSpaceDN w:val="0"/>
        <w:adjustRightInd w:val="0"/>
        <w:spacing w:before="0" w:after="0"/>
        <w:ind w:firstLine="709"/>
      </w:pPr>
      <w:r w:rsidRPr="00983945">
        <w:t xml:space="preserve">Организация на территории </w:t>
      </w:r>
      <w:proofErr w:type="spellStart"/>
      <w:r w:rsidRPr="00983945">
        <w:t>Чебургольского</w:t>
      </w:r>
      <w:proofErr w:type="spellEnd"/>
      <w:r w:rsidRPr="00983945">
        <w:t xml:space="preserve"> сельского поселения раздельного сбора ТБО, сортировки и частичной переработки вторсырья.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На территории поселения возможна организация раздельного сбора ТБО. Сортировку и частичную переработку вторсырья целесообразно организовать на районном полигоне ТБО. Для организации раздельного сбора ТБО необходима установка следующих видов контейнеров:</w:t>
      </w:r>
    </w:p>
    <w:p w:rsidR="00983945" w:rsidRPr="00983945" w:rsidRDefault="00983945" w:rsidP="00983945">
      <w:pPr>
        <w:pStyle w:val="afff7"/>
        <w:ind w:right="0" w:firstLine="709"/>
        <w:rPr>
          <w:rFonts w:ascii="Times New Roman" w:hAnsi="Times New Roman" w:cs="Times New Roman"/>
        </w:rPr>
      </w:pPr>
      <w:proofErr w:type="gramStart"/>
      <w:r w:rsidRPr="00983945">
        <w:rPr>
          <w:rFonts w:ascii="Times New Roman" w:hAnsi="Times New Roman" w:cs="Times New Roman"/>
        </w:rPr>
        <w:t>Общий</w:t>
      </w:r>
      <w:proofErr w:type="gramEnd"/>
      <w:r w:rsidRPr="00983945">
        <w:rPr>
          <w:rFonts w:ascii="Times New Roman" w:hAnsi="Times New Roman" w:cs="Times New Roman"/>
        </w:rPr>
        <w:t>, для неразделяемой части ТБО</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Для </w:t>
      </w:r>
      <w:proofErr w:type="spellStart"/>
      <w:r w:rsidRPr="00983945">
        <w:rPr>
          <w:rFonts w:ascii="Times New Roman" w:hAnsi="Times New Roman" w:cs="Times New Roman"/>
        </w:rPr>
        <w:t>стеклобоя</w:t>
      </w:r>
      <w:proofErr w:type="spellEnd"/>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Для пластика</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Для макулатуры</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Для металла</w:t>
      </w:r>
    </w:p>
    <w:p w:rsidR="00983945" w:rsidRPr="00983945" w:rsidRDefault="00983945" w:rsidP="00983945">
      <w:pPr>
        <w:pStyle w:val="afff7"/>
        <w:ind w:right="0" w:firstLine="709"/>
        <w:rPr>
          <w:rFonts w:ascii="Times New Roman" w:hAnsi="Times New Roman" w:cs="Times New Roman"/>
          <w:bCs/>
        </w:rPr>
      </w:pPr>
      <w:r w:rsidRPr="00983945">
        <w:rPr>
          <w:rFonts w:ascii="Times New Roman" w:hAnsi="Times New Roman" w:cs="Times New Roman"/>
        </w:rPr>
        <w:t xml:space="preserve">Основным способом извлечения вторсырья из ТБО в крае в настоящее время является их сортировка (преимущественно ТБО из нежилого сектора городов) на полигонах ТБО и свалках. Это четко отражено в номенклатуре извлекаемого сырья и сложившемся уровне цен. Селективный сбор отходов в источнике образования </w:t>
      </w:r>
      <w:r w:rsidRPr="00983945">
        <w:rPr>
          <w:rFonts w:ascii="Times New Roman" w:hAnsi="Times New Roman" w:cs="Times New Roman"/>
          <w:bCs/>
        </w:rPr>
        <w:t xml:space="preserve">практически не производится. </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lastRenderedPageBreak/>
        <w:t>В настоящее время на полигоны ТБО и свалки края в значительных количествах поступают:</w:t>
      </w:r>
    </w:p>
    <w:p w:rsidR="00983945" w:rsidRPr="00983945" w:rsidRDefault="00983945" w:rsidP="00983945">
      <w:pPr>
        <w:pStyle w:val="afff7"/>
        <w:ind w:right="0" w:firstLine="709"/>
        <w:rPr>
          <w:rFonts w:ascii="Times New Roman" w:hAnsi="Times New Roman" w:cs="Times New Roman"/>
        </w:rPr>
      </w:pPr>
      <w:proofErr w:type="spellStart"/>
      <w:r w:rsidRPr="00983945">
        <w:rPr>
          <w:rFonts w:ascii="Times New Roman" w:hAnsi="Times New Roman" w:cs="Times New Roman"/>
        </w:rPr>
        <w:t>полиэтиленфтолат</w:t>
      </w:r>
      <w:proofErr w:type="spellEnd"/>
      <w:r w:rsidRPr="00983945">
        <w:rPr>
          <w:rFonts w:ascii="Times New Roman" w:hAnsi="Times New Roman" w:cs="Times New Roman"/>
        </w:rPr>
        <w:t xml:space="preserve"> (ПЭТ) - преимущественно в виде бутылок различной емкости;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полиэтилен высокого (ПВД) и низкого давления (ПНД) - преимущественно в виде толстых плотных «</w:t>
      </w:r>
      <w:proofErr w:type="spellStart"/>
      <w:r w:rsidRPr="00983945">
        <w:rPr>
          <w:rFonts w:ascii="Times New Roman" w:hAnsi="Times New Roman" w:cs="Times New Roman"/>
        </w:rPr>
        <w:t>нешуршащих</w:t>
      </w:r>
      <w:proofErr w:type="spellEnd"/>
      <w:r w:rsidRPr="00983945">
        <w:rPr>
          <w:rFonts w:ascii="Times New Roman" w:hAnsi="Times New Roman" w:cs="Times New Roman"/>
        </w:rPr>
        <w:t>», а также тонких «шуршащих» пакетов и пленок промышленного и бытового назначения.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Остальные виды полимеров, поступающие на полигоны ТБО и свалки, – полистирол (ПС), полипропилен (ПП) и некоторые другие, не рассматриваются, ввиду незначительного количества их в общем потоке. </w:t>
      </w:r>
    </w:p>
    <w:p w:rsidR="00983945" w:rsidRPr="00983945" w:rsidRDefault="00983945" w:rsidP="00983945">
      <w:pPr>
        <w:pStyle w:val="afff7"/>
        <w:ind w:right="0" w:firstLine="709"/>
        <w:rPr>
          <w:rFonts w:ascii="Times New Roman" w:hAnsi="Times New Roman" w:cs="Times New Roman"/>
          <w:bCs/>
        </w:rPr>
      </w:pPr>
      <w:bookmarkStart w:id="45" w:name="_Toc179796276"/>
      <w:bookmarkStart w:id="46" w:name="_Toc176240790"/>
      <w:bookmarkStart w:id="47" w:name="_Toc174258698"/>
      <w:bookmarkStart w:id="48" w:name="_Toc57000152"/>
      <w:bookmarkStart w:id="49" w:name="_Toc25739052"/>
      <w:r w:rsidRPr="00983945">
        <w:rPr>
          <w:rFonts w:ascii="Times New Roman" w:hAnsi="Times New Roman" w:cs="Times New Roman"/>
          <w:bCs/>
        </w:rPr>
        <w:t>ПЭТ (</w:t>
      </w:r>
      <w:proofErr w:type="spellStart"/>
      <w:r w:rsidRPr="00983945">
        <w:rPr>
          <w:rFonts w:ascii="Times New Roman" w:hAnsi="Times New Roman" w:cs="Times New Roman"/>
          <w:bCs/>
        </w:rPr>
        <w:t>полиэтиленфтолат</w:t>
      </w:r>
      <w:proofErr w:type="spellEnd"/>
      <w:r w:rsidRPr="00983945">
        <w:rPr>
          <w:rFonts w:ascii="Times New Roman" w:hAnsi="Times New Roman" w:cs="Times New Roman"/>
          <w:bCs/>
        </w:rPr>
        <w:t>)</w:t>
      </w:r>
      <w:bookmarkEnd w:id="45"/>
      <w:bookmarkEnd w:id="46"/>
      <w:bookmarkEnd w:id="47"/>
      <w:bookmarkEnd w:id="48"/>
      <w:bookmarkEnd w:id="49"/>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ПЭТ имеет стеклоподобный внешний вид, при изгибе дает белые полосы с последующим растрескиванием. Тонет в воде. ПЭТ, в основном, </w:t>
      </w:r>
      <w:proofErr w:type="gramStart"/>
      <w:r w:rsidRPr="00983945">
        <w:rPr>
          <w:rFonts w:ascii="Times New Roman" w:hAnsi="Times New Roman" w:cs="Times New Roman"/>
        </w:rPr>
        <w:t>представлен</w:t>
      </w:r>
      <w:proofErr w:type="gramEnd"/>
      <w:r w:rsidRPr="00983945">
        <w:rPr>
          <w:rFonts w:ascii="Times New Roman" w:hAnsi="Times New Roman" w:cs="Times New Roman"/>
        </w:rPr>
        <w:t xml:space="preserve"> ПЭТ-бутылками, среди которых преобладают двухлитровые бутылки весом около 50 гр. ПЭТ-бутылки могут быть подвергнуты следующим видам переработки: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глубокая сортировка + брикетирование (прессование);</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глубокая сортировка + измельчение + мойка + сушка;</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глубокая сортировка + измельчение + мойка + сушка + гранулирование;</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глубокая сортировка + измельчение + мойка + сушка + гранулирование + производство товаров народного потребления.</w:t>
      </w:r>
    </w:p>
    <w:p w:rsidR="00983945" w:rsidRPr="00983945" w:rsidRDefault="00983945" w:rsidP="00983945">
      <w:pPr>
        <w:pStyle w:val="afff7"/>
        <w:ind w:right="0" w:firstLine="709"/>
        <w:rPr>
          <w:rFonts w:ascii="Times New Roman" w:hAnsi="Times New Roman" w:cs="Times New Roman"/>
          <w:bCs/>
        </w:rPr>
      </w:pPr>
      <w:bookmarkStart w:id="50" w:name="_Toc179796278"/>
      <w:bookmarkStart w:id="51" w:name="_Toc176240791"/>
      <w:bookmarkStart w:id="52" w:name="_Toc174258699"/>
      <w:bookmarkStart w:id="53" w:name="_Toc57000153"/>
      <w:bookmarkStart w:id="54" w:name="_Toc25739053"/>
      <w:r w:rsidRPr="00983945">
        <w:rPr>
          <w:rFonts w:ascii="Times New Roman" w:hAnsi="Times New Roman" w:cs="Times New Roman"/>
          <w:bCs/>
        </w:rPr>
        <w:t>Полиэтилены: высокого давления (ПВД), низкого давления (ПНД)</w:t>
      </w:r>
      <w:bookmarkEnd w:id="50"/>
      <w:bookmarkEnd w:id="51"/>
      <w:bookmarkEnd w:id="52"/>
      <w:bookmarkEnd w:id="53"/>
      <w:bookmarkEnd w:id="54"/>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Полиэтилены при горении дают </w:t>
      </w:r>
      <w:proofErr w:type="spellStart"/>
      <w:r w:rsidRPr="00983945">
        <w:rPr>
          <w:rFonts w:ascii="Times New Roman" w:hAnsi="Times New Roman" w:cs="Times New Roman"/>
        </w:rPr>
        <w:t>некоптящее</w:t>
      </w:r>
      <w:proofErr w:type="spellEnd"/>
      <w:r w:rsidRPr="00983945">
        <w:rPr>
          <w:rFonts w:ascii="Times New Roman" w:hAnsi="Times New Roman" w:cs="Times New Roman"/>
        </w:rPr>
        <w:t xml:space="preserve"> голубое пламя, источают легкий приторно-сладкий запах. Выдерживают многократные изгибы без видимых разрушений. </w:t>
      </w:r>
      <w:proofErr w:type="gramStart"/>
      <w:r w:rsidRPr="00983945">
        <w:rPr>
          <w:rFonts w:ascii="Times New Roman" w:hAnsi="Times New Roman" w:cs="Times New Roman"/>
        </w:rPr>
        <w:t>Окрашенные дают налет желтизны на пламя, но без копоти.</w:t>
      </w:r>
      <w:proofErr w:type="gramEnd"/>
      <w:r w:rsidRPr="00983945">
        <w:rPr>
          <w:rFonts w:ascii="Times New Roman" w:hAnsi="Times New Roman" w:cs="Times New Roman"/>
        </w:rPr>
        <w:t xml:space="preserve"> Не тонут в воде. Обладают низкими показателями жесткости и хрупкости. Полиэтилены на полигонах в основном представлены толстыми плотными «</w:t>
      </w:r>
      <w:proofErr w:type="spellStart"/>
      <w:r w:rsidRPr="00983945">
        <w:rPr>
          <w:rFonts w:ascii="Times New Roman" w:hAnsi="Times New Roman" w:cs="Times New Roman"/>
        </w:rPr>
        <w:t>нешуршащими</w:t>
      </w:r>
      <w:proofErr w:type="spellEnd"/>
      <w:r w:rsidRPr="00983945">
        <w:rPr>
          <w:rFonts w:ascii="Times New Roman" w:hAnsi="Times New Roman" w:cs="Times New Roman"/>
        </w:rPr>
        <w:t>», а также тонкими «шуршащими» пакетами и пленками промышленного и бытового назначения. ПВД и ПНД могут быть подвергнуты следующим видам переработки: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сортировка + брикетирование (прессование);</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сортировка + </w:t>
      </w:r>
      <w:proofErr w:type="spellStart"/>
      <w:r w:rsidRPr="00983945">
        <w:rPr>
          <w:rFonts w:ascii="Times New Roman" w:hAnsi="Times New Roman" w:cs="Times New Roman"/>
        </w:rPr>
        <w:t>агломерирование</w:t>
      </w:r>
      <w:proofErr w:type="spellEnd"/>
      <w:r w:rsidRPr="00983945">
        <w:rPr>
          <w:rFonts w:ascii="Times New Roman" w:hAnsi="Times New Roman" w:cs="Times New Roman"/>
        </w:rPr>
        <w:t xml:space="preserve"> + брикетирование;</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сортировка + </w:t>
      </w:r>
      <w:proofErr w:type="spellStart"/>
      <w:r w:rsidRPr="00983945">
        <w:rPr>
          <w:rFonts w:ascii="Times New Roman" w:hAnsi="Times New Roman" w:cs="Times New Roman"/>
        </w:rPr>
        <w:t>агломерирование</w:t>
      </w:r>
      <w:proofErr w:type="spellEnd"/>
      <w:r w:rsidRPr="00983945">
        <w:rPr>
          <w:rFonts w:ascii="Times New Roman" w:hAnsi="Times New Roman" w:cs="Times New Roman"/>
        </w:rPr>
        <w:t xml:space="preserve"> + производство товаров народного потребления.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Полистиролы (ПС) дают обильно коптящее желтое пламя. При поджигании чувствуется запах стирола. При изгибе ломаются. Тонут в воде. Обладают наибольшей среди полимеров жесткостью. Полипропилены (ПП) при горении дают </w:t>
      </w:r>
      <w:proofErr w:type="spellStart"/>
      <w:r w:rsidRPr="00983945">
        <w:rPr>
          <w:rFonts w:ascii="Times New Roman" w:hAnsi="Times New Roman" w:cs="Times New Roman"/>
        </w:rPr>
        <w:t>некоптящее</w:t>
      </w:r>
      <w:proofErr w:type="spellEnd"/>
      <w:r w:rsidRPr="00983945">
        <w:rPr>
          <w:rFonts w:ascii="Times New Roman" w:hAnsi="Times New Roman" w:cs="Times New Roman"/>
        </w:rPr>
        <w:t xml:space="preserve"> голубое пламя с ярко выраженным сладким запахом. При многократных изгибах дают четко выраженную белую полосу с последующим изломом. </w:t>
      </w:r>
      <w:proofErr w:type="gramStart"/>
      <w:r w:rsidRPr="00983945">
        <w:rPr>
          <w:rFonts w:ascii="Times New Roman" w:hAnsi="Times New Roman" w:cs="Times New Roman"/>
        </w:rPr>
        <w:t>На полигонах ТБО ПС и ПП представлены в основном упаковками пищевого назначения.</w:t>
      </w:r>
      <w:proofErr w:type="gramEnd"/>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ПС и ПП могут быть подвергнуты следующим видам переработки: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сортировка + брикетирование (прессование);</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сортировка + </w:t>
      </w:r>
      <w:proofErr w:type="spellStart"/>
      <w:r w:rsidRPr="00983945">
        <w:rPr>
          <w:rFonts w:ascii="Times New Roman" w:hAnsi="Times New Roman" w:cs="Times New Roman"/>
        </w:rPr>
        <w:t>агломерирование</w:t>
      </w:r>
      <w:proofErr w:type="spellEnd"/>
      <w:r w:rsidRPr="00983945">
        <w:rPr>
          <w:rFonts w:ascii="Times New Roman" w:hAnsi="Times New Roman" w:cs="Times New Roman"/>
        </w:rPr>
        <w:t xml:space="preserve"> + брикетирование.</w:t>
      </w:r>
    </w:p>
    <w:p w:rsidR="00983945" w:rsidRPr="00983945" w:rsidRDefault="00983945" w:rsidP="00983945">
      <w:pPr>
        <w:pStyle w:val="afff7"/>
        <w:ind w:right="0" w:firstLine="709"/>
        <w:rPr>
          <w:rFonts w:ascii="Times New Roman" w:hAnsi="Times New Roman" w:cs="Times New Roman"/>
        </w:rPr>
      </w:pPr>
      <w:bookmarkStart w:id="55" w:name="_Toc179796282"/>
      <w:bookmarkStart w:id="56" w:name="_Toc176240793"/>
      <w:bookmarkStart w:id="57" w:name="_Toc174258701"/>
      <w:bookmarkStart w:id="58" w:name="_Toc68419332"/>
      <w:bookmarkStart w:id="59" w:name="_Toc57000155"/>
      <w:bookmarkStart w:id="60" w:name="_Toc25739055"/>
      <w:r w:rsidRPr="00983945">
        <w:rPr>
          <w:rFonts w:ascii="Times New Roman" w:hAnsi="Times New Roman" w:cs="Times New Roman"/>
        </w:rPr>
        <w:t>Рынок бумаги и картона</w:t>
      </w:r>
      <w:bookmarkEnd w:id="55"/>
      <w:bookmarkEnd w:id="56"/>
      <w:bookmarkEnd w:id="57"/>
      <w:bookmarkEnd w:id="58"/>
      <w:bookmarkEnd w:id="59"/>
      <w:bookmarkEnd w:id="60"/>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Этот сегмент рынка хорошо развит и конкуренция на нем довольно сильна. Наиболее привлекательной фракцией является картон. Бумага, вследствие большей загрязненности пищевыми отходами, имеет более низкую цену. Основное требование получателей – картон и бумага должны быть относительно чистыми и сухими, тщательно рассортированы и </w:t>
      </w:r>
      <w:proofErr w:type="spellStart"/>
      <w:r w:rsidRPr="00983945">
        <w:rPr>
          <w:rFonts w:ascii="Times New Roman" w:hAnsi="Times New Roman" w:cs="Times New Roman"/>
        </w:rPr>
        <w:t>спрессованны</w:t>
      </w:r>
      <w:proofErr w:type="spellEnd"/>
      <w:r w:rsidRPr="00983945">
        <w:rPr>
          <w:rFonts w:ascii="Times New Roman" w:hAnsi="Times New Roman" w:cs="Times New Roman"/>
        </w:rPr>
        <w:t>.</w:t>
      </w:r>
    </w:p>
    <w:p w:rsidR="00983945" w:rsidRPr="00983945" w:rsidRDefault="00983945" w:rsidP="00983945">
      <w:pPr>
        <w:pStyle w:val="afff7"/>
        <w:ind w:right="0" w:firstLine="709"/>
        <w:rPr>
          <w:rFonts w:ascii="Times New Roman" w:hAnsi="Times New Roman" w:cs="Times New Roman"/>
          <w:bCs/>
        </w:rPr>
      </w:pPr>
      <w:bookmarkStart w:id="61" w:name="_Toc179796283"/>
      <w:bookmarkStart w:id="62" w:name="_Toc176240794"/>
      <w:bookmarkStart w:id="63" w:name="_Toc174258702"/>
      <w:bookmarkStart w:id="64" w:name="_Toc57000156"/>
      <w:bookmarkStart w:id="65" w:name="_Toc25739056"/>
      <w:r w:rsidRPr="00983945">
        <w:rPr>
          <w:rFonts w:ascii="Times New Roman" w:hAnsi="Times New Roman" w:cs="Times New Roman"/>
          <w:bCs/>
        </w:rPr>
        <w:t>Картон</w:t>
      </w:r>
      <w:bookmarkEnd w:id="61"/>
      <w:bookmarkEnd w:id="62"/>
      <w:bookmarkEnd w:id="63"/>
      <w:bookmarkEnd w:id="64"/>
      <w:bookmarkEnd w:id="65"/>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На полигонах ТБО и свалках края в поступающих коммерческих отходах картон представлен, в основном, крупными фракциями (коробки из под напитков, бобины и пр.), в </w:t>
      </w:r>
      <w:proofErr w:type="gramStart"/>
      <w:r w:rsidRPr="00983945">
        <w:rPr>
          <w:rFonts w:ascii="Times New Roman" w:hAnsi="Times New Roman" w:cs="Times New Roman"/>
        </w:rPr>
        <w:t>связи</w:t>
      </w:r>
      <w:proofErr w:type="gramEnd"/>
      <w:r w:rsidRPr="00983945">
        <w:rPr>
          <w:rFonts w:ascii="Times New Roman" w:hAnsi="Times New Roman" w:cs="Times New Roman"/>
        </w:rPr>
        <w:t xml:space="preserve"> с чем необходим предварительный отбор крупных фракций при поступлении на линию сортировки. </w:t>
      </w:r>
      <w:proofErr w:type="gramStart"/>
      <w:r w:rsidRPr="00983945">
        <w:rPr>
          <w:rFonts w:ascii="Times New Roman" w:hAnsi="Times New Roman" w:cs="Times New Roman"/>
        </w:rPr>
        <w:t>Картон</w:t>
      </w:r>
      <w:proofErr w:type="gramEnd"/>
      <w:r w:rsidRPr="00983945">
        <w:rPr>
          <w:rFonts w:ascii="Times New Roman" w:hAnsi="Times New Roman" w:cs="Times New Roman"/>
        </w:rPr>
        <w:t xml:space="preserve"> может быть подвергнут следующим видам переработки: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сортировка + прессование;</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сортировка + изготовление товарной продукции.</w:t>
      </w:r>
    </w:p>
    <w:p w:rsidR="00983945" w:rsidRPr="00983945" w:rsidRDefault="00983945" w:rsidP="00983945">
      <w:pPr>
        <w:pStyle w:val="afff7"/>
        <w:ind w:right="0" w:firstLine="709"/>
        <w:rPr>
          <w:rFonts w:ascii="Times New Roman" w:hAnsi="Times New Roman" w:cs="Times New Roman"/>
          <w:bCs/>
        </w:rPr>
      </w:pPr>
      <w:bookmarkStart w:id="66" w:name="_Toc179796284"/>
      <w:bookmarkStart w:id="67" w:name="_Toc176240795"/>
      <w:bookmarkStart w:id="68" w:name="_Toc174258703"/>
      <w:r w:rsidRPr="00983945">
        <w:rPr>
          <w:rFonts w:ascii="Times New Roman" w:hAnsi="Times New Roman" w:cs="Times New Roman"/>
          <w:bCs/>
        </w:rPr>
        <w:t>Сортировка + прессование</w:t>
      </w:r>
      <w:bookmarkEnd w:id="66"/>
      <w:bookmarkEnd w:id="67"/>
      <w:bookmarkEnd w:id="68"/>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lastRenderedPageBreak/>
        <w:t xml:space="preserve">Цена на картон на краевом рынке сложилась в среднем на уровне 1600 – 2000 руб./т в зависимости от качества сырья и условий поставки. Требования к качеству – относительно сухой, </w:t>
      </w:r>
      <w:proofErr w:type="gramStart"/>
      <w:r w:rsidRPr="00983945">
        <w:rPr>
          <w:rFonts w:ascii="Times New Roman" w:hAnsi="Times New Roman" w:cs="Times New Roman"/>
        </w:rPr>
        <w:t>чистый</w:t>
      </w:r>
      <w:proofErr w:type="gramEnd"/>
      <w:r w:rsidRPr="00983945">
        <w:rPr>
          <w:rFonts w:ascii="Times New Roman" w:hAnsi="Times New Roman" w:cs="Times New Roman"/>
        </w:rPr>
        <w:t>, прессованный, рассортированный.</w:t>
      </w:r>
    </w:p>
    <w:p w:rsidR="00983945" w:rsidRPr="00983945" w:rsidRDefault="00983945" w:rsidP="00983945">
      <w:pPr>
        <w:pStyle w:val="afff7"/>
        <w:ind w:right="0" w:firstLine="709"/>
        <w:rPr>
          <w:rFonts w:ascii="Times New Roman" w:hAnsi="Times New Roman" w:cs="Times New Roman"/>
          <w:bCs/>
        </w:rPr>
      </w:pPr>
      <w:bookmarkStart w:id="69" w:name="_Toc179796285"/>
      <w:bookmarkStart w:id="70" w:name="_Toc176240796"/>
      <w:bookmarkStart w:id="71" w:name="_Toc174258704"/>
      <w:r w:rsidRPr="00983945">
        <w:rPr>
          <w:rFonts w:ascii="Times New Roman" w:hAnsi="Times New Roman" w:cs="Times New Roman"/>
          <w:bCs/>
        </w:rPr>
        <w:t>Сортировка + изготовление товарной продукции</w:t>
      </w:r>
      <w:bookmarkEnd w:id="69"/>
      <w:bookmarkEnd w:id="70"/>
      <w:bookmarkEnd w:id="71"/>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Данный уровень возможен и экономически эффективен только в среднесрочной перспективе. Это связано с высокими капитальными вложениями в оборудование и высокой конкуренцией на рынке. </w:t>
      </w:r>
    </w:p>
    <w:p w:rsidR="00983945" w:rsidRPr="00983945" w:rsidRDefault="00983945" w:rsidP="00983945">
      <w:pPr>
        <w:pStyle w:val="afff7"/>
        <w:ind w:right="0" w:firstLine="709"/>
        <w:rPr>
          <w:rFonts w:ascii="Times New Roman" w:hAnsi="Times New Roman" w:cs="Times New Roman"/>
          <w:bCs/>
        </w:rPr>
      </w:pPr>
      <w:bookmarkStart w:id="72" w:name="_Toc179796286"/>
      <w:bookmarkStart w:id="73" w:name="_Toc176240797"/>
      <w:bookmarkStart w:id="74" w:name="_Toc174258705"/>
      <w:bookmarkStart w:id="75" w:name="_Toc57000157"/>
      <w:bookmarkStart w:id="76" w:name="_Toc25739057"/>
      <w:r w:rsidRPr="00983945">
        <w:rPr>
          <w:rFonts w:ascii="Times New Roman" w:hAnsi="Times New Roman" w:cs="Times New Roman"/>
          <w:bCs/>
        </w:rPr>
        <w:t>Бумага</w:t>
      </w:r>
      <w:bookmarkEnd w:id="72"/>
      <w:bookmarkEnd w:id="73"/>
      <w:bookmarkEnd w:id="74"/>
      <w:bookmarkEnd w:id="75"/>
      <w:bookmarkEnd w:id="76"/>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На полигонах ТБО и свалках края бумага представлена газетами, страницами книг и журналов, множеством упаковочной бумаги, загрязненными пищевыми отходами, и т.д. Бумага имеет более низкую цену, чем картон. Она может быть подвергнута единственному виду переработки – сортировке и прессованию.</w:t>
      </w:r>
    </w:p>
    <w:p w:rsidR="00983945" w:rsidRPr="00983945" w:rsidRDefault="00983945" w:rsidP="00983945">
      <w:pPr>
        <w:pStyle w:val="afff7"/>
        <w:ind w:right="0" w:firstLine="709"/>
        <w:rPr>
          <w:rFonts w:ascii="Times New Roman" w:hAnsi="Times New Roman" w:cs="Times New Roman"/>
          <w:bCs/>
        </w:rPr>
      </w:pPr>
      <w:bookmarkStart w:id="77" w:name="_Toc179796287"/>
      <w:bookmarkStart w:id="78" w:name="_Toc176240798"/>
      <w:bookmarkStart w:id="79" w:name="_Toc174258706"/>
      <w:r w:rsidRPr="00983945">
        <w:rPr>
          <w:rFonts w:ascii="Times New Roman" w:hAnsi="Times New Roman" w:cs="Times New Roman"/>
          <w:bCs/>
        </w:rPr>
        <w:t>Сортировка + прессование</w:t>
      </w:r>
      <w:bookmarkEnd w:id="77"/>
      <w:bookmarkEnd w:id="78"/>
      <w:bookmarkEnd w:id="79"/>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Главная трудность – получение бумаги требуемого качества. Отбирать следует только относительно чистую бумагу, так как попадание грязных фрагментов в партию бумаги приводит к ее резкому удешевлению. В большинстве случаев возможен вывоз потребителем.</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Металлы могут быть подвергнуты следующим видам переработки: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цветной металл:</w:t>
      </w:r>
      <w:r w:rsidRPr="00983945">
        <w:rPr>
          <w:rFonts w:ascii="Times New Roman" w:hAnsi="Times New Roman" w:cs="Times New Roman"/>
        </w:rPr>
        <w:tab/>
        <w:t>сортировка + брикетирование (прессование);</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черный металл: </w:t>
      </w:r>
      <w:r w:rsidRPr="00983945">
        <w:rPr>
          <w:rFonts w:ascii="Times New Roman" w:hAnsi="Times New Roman" w:cs="Times New Roman"/>
        </w:rPr>
        <w:tab/>
        <w:t>сортировка.</w:t>
      </w:r>
    </w:p>
    <w:p w:rsidR="00983945" w:rsidRPr="00983945" w:rsidRDefault="00983945" w:rsidP="00983945">
      <w:pPr>
        <w:pStyle w:val="afff7"/>
        <w:ind w:right="0" w:firstLine="709"/>
        <w:rPr>
          <w:rFonts w:ascii="Times New Roman" w:hAnsi="Times New Roman" w:cs="Times New Roman"/>
          <w:bCs/>
        </w:rPr>
      </w:pPr>
      <w:bookmarkStart w:id="80" w:name="_Toc179796289"/>
      <w:bookmarkStart w:id="81" w:name="_Toc176240800"/>
      <w:bookmarkStart w:id="82" w:name="_Toc174258708"/>
      <w:r w:rsidRPr="00983945">
        <w:rPr>
          <w:rFonts w:ascii="Times New Roman" w:hAnsi="Times New Roman" w:cs="Times New Roman"/>
          <w:bCs/>
        </w:rPr>
        <w:t>Цветной металл - Сортировка + брикетирование (прессование)</w:t>
      </w:r>
      <w:bookmarkEnd w:id="80"/>
      <w:bookmarkEnd w:id="81"/>
      <w:bookmarkEnd w:id="82"/>
    </w:p>
    <w:p w:rsidR="00983945" w:rsidRPr="00983945" w:rsidRDefault="00983945" w:rsidP="00983945">
      <w:pPr>
        <w:pStyle w:val="afff7"/>
        <w:ind w:right="0" w:firstLine="709"/>
        <w:rPr>
          <w:rFonts w:ascii="Times New Roman" w:hAnsi="Times New Roman" w:cs="Times New Roman"/>
        </w:rPr>
      </w:pPr>
      <w:proofErr w:type="gramStart"/>
      <w:r w:rsidRPr="00983945">
        <w:rPr>
          <w:rFonts w:ascii="Times New Roman" w:hAnsi="Times New Roman" w:cs="Times New Roman"/>
        </w:rPr>
        <w:t>Представлен</w:t>
      </w:r>
      <w:proofErr w:type="gramEnd"/>
      <w:r w:rsidRPr="00983945">
        <w:rPr>
          <w:rFonts w:ascii="Times New Roman" w:hAnsi="Times New Roman" w:cs="Times New Roman"/>
        </w:rPr>
        <w:t xml:space="preserve"> в основном комплектующими товаров длительного потребления и алюминиевыми банками. Главная задача – извлечение металла из потока отходов, как правило, связана с большими трудозатратами. Цена на вторичный цветной металл в виде алюминиевых банок на краевом рынке высока и составляет в среднем от 20 000 рублей за 1 т.</w:t>
      </w:r>
    </w:p>
    <w:p w:rsidR="00983945" w:rsidRPr="00983945" w:rsidRDefault="00983945" w:rsidP="00983945">
      <w:pPr>
        <w:pStyle w:val="afff7"/>
        <w:ind w:right="0" w:firstLine="709"/>
        <w:rPr>
          <w:rFonts w:ascii="Times New Roman" w:hAnsi="Times New Roman" w:cs="Times New Roman"/>
          <w:bCs/>
        </w:rPr>
      </w:pPr>
      <w:bookmarkStart w:id="83" w:name="_Toc179796290"/>
      <w:bookmarkStart w:id="84" w:name="_Toc176240801"/>
      <w:bookmarkStart w:id="85" w:name="_Toc174258709"/>
      <w:r w:rsidRPr="00983945">
        <w:rPr>
          <w:rFonts w:ascii="Times New Roman" w:hAnsi="Times New Roman" w:cs="Times New Roman"/>
          <w:bCs/>
        </w:rPr>
        <w:t>Черный металл - Сортировка</w:t>
      </w:r>
      <w:bookmarkEnd w:id="83"/>
      <w:bookmarkEnd w:id="84"/>
      <w:bookmarkEnd w:id="85"/>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Черный металл входит, в основном, в состав КГМ.</w:t>
      </w:r>
    </w:p>
    <w:p w:rsidR="00983945" w:rsidRPr="00983945" w:rsidRDefault="00983945" w:rsidP="00983945">
      <w:pPr>
        <w:pStyle w:val="afff7"/>
        <w:ind w:right="0" w:firstLine="709"/>
        <w:rPr>
          <w:rFonts w:ascii="Times New Roman" w:hAnsi="Times New Roman" w:cs="Times New Roman"/>
        </w:rPr>
      </w:pPr>
      <w:proofErr w:type="gramStart"/>
      <w:r w:rsidRPr="00983945">
        <w:rPr>
          <w:rFonts w:ascii="Times New Roman" w:hAnsi="Times New Roman" w:cs="Times New Roman"/>
        </w:rPr>
        <w:t>Его цена на краевом и российском рынках составляет в среднем от 1000 до 1500 руб./т.</w:t>
      </w:r>
      <w:proofErr w:type="gramEnd"/>
    </w:p>
    <w:p w:rsidR="00983945" w:rsidRPr="00983945" w:rsidRDefault="00983945" w:rsidP="00983945">
      <w:pPr>
        <w:pStyle w:val="afff7"/>
        <w:ind w:right="0" w:firstLine="709"/>
        <w:rPr>
          <w:rFonts w:ascii="Times New Roman" w:hAnsi="Times New Roman" w:cs="Times New Roman"/>
        </w:rPr>
      </w:pPr>
      <w:bookmarkStart w:id="86" w:name="_Toc179796291"/>
      <w:bookmarkStart w:id="87" w:name="_Toc176240802"/>
      <w:bookmarkStart w:id="88" w:name="_Toc174258710"/>
      <w:bookmarkStart w:id="89" w:name="_Toc68419334"/>
      <w:bookmarkStart w:id="90" w:name="_Toc57000159"/>
      <w:bookmarkStart w:id="91" w:name="_Toc25739059"/>
      <w:r w:rsidRPr="00983945">
        <w:rPr>
          <w:rFonts w:ascii="Times New Roman" w:hAnsi="Times New Roman" w:cs="Times New Roman"/>
        </w:rPr>
        <w:t>Рынок стекла</w:t>
      </w:r>
      <w:bookmarkEnd w:id="86"/>
      <w:bookmarkEnd w:id="87"/>
      <w:bookmarkEnd w:id="88"/>
      <w:bookmarkEnd w:id="89"/>
      <w:bookmarkEnd w:id="90"/>
      <w:bookmarkEnd w:id="91"/>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Стекло на полигонах, в основном, представлено коммерчески непривлекательной тарой (нестандартные бутылки или бутылки иностранного производства) загрязненной и\или разбитой. Средняя цена на </w:t>
      </w:r>
      <w:proofErr w:type="spellStart"/>
      <w:r w:rsidRPr="00983945">
        <w:rPr>
          <w:rFonts w:ascii="Times New Roman" w:hAnsi="Times New Roman" w:cs="Times New Roman"/>
        </w:rPr>
        <w:t>стеклобой</w:t>
      </w:r>
      <w:proofErr w:type="spellEnd"/>
      <w:r w:rsidRPr="00983945">
        <w:rPr>
          <w:rFonts w:ascii="Times New Roman" w:hAnsi="Times New Roman" w:cs="Times New Roman"/>
        </w:rPr>
        <w:t xml:space="preserve">, не </w:t>
      </w:r>
      <w:proofErr w:type="gramStart"/>
      <w:r w:rsidRPr="00983945">
        <w:rPr>
          <w:rFonts w:ascii="Times New Roman" w:hAnsi="Times New Roman" w:cs="Times New Roman"/>
        </w:rPr>
        <w:t>загрязненный</w:t>
      </w:r>
      <w:proofErr w:type="gramEnd"/>
      <w:r w:rsidRPr="00983945">
        <w:rPr>
          <w:rFonts w:ascii="Times New Roman" w:hAnsi="Times New Roman" w:cs="Times New Roman"/>
        </w:rPr>
        <w:t xml:space="preserve"> пищевыми отходами, в Краснодарском крае составляет в среднем 500-600 руб./т. Требования – отсутствие в составе </w:t>
      </w:r>
      <w:proofErr w:type="spellStart"/>
      <w:r w:rsidRPr="00983945">
        <w:rPr>
          <w:rFonts w:ascii="Times New Roman" w:hAnsi="Times New Roman" w:cs="Times New Roman"/>
        </w:rPr>
        <w:t>стеклобоя</w:t>
      </w:r>
      <w:proofErr w:type="spellEnd"/>
      <w:r w:rsidRPr="00983945">
        <w:rPr>
          <w:rFonts w:ascii="Times New Roman" w:hAnsi="Times New Roman" w:cs="Times New Roman"/>
        </w:rPr>
        <w:t xml:space="preserve"> технического стекла. Самовывоз предприятий-получателей.</w:t>
      </w:r>
    </w:p>
    <w:p w:rsidR="00983945" w:rsidRPr="00983945" w:rsidRDefault="00983945" w:rsidP="00983945">
      <w:pPr>
        <w:pStyle w:val="afff7"/>
        <w:ind w:right="0" w:firstLine="709"/>
        <w:rPr>
          <w:rFonts w:ascii="Times New Roman" w:hAnsi="Times New Roman" w:cs="Times New Roman"/>
        </w:rPr>
      </w:pPr>
      <w:bookmarkStart w:id="92" w:name="_Toc179796292"/>
      <w:bookmarkStart w:id="93" w:name="_Toc176240803"/>
      <w:bookmarkStart w:id="94" w:name="_Toc174258711"/>
      <w:bookmarkStart w:id="95" w:name="_Toc68419335"/>
      <w:bookmarkStart w:id="96" w:name="_Toc57000160"/>
      <w:bookmarkStart w:id="97" w:name="_Toc25739060"/>
      <w:r w:rsidRPr="00983945">
        <w:rPr>
          <w:rFonts w:ascii="Times New Roman" w:hAnsi="Times New Roman" w:cs="Times New Roman"/>
        </w:rPr>
        <w:t>Рынок текстиля</w:t>
      </w:r>
      <w:bookmarkEnd w:id="92"/>
      <w:bookmarkEnd w:id="93"/>
      <w:bookmarkEnd w:id="94"/>
      <w:bookmarkEnd w:id="95"/>
      <w:bookmarkEnd w:id="96"/>
      <w:bookmarkEnd w:id="97"/>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Спрос на вторичный текстиль в Краснодарском крае ограничен вследствие низкого качества сырья. Переработчики принимают либо чистую мешковину, либо текстильные отходы без синтетических примесей. В качестве модели базовой единицы системы управления отходами в крае, предлагается концептуальная схема создания интегрированного предприятия по переработке отходов, на котором максимально реализуется принцип совместного использования отходов различного происхождения и продуктов их переработки. </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Идея интеграции производств по переработке отходов высказывалась в ряде исследовательских работ</w:t>
      </w:r>
      <w:r w:rsidRPr="00983945">
        <w:rPr>
          <w:rStyle w:val="afff9"/>
          <w:rFonts w:ascii="Times New Roman" w:hAnsi="Times New Roman" w:cs="Times New Roman"/>
          <w:color w:val="000000"/>
        </w:rPr>
        <w:footnoteReference w:id="1"/>
      </w:r>
      <w:r w:rsidRPr="00983945">
        <w:rPr>
          <w:rFonts w:ascii="Times New Roman" w:hAnsi="Times New Roman" w:cs="Times New Roman"/>
        </w:rPr>
        <w:t>.</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Основная идея построения комплекса обращения с отходами заключается в следующем. Массовые отходы различного происхождения, такие как ТБО, осадки сточных вод, отходы строительства, зеленого хозяйства, а также нетоксичные промышленные отходы, централизованно собираются на одном предприятии, где из них выделяются отходы, подлежащие термической переработке. Полученная при термической переработке энергия обеспечивает утилизацию остальных отходов, производство продуктов </w:t>
      </w:r>
      <w:proofErr w:type="spellStart"/>
      <w:r w:rsidRPr="00983945">
        <w:rPr>
          <w:rFonts w:ascii="Times New Roman" w:hAnsi="Times New Roman" w:cs="Times New Roman"/>
        </w:rPr>
        <w:t>рециклинга</w:t>
      </w:r>
      <w:proofErr w:type="spellEnd"/>
      <w:r w:rsidRPr="00983945">
        <w:rPr>
          <w:rFonts w:ascii="Times New Roman" w:hAnsi="Times New Roman" w:cs="Times New Roman"/>
        </w:rPr>
        <w:t>, а также расходуется на собственные нужды предприятия.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В общий комплекс по переработке и утилизации отходов производства и потребления, предлагаемый в качестве базовой единицы схемы санитарной очистки края, входят:</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lastRenderedPageBreak/>
        <w:t>сортировочные линии поступающих отходов для дальнейшего распределения потоков сырья (отходов) между всеми технологическими цепочками комплекса;</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предприятие по переработке вторсырья,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предприятие по нейтрализации и утилизации токсичных отходов;</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комплекс по переработке и нейтрализации биологических и медицинских отходов;</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пункт по переработке снежных масс;</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утилизационная часть, представленная комплексом по термическому уничтожению отходов (с выработкой энергетических ресурсов из поступающего сырья);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предприятие по переработке шлаковых остатков от всех переработчиков в материалы - сырье для строительной индустрии и автодорожных работ (в случае соответствия остатков токсикологическим требованиям отраслей-потребителей конечной продукции переработки);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полигон ТБПО с биотермической ямой для безопасного захоронения </w:t>
      </w:r>
      <w:proofErr w:type="spellStart"/>
      <w:r w:rsidRPr="00983945">
        <w:rPr>
          <w:rFonts w:ascii="Times New Roman" w:hAnsi="Times New Roman" w:cs="Times New Roman"/>
        </w:rPr>
        <w:t>неутилизируемой</w:t>
      </w:r>
      <w:proofErr w:type="spellEnd"/>
      <w:r w:rsidRPr="00983945">
        <w:rPr>
          <w:rFonts w:ascii="Times New Roman" w:hAnsi="Times New Roman" w:cs="Times New Roman"/>
        </w:rPr>
        <w:t xml:space="preserve"> части и/или установкой термического уничтожения этого объема отходов;</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информационный центр, позволяющий поддерживать связь с другими объектами санитарной очистки в сети, поставщиками «сырья» и потребителями конечной продукции.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В рамках комплекса создаются также вспомогательные службы:</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автохозяйство создается собственное на каждом отдельном элементе общей сети комплексов, чтобы одновременно обслуживать и сам комплекс от поставщика «сырья» /отходов/, и организовывать поставку конечных продуктов переработки отходов к их потребителям. То есть, автохозяйство комплекса дополнительно формирует единицу логистической транспортной системы в системе </w:t>
      </w:r>
      <w:proofErr w:type="spellStart"/>
      <w:r w:rsidRPr="00983945">
        <w:rPr>
          <w:rFonts w:ascii="Times New Roman" w:hAnsi="Times New Roman" w:cs="Times New Roman"/>
        </w:rPr>
        <w:t>общекраевой</w:t>
      </w:r>
      <w:proofErr w:type="spellEnd"/>
      <w:r w:rsidRPr="00983945">
        <w:rPr>
          <w:rFonts w:ascii="Times New Roman" w:hAnsi="Times New Roman" w:cs="Times New Roman"/>
        </w:rPr>
        <w:t xml:space="preserve"> переработки отходов;</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комплекс производств по подготовке к товарной реализации продуктов </w:t>
      </w:r>
      <w:proofErr w:type="spellStart"/>
      <w:r w:rsidRPr="00983945">
        <w:rPr>
          <w:rFonts w:ascii="Times New Roman" w:hAnsi="Times New Roman" w:cs="Times New Roman"/>
        </w:rPr>
        <w:t>рециклинга</w:t>
      </w:r>
      <w:proofErr w:type="spellEnd"/>
      <w:r w:rsidRPr="00983945">
        <w:rPr>
          <w:rFonts w:ascii="Times New Roman" w:hAnsi="Times New Roman" w:cs="Times New Roman"/>
        </w:rPr>
        <w:t>;</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ремонтно-эксплуатационный блок;</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инженерно-энергетический блок, осуществляющий как функции распределения получаемой в ходе переработки отходов тепловой и электрической энергии между отдельными потребителями комплекса, так и обслуживание системы резервного обеспечения, в случае неравномерного распределения поступающих отходов между отдельными предприятиями комплекса и недостаточности собственных мощностей для выработки энергии, необходимой перерабатывающим производствам;</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прочие.</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Технология комплексной переработки отходов, предполагает использование оптимального сочетания различных методов обращения с ТБО, таких как полигонное захоронение, сжигание, компостирование, вторичное использование утильных фракций.</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Существенным, наиболее важным элементом схемы обращения с отходами при данном подходе является их раздельный сбор в источнике образования. Выбор метода сепарации ТБО, количества выделяемых фракций, способов их дальнейшей утилизации и обезвреживания определяет эффективность цепочки удаления отходов в целом.</w:t>
      </w:r>
    </w:p>
    <w:p w:rsidR="00983945" w:rsidRPr="00983945" w:rsidRDefault="00983945" w:rsidP="00983945">
      <w:pPr>
        <w:pStyle w:val="afff7"/>
        <w:ind w:right="0" w:firstLine="709"/>
        <w:rPr>
          <w:rFonts w:ascii="Times New Roman" w:hAnsi="Times New Roman" w:cs="Times New Roman"/>
          <w:i/>
        </w:rPr>
      </w:pPr>
      <w:r w:rsidRPr="00983945">
        <w:rPr>
          <w:rFonts w:ascii="Times New Roman" w:hAnsi="Times New Roman" w:cs="Times New Roman"/>
        </w:rPr>
        <w:t xml:space="preserve">В принципе, комплексная переработка ТБО может обеспечивать весьма значительное сокращение потока отходов, поступающих на захоронение. Реалистичная редукция начальной массы достигает 70-90%. Значительная часть отходов также может возвращаться в хозяйственный оборот. Однако, при реализации данного сценария, особенно важное </w:t>
      </w:r>
      <w:proofErr w:type="gramStart"/>
      <w:r w:rsidRPr="00983945">
        <w:rPr>
          <w:rFonts w:ascii="Times New Roman" w:hAnsi="Times New Roman" w:cs="Times New Roman"/>
        </w:rPr>
        <w:t>значение</w:t>
      </w:r>
      <w:proofErr w:type="gramEnd"/>
      <w:r w:rsidRPr="00983945">
        <w:rPr>
          <w:rFonts w:ascii="Times New Roman" w:hAnsi="Times New Roman" w:cs="Times New Roman"/>
        </w:rPr>
        <w:t xml:space="preserve"> приобретает финансово-экономический анализ, так как эффективность использования комплекса методов радикально зависит от конкретной рыночной ситуации.</w:t>
      </w:r>
    </w:p>
    <w:p w:rsidR="00983945" w:rsidRPr="00983945" w:rsidRDefault="00983945" w:rsidP="00983945">
      <w:pPr>
        <w:pStyle w:val="afff7"/>
        <w:ind w:right="0" w:firstLine="709"/>
        <w:rPr>
          <w:rFonts w:ascii="Times New Roman" w:hAnsi="Times New Roman" w:cs="Times New Roman"/>
          <w:bCs/>
        </w:rPr>
      </w:pPr>
      <w:bookmarkStart w:id="98" w:name="_Toc179796343"/>
      <w:bookmarkStart w:id="99" w:name="_Toc176240856"/>
      <w:bookmarkStart w:id="100" w:name="_Toc174258772"/>
      <w:bookmarkStart w:id="101" w:name="_Toc173131980"/>
      <w:r w:rsidRPr="00983945">
        <w:rPr>
          <w:rFonts w:ascii="Times New Roman" w:hAnsi="Times New Roman" w:cs="Times New Roman"/>
          <w:bCs/>
        </w:rPr>
        <w:t>Мусоросортировочные и мусороперегрузочные станции</w:t>
      </w:r>
      <w:bookmarkEnd w:id="98"/>
      <w:bookmarkEnd w:id="99"/>
      <w:bookmarkEnd w:id="100"/>
      <w:bookmarkEnd w:id="101"/>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Целесообразность внедрения мусоросортировочных и мусороперегрузочных станций, а также системы централизованного сбора и сортировки отходов в городах определяется следующими факторами: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сокращение затрат города на вывоз и обезвреживание ТБО;</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возвращение вторичных материальных ресурсов в сферу производства и потребления с рыночной реализацией вторсырья и компенсация тем самым части затрат на создание сортировочного производства.</w:t>
      </w:r>
    </w:p>
    <w:p w:rsidR="00983945" w:rsidRPr="00983945" w:rsidRDefault="00983945" w:rsidP="00C53A81">
      <w:pPr>
        <w:pStyle w:val="afff7"/>
        <w:ind w:right="0" w:firstLine="709"/>
        <w:rPr>
          <w:rFonts w:ascii="Times New Roman" w:hAnsi="Times New Roman" w:cs="Times New Roman"/>
        </w:rPr>
      </w:pPr>
      <w:r w:rsidRPr="00983945">
        <w:rPr>
          <w:rFonts w:ascii="Times New Roman" w:hAnsi="Times New Roman" w:cs="Times New Roman"/>
        </w:rPr>
        <w:t xml:space="preserve">Развитие инфраструктуры первичной переработки отходов направлено на улучшение санитарной очистки населенных мест, развитие индустрии переработки, использования и обезвреживания отходов, увеличения объемов переработки и использования вторичного </w:t>
      </w:r>
      <w:r w:rsidRPr="00983945">
        <w:rPr>
          <w:rFonts w:ascii="Times New Roman" w:hAnsi="Times New Roman" w:cs="Times New Roman"/>
        </w:rPr>
        <w:lastRenderedPageBreak/>
        <w:t>сырья и дальнейшее развитие регионального рынка вторичных ресурсов. Строительство мусоросортировочных и мусороперегрузо</w:t>
      </w:r>
      <w:r w:rsidR="00C53A81">
        <w:rPr>
          <w:rFonts w:ascii="Times New Roman" w:hAnsi="Times New Roman" w:cs="Times New Roman"/>
        </w:rPr>
        <w:t>чных станций позволит каче</w:t>
      </w:r>
      <w:r w:rsidRPr="00983945">
        <w:rPr>
          <w:rFonts w:ascii="Times New Roman" w:hAnsi="Times New Roman" w:cs="Times New Roman"/>
        </w:rPr>
        <w:t>ственно улучшить систему сбора бытовых отходов, а также получить экономический эффект при транспортировке отходов на большие расстояния.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Технология сортировки отходов – один из методов обращения с ТБО, который предполагает извлечение утильных фракций отходов из общего потока отходов и захоронение так называемых «хвостов» на полигонах.</w:t>
      </w:r>
    </w:p>
    <w:p w:rsidR="00983945" w:rsidRPr="00983945" w:rsidRDefault="00983945" w:rsidP="00983945">
      <w:pPr>
        <w:pStyle w:val="afff7"/>
        <w:ind w:right="0" w:firstLine="709"/>
        <w:rPr>
          <w:rFonts w:ascii="Times New Roman" w:hAnsi="Times New Roman" w:cs="Times New Roman"/>
          <w:lang w:eastAsia="ko-KR"/>
        </w:rPr>
      </w:pPr>
      <w:r w:rsidRPr="00983945">
        <w:rPr>
          <w:rFonts w:ascii="Times New Roman" w:hAnsi="Times New Roman" w:cs="Times New Roman"/>
        </w:rPr>
        <w:t xml:space="preserve">При использовании данной технологии, также как и при комплексной </w:t>
      </w:r>
      <w:proofErr w:type="gramStart"/>
      <w:r w:rsidRPr="00983945">
        <w:rPr>
          <w:rFonts w:ascii="Times New Roman" w:hAnsi="Times New Roman" w:cs="Times New Roman"/>
        </w:rPr>
        <w:t>переработке</w:t>
      </w:r>
      <w:proofErr w:type="gramEnd"/>
      <w:r w:rsidRPr="00983945">
        <w:rPr>
          <w:rFonts w:ascii="Times New Roman" w:hAnsi="Times New Roman" w:cs="Times New Roman"/>
        </w:rPr>
        <w:t xml:space="preserve"> наиболее существенным и важным элементом схемы обращения с отходами при данном подходе является их раздельный сбор в источнике образования. Выбор метода сепарации ТБО (механическая, ручная и т.д.), количества выделяемых фракций, способов их дальнейшей утилизации и обезвреживания определяет эффективность цепочки удаления отходов в целом.</w:t>
      </w:r>
    </w:p>
    <w:p w:rsid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Сортировка потока ТБО может обеспечивать относительное сокращение потока отходов, поступающих на захоронение, при условии разделения отходов поступающих от населения и отходов (так называемые коммерческие отходы) поступающих от организаций. Реалистичная редукция начальной массы в этом случае может достигать 30-40%, значительная часть отходов из этой массы может возвращаться в хозяйственный оборот. Однако, при реализации данного сценария, особенно </w:t>
      </w:r>
      <w:proofErr w:type="gramStart"/>
      <w:r w:rsidRPr="00983945">
        <w:rPr>
          <w:rFonts w:ascii="Times New Roman" w:hAnsi="Times New Roman" w:cs="Times New Roman"/>
        </w:rPr>
        <w:t>важное значение</w:t>
      </w:r>
      <w:proofErr w:type="gramEnd"/>
      <w:r w:rsidRPr="00983945">
        <w:rPr>
          <w:rFonts w:ascii="Times New Roman" w:hAnsi="Times New Roman" w:cs="Times New Roman"/>
        </w:rPr>
        <w:t xml:space="preserve"> организация сбора в источнике образования и разделение потоков отходов на бытовые и коммерческие, в противном случае редукция массы отходов не составит больше10 %. В случае сортировки общего потока ТБО эта операция не дает значительного эффекта. Экономический результат также сомнителен, так как извлекаемые из ТБО вторичные фракции сильно загрязнены и обладают невысокой продажной стоимостью.</w:t>
      </w:r>
    </w:p>
    <w:p w:rsidR="00983945" w:rsidRDefault="00983945" w:rsidP="00983945">
      <w:pPr>
        <w:pStyle w:val="afff7"/>
        <w:ind w:right="0" w:firstLine="709"/>
        <w:rPr>
          <w:rFonts w:ascii="Times New Roman" w:hAnsi="Times New Roman" w:cs="Times New Roman"/>
        </w:rPr>
      </w:pPr>
    </w:p>
    <w:p w:rsidR="00983945" w:rsidRDefault="00983945" w:rsidP="0064448D">
      <w:pPr>
        <w:spacing w:before="0" w:after="0"/>
        <w:rPr>
          <w:b/>
          <w:sz w:val="26"/>
          <w:szCs w:val="26"/>
        </w:rPr>
      </w:pPr>
    </w:p>
    <w:p w:rsidR="00983945" w:rsidRDefault="00983945" w:rsidP="00C53A81">
      <w:pPr>
        <w:spacing w:before="0" w:after="0"/>
        <w:rPr>
          <w:b/>
          <w:sz w:val="26"/>
          <w:szCs w:val="26"/>
        </w:rPr>
      </w:pPr>
      <w:r w:rsidRPr="00983945">
        <w:rPr>
          <w:b/>
          <w:sz w:val="26"/>
          <w:szCs w:val="26"/>
        </w:rPr>
        <w:t>2.</w:t>
      </w:r>
      <w:r w:rsidR="0082312C">
        <w:rPr>
          <w:b/>
          <w:sz w:val="26"/>
          <w:szCs w:val="26"/>
        </w:rPr>
        <w:t>7</w:t>
      </w:r>
      <w:r w:rsidRPr="00983945">
        <w:rPr>
          <w:b/>
          <w:sz w:val="26"/>
          <w:szCs w:val="26"/>
        </w:rPr>
        <w:t>.</w:t>
      </w:r>
      <w:r w:rsidRPr="00983945">
        <w:rPr>
          <w:b/>
        </w:rPr>
        <w:t xml:space="preserve"> </w:t>
      </w:r>
      <w:r w:rsidRPr="00983945">
        <w:rPr>
          <w:b/>
          <w:sz w:val="26"/>
          <w:szCs w:val="26"/>
        </w:rPr>
        <w:t>Альтернативные и энергосберегающие технологии</w:t>
      </w:r>
    </w:p>
    <w:p w:rsidR="00983945" w:rsidRDefault="00983945" w:rsidP="00983945">
      <w:pPr>
        <w:spacing w:before="0" w:after="0"/>
        <w:ind w:firstLine="709"/>
        <w:rPr>
          <w:b/>
          <w:sz w:val="26"/>
          <w:szCs w:val="26"/>
        </w:rPr>
      </w:pPr>
    </w:p>
    <w:p w:rsidR="00983945" w:rsidRPr="00983945" w:rsidRDefault="00983945" w:rsidP="00983945">
      <w:pPr>
        <w:pStyle w:val="afff7"/>
        <w:ind w:right="0" w:firstLine="709"/>
        <w:rPr>
          <w:rFonts w:ascii="Times New Roman" w:hAnsi="Times New Roman" w:cs="Times New Roman"/>
        </w:rPr>
      </w:pPr>
      <w:proofErr w:type="gramStart"/>
      <w:r w:rsidRPr="00983945">
        <w:rPr>
          <w:rFonts w:ascii="Times New Roman" w:hAnsi="Times New Roman" w:cs="Times New Roman"/>
        </w:rPr>
        <w:t xml:space="preserve">Согласно Распоряжению Правительства РФ от 27.02.2008г. №233-р (ред. от 15.06.2009г.) «Об утверждении Программы фундаментальных научных исследований государственных академий наук на 2008-2010 годы» предусматривается более активное сочетание высокоэффективных энергоустановок, входящих в единую энергосистему страны и разрабатываемых в ходе реализации программы автономных </w:t>
      </w:r>
      <w:proofErr w:type="spellStart"/>
      <w:r w:rsidRPr="00983945">
        <w:rPr>
          <w:rFonts w:ascii="Times New Roman" w:hAnsi="Times New Roman" w:cs="Times New Roman"/>
        </w:rPr>
        <w:t>энергоисточников</w:t>
      </w:r>
      <w:proofErr w:type="spellEnd"/>
      <w:r w:rsidRPr="00983945">
        <w:rPr>
          <w:rFonts w:ascii="Times New Roman" w:hAnsi="Times New Roman" w:cs="Times New Roman"/>
        </w:rPr>
        <w:t>, в том числе возобновляемых видов энергии, которое позволит оптимизировать региональные системы электро- и теплоснабжение при соблюдении жестких</w:t>
      </w:r>
      <w:proofErr w:type="gramEnd"/>
      <w:r w:rsidRPr="00983945">
        <w:rPr>
          <w:rFonts w:ascii="Times New Roman" w:hAnsi="Times New Roman" w:cs="Times New Roman"/>
        </w:rPr>
        <w:t xml:space="preserve"> экологических требований.</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Для условий Краснодарского края – это повсеместное использование солнечных батарей и тепловых насосов с вихревой трубой для систем воздушного отопления. Предполагается, что к расчетному сроку их стоимость и расходы на эксплуатацию будут доступными для того, чтобы использовать для частичного или полного электро- и теплоснабжения дома, квартиры, офиса или предприятия.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Кроме того, в качестве альтернативных источников энергоснабжения могут быть использованы продукты переработки биомассы сельхозпредприятий, расположенных на проектируемой территории.</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Для обеспечения энергетической эффективности зданий, строений, сооружений согласно Закону Краснодарского края от 03.03.2010г. №1912-КЗ «Об энергосбережении </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и о повышении энергетической эффективности в Краснодарском крае» в данном проекте также предусматривается:</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режим работы административных зданий, многоквартирной жилой застройки по энергопотреблению перевести на трехуровневый график через систему АСКУЭ;</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на промышленных предприятиях и предприятиях инженерной инфраструктуры должна быть учтена система повышения компенсации реактивной мощности от </w:t>
      </w:r>
      <w:proofErr w:type="gramStart"/>
      <w:r w:rsidRPr="00983945">
        <w:rPr>
          <w:rFonts w:ascii="Times New Roman" w:hAnsi="Times New Roman" w:cs="Times New Roman"/>
        </w:rPr>
        <w:t>СОЦ</w:t>
      </w:r>
      <w:proofErr w:type="gramEnd"/>
      <w:r w:rsidRPr="00983945">
        <w:rPr>
          <w:rFonts w:ascii="Times New Roman" w:hAnsi="Times New Roman" w:cs="Times New Roman"/>
        </w:rPr>
        <w:t xml:space="preserve"> 408 до СОЦ 092-095;</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 xml:space="preserve">для снижения потерь напряжения в электрических сетях 10 кВ произвести разукрупнение отходящих линий от ПС с подвеской изолированного провода </w:t>
      </w:r>
      <w:r w:rsidRPr="00983945">
        <w:rPr>
          <w:rFonts w:ascii="Times New Roman" w:hAnsi="Times New Roman" w:cs="Times New Roman"/>
          <w:lang w:val="en-US"/>
        </w:rPr>
        <w:t>SAX</w:t>
      </w:r>
      <w:r w:rsidRPr="00983945">
        <w:rPr>
          <w:rFonts w:ascii="Times New Roman" w:hAnsi="Times New Roman" w:cs="Times New Roman"/>
        </w:rPr>
        <w:t xml:space="preserve"> 70-120;</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lastRenderedPageBreak/>
        <w:t>для внутреннего и наружного освещения вместо ламп накаливания использовать энергосберегающие лампы.</w:t>
      </w:r>
    </w:p>
    <w:p w:rsidR="00983945" w:rsidRPr="00983945" w:rsidRDefault="00983945" w:rsidP="00983945">
      <w:pPr>
        <w:pStyle w:val="afff7"/>
        <w:ind w:right="0" w:firstLine="709"/>
        <w:rPr>
          <w:rFonts w:ascii="Times New Roman" w:hAnsi="Times New Roman" w:cs="Times New Roman"/>
        </w:rPr>
      </w:pPr>
      <w:r w:rsidRPr="00983945">
        <w:rPr>
          <w:rFonts w:ascii="Times New Roman" w:hAnsi="Times New Roman" w:cs="Times New Roman"/>
        </w:rPr>
        <w:t>Решение на применение альтернативных источников энергоснабжения принимаются после разработки технико-экономического обоснования на последующих стадиях проектирования.</w:t>
      </w:r>
    </w:p>
    <w:p w:rsidR="00983945" w:rsidRPr="00983945" w:rsidRDefault="00983945" w:rsidP="00983945">
      <w:pPr>
        <w:shd w:val="clear" w:color="auto" w:fill="FFFFFF"/>
        <w:autoSpaceDE w:val="0"/>
        <w:autoSpaceDN w:val="0"/>
        <w:adjustRightInd w:val="0"/>
        <w:spacing w:before="0" w:after="0"/>
        <w:ind w:firstLine="709"/>
      </w:pPr>
      <w:r w:rsidRPr="00983945">
        <w:t>При реконструкции действующих объектов теплоснабжения, при проектировании новых объектов теплоснабжения и источников электроснабжения администрации поселения необходимо предусматривать в технических заданиях на проектирование проработку вариантов использования альтернативных источников энергии и тепла, в том числе возобновляемых:</w:t>
      </w:r>
    </w:p>
    <w:p w:rsidR="00983945" w:rsidRPr="00983945" w:rsidRDefault="00983945" w:rsidP="00983945">
      <w:pPr>
        <w:shd w:val="clear" w:color="auto" w:fill="FFFFFF"/>
        <w:autoSpaceDE w:val="0"/>
        <w:autoSpaceDN w:val="0"/>
        <w:adjustRightInd w:val="0"/>
        <w:spacing w:before="0" w:after="0"/>
        <w:ind w:firstLine="709"/>
      </w:pPr>
      <w:r w:rsidRPr="00983945">
        <w:t xml:space="preserve">Использование солнечной энергии, </w:t>
      </w:r>
      <w:proofErr w:type="spellStart"/>
      <w:r w:rsidRPr="00983945">
        <w:t>гидро</w:t>
      </w:r>
      <w:proofErr w:type="spellEnd"/>
      <w:r w:rsidRPr="00983945">
        <w:t xml:space="preserve"> и энергии ветра;</w:t>
      </w:r>
    </w:p>
    <w:p w:rsidR="00983945" w:rsidRPr="00983945" w:rsidRDefault="00983945" w:rsidP="00983945">
      <w:pPr>
        <w:shd w:val="clear" w:color="auto" w:fill="FFFFFF"/>
        <w:autoSpaceDE w:val="0"/>
        <w:autoSpaceDN w:val="0"/>
        <w:adjustRightInd w:val="0"/>
        <w:spacing w:before="0" w:after="0"/>
        <w:ind w:firstLine="709"/>
      </w:pPr>
      <w:r w:rsidRPr="00983945">
        <w:t>Использование геотермальных вод;</w:t>
      </w:r>
    </w:p>
    <w:p w:rsidR="00983945" w:rsidRPr="00983945" w:rsidRDefault="00983945" w:rsidP="00983945">
      <w:pPr>
        <w:shd w:val="clear" w:color="auto" w:fill="FFFFFF"/>
        <w:autoSpaceDE w:val="0"/>
        <w:autoSpaceDN w:val="0"/>
        <w:adjustRightInd w:val="0"/>
        <w:spacing w:before="0" w:after="0"/>
        <w:ind w:firstLine="709"/>
      </w:pPr>
      <w:r w:rsidRPr="00983945">
        <w:t xml:space="preserve">Использование </w:t>
      </w:r>
      <w:proofErr w:type="spellStart"/>
      <w:r w:rsidRPr="00983945">
        <w:t>низкопотенциальных</w:t>
      </w:r>
      <w:proofErr w:type="spellEnd"/>
      <w:r w:rsidRPr="00983945">
        <w:t xml:space="preserve"> источников тепла отходящих дымовых газов, продуктов сгорания топлива стационарных источников </w:t>
      </w:r>
      <w:proofErr w:type="spellStart"/>
      <w:r w:rsidRPr="00983945">
        <w:t>энерго</w:t>
      </w:r>
      <w:proofErr w:type="spellEnd"/>
      <w:r w:rsidRPr="00983945">
        <w:t xml:space="preserve"> и теплоснабжения;</w:t>
      </w:r>
    </w:p>
    <w:p w:rsidR="00983945" w:rsidRPr="00983945" w:rsidRDefault="00983945" w:rsidP="00983945">
      <w:pPr>
        <w:shd w:val="clear" w:color="auto" w:fill="FFFFFF"/>
        <w:autoSpaceDE w:val="0"/>
        <w:autoSpaceDN w:val="0"/>
        <w:adjustRightInd w:val="0"/>
        <w:spacing w:before="0" w:after="0"/>
        <w:ind w:firstLine="709"/>
      </w:pPr>
      <w:r w:rsidRPr="00983945">
        <w:t>Применение систем тепловых насосов;</w:t>
      </w:r>
    </w:p>
    <w:p w:rsidR="00983945" w:rsidRPr="00983945" w:rsidRDefault="00983945" w:rsidP="00983945">
      <w:pPr>
        <w:shd w:val="clear" w:color="auto" w:fill="FFFFFF"/>
        <w:autoSpaceDE w:val="0"/>
        <w:autoSpaceDN w:val="0"/>
        <w:adjustRightInd w:val="0"/>
        <w:spacing w:before="0" w:after="0"/>
        <w:ind w:firstLine="709"/>
      </w:pPr>
      <w:r w:rsidRPr="00983945">
        <w:t>Перевод котельных на газообразное топливо;</w:t>
      </w:r>
    </w:p>
    <w:p w:rsidR="00983945" w:rsidRPr="00983945" w:rsidRDefault="00983945" w:rsidP="00983945">
      <w:pPr>
        <w:shd w:val="clear" w:color="auto" w:fill="FFFFFF"/>
        <w:autoSpaceDE w:val="0"/>
        <w:autoSpaceDN w:val="0"/>
        <w:adjustRightInd w:val="0"/>
        <w:spacing w:before="0" w:after="0"/>
        <w:ind w:firstLine="709"/>
      </w:pPr>
      <w:r w:rsidRPr="00983945">
        <w:t>Использование в целях теплоснабжения биогаза полигонов ТБО и т.п.</w:t>
      </w:r>
    </w:p>
    <w:p w:rsidR="00983945" w:rsidRPr="00983945" w:rsidRDefault="00983945" w:rsidP="00983945">
      <w:pPr>
        <w:spacing w:before="0" w:after="0"/>
        <w:ind w:firstLine="709"/>
      </w:pPr>
    </w:p>
    <w:p w:rsidR="00674FF4" w:rsidRPr="0024329E" w:rsidRDefault="00674FF4" w:rsidP="0082312C">
      <w:pPr>
        <w:spacing w:before="0" w:after="0"/>
        <w:rPr>
          <w:b/>
          <w:sz w:val="28"/>
          <w:szCs w:val="28"/>
          <w:highlight w:val="yellow"/>
        </w:rPr>
      </w:pPr>
    </w:p>
    <w:p w:rsidR="00A608DA" w:rsidRPr="00387AE2" w:rsidRDefault="004B40B0" w:rsidP="00C53A81">
      <w:pPr>
        <w:spacing w:before="0" w:after="0"/>
        <w:ind w:left="709" w:hanging="709"/>
        <w:rPr>
          <w:b/>
          <w:sz w:val="32"/>
          <w:szCs w:val="32"/>
        </w:rPr>
      </w:pPr>
      <w:r w:rsidRPr="00387AE2">
        <w:rPr>
          <w:b/>
          <w:sz w:val="32"/>
          <w:szCs w:val="32"/>
        </w:rPr>
        <w:t>3.Памятники истории и культуры</w:t>
      </w:r>
    </w:p>
    <w:p w:rsidR="00B853FC" w:rsidRPr="0024329E" w:rsidRDefault="00B853FC" w:rsidP="000E1E0D">
      <w:pPr>
        <w:spacing w:before="0" w:after="0"/>
        <w:ind w:firstLine="567"/>
        <w:rPr>
          <w:b/>
          <w:sz w:val="32"/>
          <w:szCs w:val="32"/>
          <w:highlight w:val="yellow"/>
        </w:rPr>
      </w:pPr>
    </w:p>
    <w:p w:rsidR="00825B06" w:rsidRPr="00843E82" w:rsidRDefault="00825B06" w:rsidP="00825B06">
      <w:pPr>
        <w:spacing w:before="0" w:after="0"/>
        <w:ind w:firstLine="709"/>
      </w:pPr>
      <w:r w:rsidRPr="00825B06">
        <w:t xml:space="preserve">На территории </w:t>
      </w:r>
      <w:proofErr w:type="spellStart"/>
      <w:r w:rsidRPr="00825B06">
        <w:t>Чебургольского</w:t>
      </w:r>
      <w:proofErr w:type="spellEnd"/>
      <w:r w:rsidRPr="00825B06">
        <w:t xml:space="preserve"> сельского поселения располагаются следующие </w:t>
      </w:r>
      <w:r w:rsidRPr="00843E82">
        <w:t>объекты культурного наследия,</w:t>
      </w:r>
      <w:r w:rsidRPr="00825B06">
        <w:rPr>
          <w:b/>
        </w:rPr>
        <w:t xml:space="preserve"> </w:t>
      </w:r>
      <w:r w:rsidRPr="00825B06">
        <w:t xml:space="preserve">которые включены в государственный список памятников истории и культуры и </w:t>
      </w:r>
      <w:r w:rsidRPr="00843E82">
        <w:t>стоят на государственной охране согласно действующему законодательству:</w:t>
      </w:r>
    </w:p>
    <w:p w:rsidR="00825B06" w:rsidRPr="003829F4" w:rsidRDefault="006008E2" w:rsidP="00825B06">
      <w:pPr>
        <w:spacing w:before="0" w:after="0"/>
        <w:ind w:firstLine="709"/>
        <w:jc w:val="right"/>
      </w:pPr>
      <w:r w:rsidRPr="003829F4">
        <w:t>Таблица 3.1</w:t>
      </w:r>
    </w:p>
    <w:tbl>
      <w:tblPr>
        <w:tblW w:w="9866" w:type="dxa"/>
        <w:tblInd w:w="8" w:type="dxa"/>
        <w:tblLayout w:type="fixed"/>
        <w:tblCellMar>
          <w:left w:w="0" w:type="dxa"/>
          <w:right w:w="0" w:type="dxa"/>
        </w:tblCellMar>
        <w:tblLook w:val="0000" w:firstRow="0" w:lastRow="0" w:firstColumn="0" w:lastColumn="0" w:noHBand="0" w:noVBand="0"/>
      </w:tblPr>
      <w:tblGrid>
        <w:gridCol w:w="540"/>
        <w:gridCol w:w="2720"/>
        <w:gridCol w:w="2461"/>
        <w:gridCol w:w="880"/>
        <w:gridCol w:w="600"/>
        <w:gridCol w:w="741"/>
        <w:gridCol w:w="820"/>
        <w:gridCol w:w="1104"/>
      </w:tblGrid>
      <w:tr w:rsidR="0077580B" w:rsidRPr="0077580B" w:rsidTr="00504384">
        <w:trPr>
          <w:tblHeader/>
        </w:trPr>
        <w:tc>
          <w:tcPr>
            <w:tcW w:w="540" w:type="dxa"/>
            <w:tcBorders>
              <w:top w:val="single" w:sz="6" w:space="0" w:color="000000"/>
              <w:left w:val="single" w:sz="6" w:space="0" w:color="000000"/>
              <w:bottom w:val="single" w:sz="6" w:space="0" w:color="000000"/>
            </w:tcBorders>
          </w:tcPr>
          <w:p w:rsidR="0077580B" w:rsidRPr="0077580B" w:rsidRDefault="0077580B" w:rsidP="0077580B">
            <w:pPr>
              <w:widowControl w:val="0"/>
              <w:spacing w:before="0" w:after="0"/>
              <w:jc w:val="center"/>
              <w:rPr>
                <w:b/>
                <w:color w:val="000000"/>
                <w:szCs w:val="20"/>
              </w:rPr>
            </w:pPr>
            <w:r w:rsidRPr="0077580B">
              <w:rPr>
                <w:b/>
                <w:color w:val="000000"/>
                <w:szCs w:val="20"/>
              </w:rPr>
              <w:t>№</w:t>
            </w:r>
          </w:p>
          <w:p w:rsidR="0077580B" w:rsidRPr="0077580B" w:rsidRDefault="0077580B" w:rsidP="0077580B">
            <w:pPr>
              <w:widowControl w:val="0"/>
              <w:spacing w:before="0" w:after="0"/>
              <w:jc w:val="center"/>
              <w:rPr>
                <w:b/>
                <w:color w:val="000000"/>
                <w:szCs w:val="20"/>
              </w:rPr>
            </w:pPr>
            <w:proofErr w:type="spellStart"/>
            <w:r w:rsidRPr="0077580B">
              <w:rPr>
                <w:b/>
                <w:color w:val="000000"/>
                <w:szCs w:val="20"/>
              </w:rPr>
              <w:t>пп</w:t>
            </w:r>
            <w:proofErr w:type="spellEnd"/>
          </w:p>
        </w:tc>
        <w:tc>
          <w:tcPr>
            <w:tcW w:w="2720" w:type="dxa"/>
            <w:tcBorders>
              <w:top w:val="single" w:sz="6" w:space="0" w:color="000000"/>
              <w:left w:val="single" w:sz="6" w:space="0" w:color="000000"/>
              <w:bottom w:val="single" w:sz="6" w:space="0" w:color="000000"/>
            </w:tcBorders>
          </w:tcPr>
          <w:p w:rsidR="0077580B" w:rsidRPr="0077580B" w:rsidRDefault="0077580B" w:rsidP="0077580B">
            <w:pPr>
              <w:widowControl w:val="0"/>
              <w:spacing w:before="0" w:after="0"/>
              <w:jc w:val="center"/>
              <w:rPr>
                <w:b/>
                <w:color w:val="000000"/>
                <w:szCs w:val="20"/>
              </w:rPr>
            </w:pPr>
            <w:r w:rsidRPr="0077580B">
              <w:rPr>
                <w:b/>
                <w:color w:val="000000"/>
                <w:szCs w:val="20"/>
              </w:rPr>
              <w:t>Наименование объекта</w:t>
            </w:r>
          </w:p>
        </w:tc>
        <w:tc>
          <w:tcPr>
            <w:tcW w:w="2461" w:type="dxa"/>
            <w:tcBorders>
              <w:top w:val="single" w:sz="6" w:space="0" w:color="000000"/>
              <w:left w:val="single" w:sz="6" w:space="0" w:color="000000"/>
              <w:bottom w:val="single" w:sz="6" w:space="0" w:color="000000"/>
            </w:tcBorders>
          </w:tcPr>
          <w:p w:rsidR="0077580B" w:rsidRPr="0077580B" w:rsidRDefault="0077580B" w:rsidP="0077580B">
            <w:pPr>
              <w:widowControl w:val="0"/>
              <w:spacing w:before="0" w:after="0"/>
              <w:jc w:val="center"/>
              <w:rPr>
                <w:b/>
                <w:color w:val="000000"/>
                <w:szCs w:val="20"/>
              </w:rPr>
            </w:pPr>
            <w:r w:rsidRPr="0077580B">
              <w:rPr>
                <w:b/>
                <w:color w:val="000000"/>
                <w:szCs w:val="20"/>
              </w:rPr>
              <w:t>Местонахождение объекта</w:t>
            </w:r>
          </w:p>
        </w:tc>
        <w:tc>
          <w:tcPr>
            <w:tcW w:w="880" w:type="dxa"/>
            <w:tcBorders>
              <w:top w:val="single" w:sz="6" w:space="0" w:color="000000"/>
              <w:left w:val="single" w:sz="6" w:space="0" w:color="000000"/>
              <w:bottom w:val="single" w:sz="6" w:space="0" w:color="000000"/>
            </w:tcBorders>
          </w:tcPr>
          <w:p w:rsidR="0077580B" w:rsidRPr="0077580B" w:rsidRDefault="0077580B" w:rsidP="0077580B">
            <w:pPr>
              <w:widowControl w:val="0"/>
              <w:spacing w:before="0" w:after="0"/>
              <w:jc w:val="center"/>
              <w:rPr>
                <w:b/>
                <w:color w:val="000000"/>
                <w:szCs w:val="20"/>
              </w:rPr>
            </w:pPr>
            <w:r w:rsidRPr="0077580B">
              <w:rPr>
                <w:b/>
                <w:color w:val="000000"/>
                <w:szCs w:val="20"/>
              </w:rPr>
              <w:t>Номер по гос. списку</w:t>
            </w:r>
          </w:p>
        </w:tc>
        <w:tc>
          <w:tcPr>
            <w:tcW w:w="600" w:type="dxa"/>
            <w:tcBorders>
              <w:top w:val="single" w:sz="6" w:space="0" w:color="000000"/>
              <w:left w:val="single" w:sz="6" w:space="0" w:color="000000"/>
              <w:bottom w:val="single" w:sz="6" w:space="0" w:color="000000"/>
            </w:tcBorders>
          </w:tcPr>
          <w:p w:rsidR="0077580B" w:rsidRPr="0077580B" w:rsidRDefault="0077580B" w:rsidP="0077580B">
            <w:pPr>
              <w:widowControl w:val="0"/>
              <w:spacing w:before="0" w:after="0"/>
              <w:jc w:val="center"/>
              <w:rPr>
                <w:b/>
                <w:color w:val="000000"/>
                <w:szCs w:val="20"/>
              </w:rPr>
            </w:pPr>
            <w:r w:rsidRPr="0077580B">
              <w:rPr>
                <w:b/>
                <w:color w:val="000000"/>
                <w:szCs w:val="20"/>
              </w:rPr>
              <w:t xml:space="preserve">Вид </w:t>
            </w:r>
            <w:proofErr w:type="spellStart"/>
            <w:r w:rsidRPr="0077580B">
              <w:rPr>
                <w:b/>
                <w:color w:val="000000"/>
                <w:szCs w:val="20"/>
              </w:rPr>
              <w:t>пам</w:t>
            </w:r>
            <w:proofErr w:type="spellEnd"/>
            <w:r w:rsidRPr="0077580B">
              <w:rPr>
                <w:b/>
                <w:color w:val="000000"/>
                <w:szCs w:val="20"/>
              </w:rPr>
              <w:t>.</w:t>
            </w:r>
          </w:p>
        </w:tc>
        <w:tc>
          <w:tcPr>
            <w:tcW w:w="741" w:type="dxa"/>
            <w:tcBorders>
              <w:top w:val="single" w:sz="6" w:space="0" w:color="000000"/>
              <w:left w:val="single" w:sz="6" w:space="0" w:color="000000"/>
              <w:bottom w:val="single" w:sz="6" w:space="0" w:color="000000"/>
            </w:tcBorders>
          </w:tcPr>
          <w:p w:rsidR="0077580B" w:rsidRPr="0077580B" w:rsidRDefault="0077580B" w:rsidP="0077580B">
            <w:pPr>
              <w:widowControl w:val="0"/>
              <w:spacing w:before="0" w:after="0"/>
              <w:jc w:val="center"/>
              <w:rPr>
                <w:b/>
                <w:color w:val="000000"/>
                <w:szCs w:val="20"/>
              </w:rPr>
            </w:pPr>
            <w:r w:rsidRPr="0077580B">
              <w:rPr>
                <w:b/>
                <w:color w:val="000000"/>
                <w:szCs w:val="20"/>
              </w:rPr>
              <w:t>Кат. ист</w:t>
            </w:r>
            <w:proofErr w:type="gramStart"/>
            <w:r w:rsidRPr="0077580B">
              <w:rPr>
                <w:b/>
                <w:color w:val="000000"/>
                <w:szCs w:val="20"/>
              </w:rPr>
              <w:t>.-</w:t>
            </w:r>
            <w:proofErr w:type="gramEnd"/>
            <w:r w:rsidRPr="0077580B">
              <w:rPr>
                <w:b/>
                <w:color w:val="000000"/>
                <w:szCs w:val="20"/>
              </w:rPr>
              <w:t>культ. знач.</w:t>
            </w:r>
          </w:p>
        </w:tc>
        <w:tc>
          <w:tcPr>
            <w:tcW w:w="820" w:type="dxa"/>
            <w:tcBorders>
              <w:top w:val="single" w:sz="6" w:space="0" w:color="000000"/>
              <w:left w:val="single" w:sz="6" w:space="0" w:color="000000"/>
              <w:bottom w:val="single" w:sz="6" w:space="0" w:color="000000"/>
            </w:tcBorders>
          </w:tcPr>
          <w:p w:rsidR="0077580B" w:rsidRPr="0077580B" w:rsidRDefault="0077580B" w:rsidP="0077580B">
            <w:pPr>
              <w:widowControl w:val="0"/>
              <w:spacing w:before="0" w:after="0"/>
              <w:jc w:val="center"/>
              <w:rPr>
                <w:b/>
                <w:color w:val="000000"/>
                <w:szCs w:val="20"/>
              </w:rPr>
            </w:pPr>
            <w:r w:rsidRPr="0077580B">
              <w:rPr>
                <w:b/>
                <w:color w:val="000000"/>
                <w:szCs w:val="20"/>
              </w:rPr>
              <w:t>Док</w:t>
            </w:r>
            <w:proofErr w:type="gramStart"/>
            <w:r w:rsidRPr="0077580B">
              <w:rPr>
                <w:b/>
                <w:color w:val="000000"/>
                <w:szCs w:val="20"/>
              </w:rPr>
              <w:t>.</w:t>
            </w:r>
            <w:proofErr w:type="gramEnd"/>
            <w:r w:rsidRPr="0077580B">
              <w:rPr>
                <w:b/>
                <w:color w:val="000000"/>
                <w:szCs w:val="20"/>
              </w:rPr>
              <w:t xml:space="preserve"> </w:t>
            </w:r>
            <w:proofErr w:type="gramStart"/>
            <w:r w:rsidRPr="0077580B">
              <w:rPr>
                <w:b/>
                <w:color w:val="000000"/>
                <w:szCs w:val="20"/>
              </w:rPr>
              <w:t>о</w:t>
            </w:r>
            <w:proofErr w:type="gramEnd"/>
            <w:r w:rsidRPr="0077580B">
              <w:rPr>
                <w:b/>
                <w:color w:val="000000"/>
                <w:szCs w:val="20"/>
              </w:rPr>
              <w:t xml:space="preserve"> пост. на гос. охрану</w:t>
            </w:r>
          </w:p>
        </w:tc>
        <w:tc>
          <w:tcPr>
            <w:tcW w:w="1104" w:type="dxa"/>
            <w:tcBorders>
              <w:top w:val="single" w:sz="6" w:space="0" w:color="000000"/>
              <w:left w:val="single" w:sz="6" w:space="0" w:color="000000"/>
              <w:bottom w:val="single" w:sz="6" w:space="0" w:color="000000"/>
              <w:right w:val="single" w:sz="6" w:space="0" w:color="000000"/>
            </w:tcBorders>
          </w:tcPr>
          <w:p w:rsidR="0077580B" w:rsidRPr="0077580B" w:rsidRDefault="0077580B" w:rsidP="0077580B">
            <w:pPr>
              <w:widowControl w:val="0"/>
              <w:suppressLineNumbers/>
              <w:overflowPunct w:val="0"/>
              <w:autoSpaceDE w:val="0"/>
              <w:autoSpaceDN w:val="0"/>
              <w:adjustRightInd w:val="0"/>
              <w:spacing w:before="0" w:after="0"/>
              <w:jc w:val="center"/>
              <w:textAlignment w:val="baseline"/>
              <w:rPr>
                <w:b/>
                <w:szCs w:val="20"/>
              </w:rPr>
            </w:pPr>
            <w:r w:rsidRPr="0077580B">
              <w:rPr>
                <w:b/>
                <w:szCs w:val="20"/>
              </w:rPr>
              <w:t>Примечание</w:t>
            </w:r>
          </w:p>
        </w:tc>
      </w:tr>
      <w:tr w:rsidR="0077580B" w:rsidRPr="0077580B" w:rsidTr="00504384">
        <w:tc>
          <w:tcPr>
            <w:tcW w:w="9866" w:type="dxa"/>
            <w:gridSpan w:val="8"/>
            <w:tcBorders>
              <w:left w:val="single" w:sz="6" w:space="0" w:color="000000"/>
              <w:bottom w:val="single" w:sz="6" w:space="0" w:color="000000"/>
              <w:right w:val="single" w:sz="6" w:space="0" w:color="000000"/>
            </w:tcBorders>
          </w:tcPr>
          <w:p w:rsidR="0077580B" w:rsidRPr="0077580B" w:rsidRDefault="0077580B" w:rsidP="0077580B">
            <w:pPr>
              <w:spacing w:before="0" w:after="0"/>
              <w:jc w:val="center"/>
              <w:rPr>
                <w:b/>
                <w:szCs w:val="20"/>
              </w:rPr>
            </w:pPr>
            <w:r w:rsidRPr="0077580B">
              <w:rPr>
                <w:b/>
                <w:szCs w:val="20"/>
              </w:rPr>
              <w:t>СТАНИЦА   ЧЕБУРГОЛЬСКАЯ</w:t>
            </w:r>
          </w:p>
        </w:tc>
      </w:tr>
      <w:tr w:rsidR="0077580B" w:rsidRPr="0077580B" w:rsidTr="00504384">
        <w:tc>
          <w:tcPr>
            <w:tcW w:w="540" w:type="dxa"/>
            <w:tcBorders>
              <w:left w:val="single" w:sz="6" w:space="0" w:color="000000"/>
              <w:bottom w:val="single" w:sz="6" w:space="0" w:color="000000"/>
            </w:tcBorders>
          </w:tcPr>
          <w:p w:rsidR="0077580B" w:rsidRPr="0077580B" w:rsidRDefault="0077580B" w:rsidP="0077580B">
            <w:pPr>
              <w:widowControl w:val="0"/>
              <w:numPr>
                <w:ilvl w:val="0"/>
                <w:numId w:val="55"/>
              </w:numPr>
              <w:tabs>
                <w:tab w:val="left" w:pos="720"/>
              </w:tabs>
              <w:overflowPunct w:val="0"/>
              <w:autoSpaceDE w:val="0"/>
              <w:autoSpaceDN w:val="0"/>
              <w:adjustRightInd w:val="0"/>
              <w:spacing w:before="0" w:after="0"/>
              <w:jc w:val="center"/>
              <w:textAlignment w:val="baseline"/>
              <w:rPr>
                <w:szCs w:val="20"/>
              </w:rPr>
            </w:pPr>
          </w:p>
        </w:tc>
        <w:tc>
          <w:tcPr>
            <w:tcW w:w="2720" w:type="dxa"/>
            <w:tcBorders>
              <w:left w:val="single" w:sz="6" w:space="0" w:color="000000"/>
              <w:bottom w:val="single" w:sz="6" w:space="0" w:color="000000"/>
            </w:tcBorders>
          </w:tcPr>
          <w:p w:rsidR="0077580B" w:rsidRPr="0077580B" w:rsidRDefault="0077580B" w:rsidP="0077580B">
            <w:pPr>
              <w:snapToGrid w:val="0"/>
              <w:spacing w:before="0" w:after="0"/>
              <w:jc w:val="left"/>
              <w:rPr>
                <w:color w:val="000000"/>
                <w:sz w:val="22"/>
                <w:szCs w:val="22"/>
                <w:lang w:eastAsia="ar-SA"/>
              </w:rPr>
            </w:pPr>
            <w:r w:rsidRPr="0077580B">
              <w:rPr>
                <w:color w:val="000000"/>
                <w:sz w:val="22"/>
                <w:szCs w:val="22"/>
                <w:lang w:eastAsia="ar-SA"/>
              </w:rPr>
              <w:t>Братская могила 75 советских воинов, погибших в боях с фашистскими захватчиками,</w:t>
            </w:r>
          </w:p>
          <w:p w:rsidR="0077580B" w:rsidRPr="0077580B" w:rsidRDefault="0077580B" w:rsidP="0077580B">
            <w:pPr>
              <w:spacing w:before="0" w:after="0"/>
              <w:jc w:val="left"/>
              <w:rPr>
                <w:sz w:val="22"/>
                <w:szCs w:val="22"/>
              </w:rPr>
            </w:pPr>
            <w:r w:rsidRPr="0077580B">
              <w:rPr>
                <w:sz w:val="22"/>
                <w:szCs w:val="22"/>
              </w:rPr>
              <w:t xml:space="preserve">1942-1943 гг. </w:t>
            </w:r>
          </w:p>
        </w:tc>
        <w:tc>
          <w:tcPr>
            <w:tcW w:w="2461" w:type="dxa"/>
            <w:tcBorders>
              <w:left w:val="single" w:sz="6" w:space="0" w:color="000000"/>
              <w:bottom w:val="single" w:sz="6" w:space="0" w:color="000000"/>
            </w:tcBorders>
          </w:tcPr>
          <w:p w:rsidR="0077580B" w:rsidRPr="0077580B" w:rsidRDefault="0077580B" w:rsidP="0077580B">
            <w:pPr>
              <w:snapToGrid w:val="0"/>
              <w:spacing w:before="0" w:after="0"/>
              <w:jc w:val="left"/>
              <w:rPr>
                <w:color w:val="000000"/>
                <w:sz w:val="22"/>
                <w:szCs w:val="22"/>
                <w:lang w:eastAsia="ar-SA"/>
              </w:rPr>
            </w:pPr>
            <w:r w:rsidRPr="0077580B">
              <w:rPr>
                <w:color w:val="000000"/>
                <w:sz w:val="22"/>
                <w:szCs w:val="22"/>
                <w:lang w:eastAsia="ar-SA"/>
              </w:rPr>
              <w:t xml:space="preserve">на территории </w:t>
            </w:r>
            <w:proofErr w:type="spellStart"/>
            <w:r w:rsidRPr="0077580B">
              <w:rPr>
                <w:color w:val="000000"/>
                <w:sz w:val="22"/>
                <w:szCs w:val="22"/>
                <w:lang w:eastAsia="ar-SA"/>
              </w:rPr>
              <w:t>Чебургольского</w:t>
            </w:r>
            <w:proofErr w:type="spellEnd"/>
            <w:r w:rsidRPr="0077580B">
              <w:rPr>
                <w:color w:val="000000"/>
                <w:sz w:val="22"/>
                <w:szCs w:val="22"/>
                <w:lang w:eastAsia="ar-SA"/>
              </w:rPr>
              <w:t xml:space="preserve"> сельского округа,</w:t>
            </w:r>
          </w:p>
          <w:p w:rsidR="0077580B" w:rsidRPr="0077580B" w:rsidRDefault="0077580B" w:rsidP="0077580B">
            <w:pPr>
              <w:spacing w:before="0" w:after="0"/>
              <w:jc w:val="left"/>
              <w:rPr>
                <w:sz w:val="22"/>
                <w:szCs w:val="22"/>
              </w:rPr>
            </w:pPr>
            <w:r w:rsidRPr="0077580B">
              <w:rPr>
                <w:sz w:val="22"/>
                <w:szCs w:val="22"/>
              </w:rPr>
              <w:t xml:space="preserve">(х. </w:t>
            </w:r>
            <w:proofErr w:type="spellStart"/>
            <w:r w:rsidRPr="0077580B">
              <w:rPr>
                <w:sz w:val="22"/>
                <w:szCs w:val="22"/>
              </w:rPr>
              <w:t>Васельченки</w:t>
            </w:r>
            <w:proofErr w:type="spellEnd"/>
            <w:r w:rsidRPr="0077580B">
              <w:rPr>
                <w:sz w:val="22"/>
                <w:szCs w:val="22"/>
              </w:rPr>
              <w:t xml:space="preserve">), </w:t>
            </w:r>
          </w:p>
          <w:p w:rsidR="0077580B" w:rsidRPr="0077580B" w:rsidRDefault="0077580B" w:rsidP="0077580B">
            <w:pPr>
              <w:spacing w:before="0" w:after="0"/>
              <w:jc w:val="left"/>
              <w:rPr>
                <w:sz w:val="22"/>
                <w:szCs w:val="22"/>
              </w:rPr>
            </w:pPr>
            <w:r w:rsidRPr="0077580B">
              <w:rPr>
                <w:sz w:val="22"/>
                <w:szCs w:val="22"/>
              </w:rPr>
              <w:t xml:space="preserve">центр </w:t>
            </w:r>
          </w:p>
        </w:tc>
        <w:tc>
          <w:tcPr>
            <w:tcW w:w="880" w:type="dxa"/>
            <w:tcBorders>
              <w:left w:val="single" w:sz="6" w:space="0" w:color="000000"/>
              <w:bottom w:val="single" w:sz="6" w:space="0" w:color="000000"/>
            </w:tcBorders>
          </w:tcPr>
          <w:p w:rsidR="0077580B" w:rsidRPr="0077580B" w:rsidRDefault="0077580B" w:rsidP="0077580B">
            <w:pPr>
              <w:snapToGrid w:val="0"/>
              <w:spacing w:before="0" w:after="0"/>
              <w:jc w:val="center"/>
              <w:rPr>
                <w:color w:val="000000"/>
                <w:sz w:val="22"/>
                <w:szCs w:val="22"/>
                <w:lang w:eastAsia="ar-SA"/>
              </w:rPr>
            </w:pPr>
            <w:r w:rsidRPr="0077580B">
              <w:rPr>
                <w:color w:val="000000"/>
                <w:sz w:val="22"/>
                <w:szCs w:val="22"/>
                <w:lang w:eastAsia="ar-SA"/>
              </w:rPr>
              <w:t>1572</w:t>
            </w:r>
          </w:p>
        </w:tc>
        <w:tc>
          <w:tcPr>
            <w:tcW w:w="600" w:type="dxa"/>
            <w:tcBorders>
              <w:left w:val="single" w:sz="6" w:space="0" w:color="000000"/>
              <w:bottom w:val="single" w:sz="6" w:space="0" w:color="000000"/>
            </w:tcBorders>
          </w:tcPr>
          <w:p w:rsidR="0077580B" w:rsidRPr="0077580B" w:rsidRDefault="0077580B" w:rsidP="0077580B">
            <w:pPr>
              <w:spacing w:before="0" w:after="0"/>
              <w:jc w:val="center"/>
              <w:rPr>
                <w:sz w:val="20"/>
                <w:szCs w:val="20"/>
              </w:rPr>
            </w:pPr>
            <w:r w:rsidRPr="0077580B">
              <w:rPr>
                <w:sz w:val="20"/>
                <w:szCs w:val="20"/>
              </w:rPr>
              <w:t>И</w:t>
            </w:r>
          </w:p>
        </w:tc>
        <w:tc>
          <w:tcPr>
            <w:tcW w:w="741" w:type="dxa"/>
            <w:tcBorders>
              <w:left w:val="single" w:sz="6" w:space="0" w:color="000000"/>
              <w:bottom w:val="single" w:sz="6" w:space="0" w:color="000000"/>
            </w:tcBorders>
          </w:tcPr>
          <w:p w:rsidR="0077580B" w:rsidRPr="0077580B" w:rsidRDefault="0077580B" w:rsidP="0077580B">
            <w:pPr>
              <w:spacing w:before="0" w:after="0"/>
              <w:jc w:val="center"/>
              <w:rPr>
                <w:sz w:val="20"/>
                <w:szCs w:val="20"/>
              </w:rPr>
            </w:pPr>
            <w:proofErr w:type="gramStart"/>
            <w:r w:rsidRPr="0077580B">
              <w:rPr>
                <w:sz w:val="20"/>
                <w:szCs w:val="20"/>
              </w:rPr>
              <w:t>Р</w:t>
            </w:r>
            <w:proofErr w:type="gramEnd"/>
          </w:p>
        </w:tc>
        <w:tc>
          <w:tcPr>
            <w:tcW w:w="820" w:type="dxa"/>
            <w:tcBorders>
              <w:left w:val="single" w:sz="6" w:space="0" w:color="000000"/>
              <w:bottom w:val="single" w:sz="6" w:space="0" w:color="000000"/>
            </w:tcBorders>
          </w:tcPr>
          <w:p w:rsidR="0077580B" w:rsidRPr="0077580B" w:rsidRDefault="0077580B" w:rsidP="0077580B">
            <w:pPr>
              <w:snapToGrid w:val="0"/>
              <w:spacing w:before="0" w:after="0"/>
              <w:jc w:val="center"/>
              <w:rPr>
                <w:color w:val="000000"/>
                <w:sz w:val="22"/>
                <w:szCs w:val="22"/>
                <w:lang w:eastAsia="ar-SA"/>
              </w:rPr>
            </w:pPr>
            <w:r w:rsidRPr="0077580B">
              <w:rPr>
                <w:color w:val="000000"/>
                <w:sz w:val="22"/>
                <w:szCs w:val="22"/>
                <w:lang w:eastAsia="ar-SA"/>
              </w:rPr>
              <w:t>63</w:t>
            </w:r>
          </w:p>
        </w:tc>
        <w:tc>
          <w:tcPr>
            <w:tcW w:w="1104" w:type="dxa"/>
            <w:tcBorders>
              <w:left w:val="single" w:sz="6" w:space="0" w:color="000000"/>
              <w:bottom w:val="single" w:sz="6" w:space="0" w:color="000000"/>
              <w:right w:val="single" w:sz="6" w:space="0" w:color="000000"/>
            </w:tcBorders>
          </w:tcPr>
          <w:p w:rsidR="0077580B" w:rsidRPr="0077580B" w:rsidRDefault="0077580B" w:rsidP="0077580B">
            <w:pPr>
              <w:widowControl w:val="0"/>
              <w:suppressLineNumbers/>
              <w:overflowPunct w:val="0"/>
              <w:autoSpaceDE w:val="0"/>
              <w:autoSpaceDN w:val="0"/>
              <w:adjustRightInd w:val="0"/>
              <w:spacing w:before="0" w:after="0"/>
              <w:jc w:val="center"/>
              <w:textAlignment w:val="baseline"/>
              <w:rPr>
                <w:szCs w:val="20"/>
                <w:highlight w:val="yellow"/>
              </w:rPr>
            </w:pPr>
          </w:p>
        </w:tc>
      </w:tr>
      <w:tr w:rsidR="0077580B" w:rsidRPr="0077580B" w:rsidTr="00504384">
        <w:tc>
          <w:tcPr>
            <w:tcW w:w="540" w:type="dxa"/>
            <w:tcBorders>
              <w:left w:val="single" w:sz="6" w:space="0" w:color="000000"/>
              <w:bottom w:val="single" w:sz="6" w:space="0" w:color="000000"/>
            </w:tcBorders>
          </w:tcPr>
          <w:p w:rsidR="0077580B" w:rsidRPr="0077580B" w:rsidRDefault="0077580B" w:rsidP="0077580B">
            <w:pPr>
              <w:widowControl w:val="0"/>
              <w:numPr>
                <w:ilvl w:val="0"/>
                <w:numId w:val="55"/>
              </w:numPr>
              <w:tabs>
                <w:tab w:val="left" w:pos="720"/>
              </w:tabs>
              <w:overflowPunct w:val="0"/>
              <w:autoSpaceDE w:val="0"/>
              <w:autoSpaceDN w:val="0"/>
              <w:adjustRightInd w:val="0"/>
              <w:spacing w:before="0" w:after="0"/>
              <w:jc w:val="center"/>
              <w:textAlignment w:val="baseline"/>
              <w:rPr>
                <w:szCs w:val="20"/>
              </w:rPr>
            </w:pPr>
          </w:p>
        </w:tc>
        <w:tc>
          <w:tcPr>
            <w:tcW w:w="2720" w:type="dxa"/>
            <w:tcBorders>
              <w:left w:val="single" w:sz="6" w:space="0" w:color="000000"/>
              <w:bottom w:val="single" w:sz="6" w:space="0" w:color="000000"/>
            </w:tcBorders>
          </w:tcPr>
          <w:p w:rsidR="0077580B" w:rsidRPr="0077580B" w:rsidRDefault="0077580B" w:rsidP="0077580B">
            <w:pPr>
              <w:snapToGrid w:val="0"/>
              <w:spacing w:before="0" w:after="0"/>
              <w:jc w:val="left"/>
              <w:rPr>
                <w:color w:val="000000"/>
                <w:sz w:val="22"/>
                <w:szCs w:val="22"/>
                <w:lang w:eastAsia="ar-SA"/>
              </w:rPr>
            </w:pPr>
            <w:r w:rsidRPr="0077580B">
              <w:rPr>
                <w:color w:val="000000"/>
                <w:sz w:val="22"/>
                <w:szCs w:val="22"/>
                <w:lang w:eastAsia="ar-SA"/>
              </w:rPr>
              <w:t>Братская могила 240 советских воинов, погибших в боях с фашистскими захватчиками,</w:t>
            </w:r>
          </w:p>
          <w:p w:rsidR="0077580B" w:rsidRPr="0077580B" w:rsidRDefault="0077580B" w:rsidP="0077580B">
            <w:pPr>
              <w:spacing w:before="0" w:after="0"/>
              <w:jc w:val="left"/>
              <w:rPr>
                <w:sz w:val="22"/>
                <w:szCs w:val="22"/>
              </w:rPr>
            </w:pPr>
            <w:r w:rsidRPr="0077580B">
              <w:rPr>
                <w:sz w:val="22"/>
                <w:szCs w:val="22"/>
              </w:rPr>
              <w:t xml:space="preserve">1942-1943 гг. </w:t>
            </w:r>
          </w:p>
        </w:tc>
        <w:tc>
          <w:tcPr>
            <w:tcW w:w="2461" w:type="dxa"/>
            <w:tcBorders>
              <w:left w:val="single" w:sz="6" w:space="0" w:color="000000"/>
              <w:bottom w:val="single" w:sz="6" w:space="0" w:color="000000"/>
            </w:tcBorders>
          </w:tcPr>
          <w:p w:rsidR="0077580B" w:rsidRPr="0077580B" w:rsidRDefault="0077580B" w:rsidP="0077580B">
            <w:pPr>
              <w:snapToGrid w:val="0"/>
              <w:spacing w:before="0" w:after="0"/>
              <w:jc w:val="left"/>
              <w:rPr>
                <w:color w:val="000000"/>
                <w:sz w:val="22"/>
                <w:szCs w:val="22"/>
                <w:lang w:eastAsia="ar-SA"/>
              </w:rPr>
            </w:pPr>
            <w:r w:rsidRPr="0077580B">
              <w:rPr>
                <w:color w:val="000000"/>
                <w:sz w:val="22"/>
                <w:szCs w:val="22"/>
                <w:lang w:eastAsia="ar-SA"/>
              </w:rPr>
              <w:t xml:space="preserve">х. </w:t>
            </w:r>
            <w:proofErr w:type="spellStart"/>
            <w:r w:rsidRPr="0077580B">
              <w:rPr>
                <w:color w:val="000000"/>
                <w:sz w:val="22"/>
                <w:szCs w:val="22"/>
                <w:lang w:eastAsia="ar-SA"/>
              </w:rPr>
              <w:t>Чебурголь</w:t>
            </w:r>
            <w:proofErr w:type="spellEnd"/>
            <w:r w:rsidRPr="0077580B">
              <w:rPr>
                <w:color w:val="000000"/>
                <w:sz w:val="22"/>
                <w:szCs w:val="22"/>
                <w:lang w:eastAsia="ar-SA"/>
              </w:rPr>
              <w:t xml:space="preserve">, </w:t>
            </w:r>
          </w:p>
          <w:p w:rsidR="0077580B" w:rsidRPr="0077580B" w:rsidRDefault="0077580B" w:rsidP="0077580B">
            <w:pPr>
              <w:spacing w:before="0" w:after="0"/>
              <w:jc w:val="left"/>
              <w:rPr>
                <w:sz w:val="22"/>
                <w:szCs w:val="22"/>
              </w:rPr>
            </w:pPr>
            <w:r w:rsidRPr="0077580B">
              <w:rPr>
                <w:sz w:val="22"/>
                <w:szCs w:val="22"/>
              </w:rPr>
              <w:t>центр</w:t>
            </w:r>
          </w:p>
          <w:p w:rsidR="0077580B" w:rsidRPr="0077580B" w:rsidRDefault="0077580B" w:rsidP="0077580B">
            <w:pPr>
              <w:snapToGrid w:val="0"/>
              <w:spacing w:before="0" w:after="0"/>
              <w:jc w:val="left"/>
              <w:rPr>
                <w:color w:val="000000"/>
                <w:sz w:val="22"/>
                <w:szCs w:val="22"/>
                <w:lang w:eastAsia="ar-SA"/>
              </w:rPr>
            </w:pPr>
          </w:p>
        </w:tc>
        <w:tc>
          <w:tcPr>
            <w:tcW w:w="880" w:type="dxa"/>
            <w:tcBorders>
              <w:left w:val="single" w:sz="6" w:space="0" w:color="000000"/>
              <w:bottom w:val="single" w:sz="6" w:space="0" w:color="000000"/>
            </w:tcBorders>
          </w:tcPr>
          <w:p w:rsidR="0077580B" w:rsidRPr="0077580B" w:rsidRDefault="0077580B" w:rsidP="0077580B">
            <w:pPr>
              <w:snapToGrid w:val="0"/>
              <w:spacing w:before="0" w:after="0"/>
              <w:jc w:val="center"/>
              <w:rPr>
                <w:color w:val="000000"/>
                <w:sz w:val="22"/>
                <w:szCs w:val="22"/>
                <w:lang w:eastAsia="ar-SA"/>
              </w:rPr>
            </w:pPr>
            <w:r w:rsidRPr="0077580B">
              <w:rPr>
                <w:color w:val="000000"/>
                <w:sz w:val="22"/>
                <w:szCs w:val="22"/>
                <w:lang w:eastAsia="ar-SA"/>
              </w:rPr>
              <w:t>1606</w:t>
            </w:r>
          </w:p>
        </w:tc>
        <w:tc>
          <w:tcPr>
            <w:tcW w:w="600" w:type="dxa"/>
            <w:tcBorders>
              <w:left w:val="single" w:sz="6" w:space="0" w:color="000000"/>
              <w:bottom w:val="single" w:sz="6" w:space="0" w:color="000000"/>
            </w:tcBorders>
          </w:tcPr>
          <w:p w:rsidR="0077580B" w:rsidRPr="0077580B" w:rsidRDefault="0077580B" w:rsidP="0077580B">
            <w:pPr>
              <w:spacing w:before="0" w:after="0"/>
              <w:jc w:val="center"/>
              <w:rPr>
                <w:sz w:val="20"/>
                <w:szCs w:val="20"/>
              </w:rPr>
            </w:pPr>
            <w:r w:rsidRPr="0077580B">
              <w:rPr>
                <w:sz w:val="20"/>
                <w:szCs w:val="20"/>
              </w:rPr>
              <w:t>И</w:t>
            </w:r>
          </w:p>
        </w:tc>
        <w:tc>
          <w:tcPr>
            <w:tcW w:w="741" w:type="dxa"/>
            <w:tcBorders>
              <w:left w:val="single" w:sz="6" w:space="0" w:color="000000"/>
              <w:bottom w:val="single" w:sz="6" w:space="0" w:color="000000"/>
            </w:tcBorders>
          </w:tcPr>
          <w:p w:rsidR="0077580B" w:rsidRPr="0077580B" w:rsidRDefault="0077580B" w:rsidP="0077580B">
            <w:pPr>
              <w:spacing w:before="0" w:after="0"/>
              <w:jc w:val="center"/>
              <w:rPr>
                <w:sz w:val="20"/>
                <w:szCs w:val="20"/>
              </w:rPr>
            </w:pPr>
            <w:proofErr w:type="gramStart"/>
            <w:r w:rsidRPr="0077580B">
              <w:rPr>
                <w:sz w:val="20"/>
                <w:szCs w:val="20"/>
              </w:rPr>
              <w:t>Р</w:t>
            </w:r>
            <w:proofErr w:type="gramEnd"/>
          </w:p>
        </w:tc>
        <w:tc>
          <w:tcPr>
            <w:tcW w:w="820" w:type="dxa"/>
            <w:tcBorders>
              <w:left w:val="single" w:sz="6" w:space="0" w:color="000000"/>
              <w:bottom w:val="single" w:sz="6" w:space="0" w:color="000000"/>
            </w:tcBorders>
          </w:tcPr>
          <w:p w:rsidR="0077580B" w:rsidRPr="0077580B" w:rsidRDefault="0077580B" w:rsidP="0077580B">
            <w:pPr>
              <w:snapToGrid w:val="0"/>
              <w:spacing w:before="0" w:after="0"/>
              <w:jc w:val="center"/>
              <w:rPr>
                <w:color w:val="000000"/>
                <w:sz w:val="22"/>
                <w:szCs w:val="22"/>
                <w:lang w:eastAsia="ar-SA"/>
              </w:rPr>
            </w:pPr>
            <w:r w:rsidRPr="0077580B">
              <w:rPr>
                <w:color w:val="000000"/>
                <w:sz w:val="22"/>
                <w:szCs w:val="22"/>
                <w:lang w:eastAsia="ar-SA"/>
              </w:rPr>
              <w:t>63</w:t>
            </w:r>
          </w:p>
        </w:tc>
        <w:tc>
          <w:tcPr>
            <w:tcW w:w="1104" w:type="dxa"/>
            <w:tcBorders>
              <w:left w:val="single" w:sz="6" w:space="0" w:color="000000"/>
              <w:bottom w:val="single" w:sz="6" w:space="0" w:color="000000"/>
              <w:right w:val="single" w:sz="6" w:space="0" w:color="000000"/>
            </w:tcBorders>
          </w:tcPr>
          <w:p w:rsidR="0077580B" w:rsidRPr="0077580B" w:rsidRDefault="0077580B" w:rsidP="0077580B">
            <w:pPr>
              <w:widowControl w:val="0"/>
              <w:suppressLineNumbers/>
              <w:overflowPunct w:val="0"/>
              <w:autoSpaceDE w:val="0"/>
              <w:autoSpaceDN w:val="0"/>
              <w:adjustRightInd w:val="0"/>
              <w:spacing w:before="0" w:after="0"/>
              <w:jc w:val="center"/>
              <w:textAlignment w:val="baseline"/>
              <w:rPr>
                <w:szCs w:val="20"/>
                <w:highlight w:val="yellow"/>
              </w:rPr>
            </w:pPr>
          </w:p>
        </w:tc>
      </w:tr>
    </w:tbl>
    <w:p w:rsidR="00825B06" w:rsidRPr="00825B06" w:rsidRDefault="00825B06" w:rsidP="00825B06">
      <w:pPr>
        <w:spacing w:before="0" w:after="0"/>
        <w:ind w:firstLine="709"/>
        <w:jc w:val="right"/>
        <w:rPr>
          <w:highlight w:val="lightGray"/>
        </w:rPr>
      </w:pPr>
    </w:p>
    <w:p w:rsidR="00825B06" w:rsidRPr="00825B06" w:rsidRDefault="00825B06" w:rsidP="00825B06">
      <w:pPr>
        <w:spacing w:before="0" w:after="0"/>
        <w:ind w:firstLine="709"/>
      </w:pPr>
      <w:r w:rsidRPr="00825B06">
        <w:t>В 1992 г. комитетом по охране, реставрации и эксплуатации историко-культурных ценностей (наследия) Краснодарского края проводилась инвентаризация выявленных и известных по архивным данным памятников археологии на территории Красноармейского района.</w:t>
      </w:r>
    </w:p>
    <w:p w:rsidR="00825B06" w:rsidRPr="00825B06" w:rsidRDefault="00825B06" w:rsidP="00825B06">
      <w:pPr>
        <w:spacing w:before="0" w:after="0"/>
        <w:ind w:firstLine="709"/>
      </w:pPr>
      <w:r w:rsidRPr="00825B06">
        <w:t xml:space="preserve">В 2001 году </w:t>
      </w:r>
      <w:proofErr w:type="spellStart"/>
      <w:r w:rsidRPr="00825B06">
        <w:t>Южнороссийским</w:t>
      </w:r>
      <w:proofErr w:type="spellEnd"/>
      <w:r w:rsidRPr="00825B06">
        <w:t xml:space="preserve"> институтом мониторинга земель и экосистем по договору с комитетом по охране, реставрации и эксплуатации историко-культурных ценностей (наследия) Краснодарского края было выполнено дешифрирование </w:t>
      </w:r>
      <w:proofErr w:type="spellStart"/>
      <w:r w:rsidRPr="00825B06">
        <w:t>аэрофотоматериалов</w:t>
      </w:r>
      <w:proofErr w:type="spellEnd"/>
      <w:r w:rsidRPr="00825B06">
        <w:t xml:space="preserve"> и нанесение выявленных и известных по архивным данным памятников археологии на территории Красноармейского района.</w:t>
      </w:r>
    </w:p>
    <w:p w:rsidR="00825B06" w:rsidRPr="00825B06" w:rsidRDefault="00825B06" w:rsidP="00825B06">
      <w:pPr>
        <w:spacing w:before="0" w:after="0"/>
        <w:ind w:firstLine="709"/>
      </w:pPr>
      <w:r w:rsidRPr="00825B06">
        <w:t xml:space="preserve">В </w:t>
      </w:r>
      <w:proofErr w:type="spellStart"/>
      <w:r w:rsidRPr="00825B06">
        <w:t>Чебургольском</w:t>
      </w:r>
      <w:proofErr w:type="spellEnd"/>
      <w:r w:rsidRPr="00825B06">
        <w:t xml:space="preserve"> сельском поселении выявлен один памятник археологии </w:t>
      </w:r>
      <w:r w:rsidR="006008E2">
        <w:t>– данные приведены в таблице 3.2</w:t>
      </w:r>
    </w:p>
    <w:p w:rsidR="00825B06" w:rsidRPr="00825B06" w:rsidRDefault="00825B06" w:rsidP="00825B06">
      <w:pPr>
        <w:spacing w:before="0" w:after="0"/>
        <w:ind w:firstLine="709"/>
        <w:jc w:val="center"/>
        <w:rPr>
          <w:b/>
        </w:rPr>
      </w:pPr>
    </w:p>
    <w:p w:rsidR="00825B06" w:rsidRPr="00825B06" w:rsidRDefault="00825B06" w:rsidP="00825B06">
      <w:pPr>
        <w:spacing w:before="0" w:after="0"/>
        <w:ind w:firstLine="709"/>
        <w:jc w:val="center"/>
        <w:rPr>
          <w:b/>
        </w:rPr>
      </w:pPr>
      <w:r w:rsidRPr="00825B06">
        <w:rPr>
          <w:b/>
        </w:rPr>
        <w:lastRenderedPageBreak/>
        <w:t>Список объектов культурного наследия (памятники археологии), стоящих на государственной охране.</w:t>
      </w:r>
    </w:p>
    <w:p w:rsidR="00825B06" w:rsidRPr="00825B06" w:rsidRDefault="006008E2" w:rsidP="00825B06">
      <w:pPr>
        <w:spacing w:before="0" w:after="0"/>
        <w:ind w:firstLine="709"/>
        <w:jc w:val="right"/>
      </w:pPr>
      <w:r>
        <w:t>Таблица 3.2</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709"/>
        <w:gridCol w:w="850"/>
        <w:gridCol w:w="851"/>
        <w:gridCol w:w="850"/>
        <w:gridCol w:w="1276"/>
        <w:gridCol w:w="1559"/>
      </w:tblGrid>
      <w:tr w:rsidR="00843E82" w:rsidRPr="00843E82" w:rsidTr="004845FA">
        <w:trPr>
          <w:cantSplit/>
          <w:tblHeader/>
        </w:trPr>
        <w:tc>
          <w:tcPr>
            <w:tcW w:w="1134" w:type="dxa"/>
            <w:vAlign w:val="center"/>
          </w:tcPr>
          <w:p w:rsidR="00843E82" w:rsidRPr="00843E82" w:rsidRDefault="00843E82" w:rsidP="00843E82">
            <w:pPr>
              <w:snapToGrid w:val="0"/>
              <w:spacing w:before="0" w:after="0"/>
              <w:ind w:left="-108" w:right="-108"/>
              <w:jc w:val="center"/>
              <w:rPr>
                <w:b/>
                <w:color w:val="000000"/>
                <w:sz w:val="22"/>
                <w:szCs w:val="22"/>
              </w:rPr>
            </w:pPr>
            <w:r w:rsidRPr="00843E82">
              <w:rPr>
                <w:b/>
                <w:color w:val="000000"/>
                <w:sz w:val="22"/>
                <w:szCs w:val="22"/>
              </w:rPr>
              <w:t>Наименование объекта</w:t>
            </w:r>
          </w:p>
        </w:tc>
        <w:tc>
          <w:tcPr>
            <w:tcW w:w="2268" w:type="dxa"/>
            <w:vAlign w:val="center"/>
          </w:tcPr>
          <w:p w:rsidR="00843E82" w:rsidRPr="00843E82" w:rsidRDefault="00843E82" w:rsidP="00843E82">
            <w:pPr>
              <w:snapToGrid w:val="0"/>
              <w:spacing w:before="0" w:after="0"/>
              <w:ind w:left="-108" w:right="-108"/>
              <w:jc w:val="center"/>
              <w:rPr>
                <w:b/>
                <w:color w:val="000000"/>
                <w:sz w:val="22"/>
                <w:szCs w:val="22"/>
              </w:rPr>
            </w:pPr>
            <w:r w:rsidRPr="00843E82">
              <w:rPr>
                <w:b/>
                <w:color w:val="000000"/>
                <w:sz w:val="22"/>
                <w:szCs w:val="22"/>
              </w:rPr>
              <w:t>Местонахождение объекта</w:t>
            </w:r>
          </w:p>
          <w:p w:rsidR="00843E82" w:rsidRPr="00843E82" w:rsidRDefault="00843E82" w:rsidP="00843E82">
            <w:pPr>
              <w:snapToGrid w:val="0"/>
              <w:spacing w:before="0" w:after="0"/>
              <w:ind w:left="-108" w:right="-108"/>
              <w:jc w:val="center"/>
              <w:rPr>
                <w:b/>
                <w:color w:val="000000"/>
                <w:sz w:val="22"/>
                <w:szCs w:val="22"/>
              </w:rPr>
            </w:pPr>
            <w:r w:rsidRPr="00843E82">
              <w:rPr>
                <w:b/>
                <w:color w:val="000000"/>
                <w:sz w:val="22"/>
                <w:szCs w:val="22"/>
              </w:rPr>
              <w:t>(адрес)</w:t>
            </w:r>
          </w:p>
        </w:tc>
        <w:tc>
          <w:tcPr>
            <w:tcW w:w="709" w:type="dxa"/>
            <w:vAlign w:val="center"/>
          </w:tcPr>
          <w:p w:rsidR="00843E82" w:rsidRPr="00843E82" w:rsidRDefault="00843E82" w:rsidP="00843E82">
            <w:pPr>
              <w:snapToGrid w:val="0"/>
              <w:spacing w:before="0" w:after="0"/>
              <w:ind w:left="-108" w:right="-108"/>
              <w:jc w:val="center"/>
              <w:rPr>
                <w:b/>
                <w:sz w:val="22"/>
                <w:szCs w:val="22"/>
              </w:rPr>
            </w:pPr>
            <w:r w:rsidRPr="00843E82">
              <w:rPr>
                <w:b/>
                <w:sz w:val="22"/>
                <w:szCs w:val="22"/>
              </w:rPr>
              <w:t>№</w:t>
            </w:r>
          </w:p>
          <w:p w:rsidR="00843E82" w:rsidRPr="00843E82" w:rsidRDefault="00843E82" w:rsidP="00843E82">
            <w:pPr>
              <w:tabs>
                <w:tab w:val="center" w:pos="4536"/>
                <w:tab w:val="right" w:pos="9072"/>
              </w:tabs>
              <w:spacing w:before="0" w:after="0"/>
              <w:ind w:left="-108" w:right="-108"/>
              <w:jc w:val="center"/>
              <w:rPr>
                <w:b/>
                <w:sz w:val="22"/>
                <w:szCs w:val="22"/>
              </w:rPr>
            </w:pPr>
            <w:proofErr w:type="spellStart"/>
            <w:r w:rsidRPr="00843E82">
              <w:rPr>
                <w:b/>
                <w:sz w:val="22"/>
                <w:szCs w:val="22"/>
              </w:rPr>
              <w:t>курга</w:t>
            </w:r>
            <w:proofErr w:type="spellEnd"/>
          </w:p>
          <w:p w:rsidR="00843E82" w:rsidRPr="00843E82" w:rsidRDefault="00843E82" w:rsidP="00843E82">
            <w:pPr>
              <w:tabs>
                <w:tab w:val="center" w:pos="4536"/>
                <w:tab w:val="right" w:pos="9072"/>
              </w:tabs>
              <w:spacing w:before="0" w:after="0"/>
              <w:ind w:left="-108" w:right="-108"/>
              <w:jc w:val="center"/>
              <w:rPr>
                <w:b/>
                <w:sz w:val="22"/>
                <w:szCs w:val="22"/>
              </w:rPr>
            </w:pPr>
            <w:r w:rsidRPr="00843E82">
              <w:rPr>
                <w:b/>
                <w:sz w:val="22"/>
                <w:szCs w:val="22"/>
              </w:rPr>
              <w:t>на</w:t>
            </w:r>
          </w:p>
          <w:p w:rsidR="00843E82" w:rsidRPr="00843E82" w:rsidRDefault="00843E82" w:rsidP="00843E82">
            <w:pPr>
              <w:tabs>
                <w:tab w:val="center" w:pos="4536"/>
                <w:tab w:val="right" w:pos="9072"/>
              </w:tabs>
              <w:spacing w:before="0" w:after="0"/>
              <w:ind w:left="-108" w:right="-108"/>
              <w:jc w:val="center"/>
              <w:rPr>
                <w:b/>
                <w:sz w:val="22"/>
                <w:szCs w:val="22"/>
              </w:rPr>
            </w:pPr>
            <w:r w:rsidRPr="00843E82">
              <w:rPr>
                <w:b/>
                <w:sz w:val="22"/>
                <w:szCs w:val="22"/>
              </w:rPr>
              <w:t>в группе</w:t>
            </w:r>
          </w:p>
        </w:tc>
        <w:tc>
          <w:tcPr>
            <w:tcW w:w="850" w:type="dxa"/>
            <w:vAlign w:val="center"/>
          </w:tcPr>
          <w:p w:rsidR="00843E82" w:rsidRPr="00843E82" w:rsidRDefault="00843E82" w:rsidP="00843E82">
            <w:pPr>
              <w:snapToGrid w:val="0"/>
              <w:spacing w:before="0" w:after="0"/>
              <w:ind w:left="-108" w:right="-108" w:hanging="111"/>
              <w:jc w:val="center"/>
              <w:rPr>
                <w:b/>
                <w:sz w:val="22"/>
                <w:szCs w:val="22"/>
              </w:rPr>
            </w:pPr>
            <w:r w:rsidRPr="00843E82">
              <w:rPr>
                <w:b/>
                <w:sz w:val="22"/>
                <w:szCs w:val="22"/>
              </w:rPr>
              <w:t>Вы-</w:t>
            </w:r>
          </w:p>
          <w:p w:rsidR="00843E82" w:rsidRPr="00843E82" w:rsidRDefault="00843E82" w:rsidP="00843E82">
            <w:pPr>
              <w:snapToGrid w:val="0"/>
              <w:spacing w:before="0" w:after="0"/>
              <w:ind w:left="-108" w:right="-108" w:hanging="111"/>
              <w:jc w:val="center"/>
              <w:rPr>
                <w:b/>
                <w:sz w:val="22"/>
                <w:szCs w:val="22"/>
              </w:rPr>
            </w:pPr>
            <w:proofErr w:type="spellStart"/>
            <w:r w:rsidRPr="00843E82">
              <w:rPr>
                <w:b/>
                <w:sz w:val="22"/>
                <w:szCs w:val="22"/>
              </w:rPr>
              <w:t>сота</w:t>
            </w:r>
            <w:proofErr w:type="spellEnd"/>
          </w:p>
          <w:p w:rsidR="00843E82" w:rsidRPr="00843E82" w:rsidRDefault="00843E82" w:rsidP="00843E82">
            <w:pPr>
              <w:spacing w:before="0" w:after="0"/>
              <w:ind w:left="-108" w:right="-108" w:hanging="111"/>
              <w:jc w:val="center"/>
              <w:rPr>
                <w:b/>
                <w:sz w:val="22"/>
                <w:szCs w:val="22"/>
              </w:rPr>
            </w:pPr>
            <w:r w:rsidRPr="00843E82">
              <w:rPr>
                <w:b/>
                <w:sz w:val="22"/>
                <w:szCs w:val="22"/>
              </w:rPr>
              <w:t>кур-</w:t>
            </w:r>
          </w:p>
          <w:p w:rsidR="00843E82" w:rsidRPr="00843E82" w:rsidRDefault="00843E82" w:rsidP="00843E82">
            <w:pPr>
              <w:spacing w:before="0" w:after="0"/>
              <w:ind w:left="-108" w:right="-108" w:hanging="111"/>
              <w:jc w:val="center"/>
              <w:rPr>
                <w:b/>
                <w:sz w:val="22"/>
                <w:szCs w:val="22"/>
              </w:rPr>
            </w:pPr>
            <w:proofErr w:type="spellStart"/>
            <w:r w:rsidRPr="00843E82">
              <w:rPr>
                <w:b/>
                <w:sz w:val="22"/>
                <w:szCs w:val="22"/>
              </w:rPr>
              <w:t>гана</w:t>
            </w:r>
            <w:proofErr w:type="spellEnd"/>
          </w:p>
          <w:p w:rsidR="00843E82" w:rsidRPr="00843E82" w:rsidRDefault="00843E82" w:rsidP="00843E82">
            <w:pPr>
              <w:tabs>
                <w:tab w:val="center" w:pos="4536"/>
                <w:tab w:val="right" w:pos="9072"/>
              </w:tabs>
              <w:spacing w:before="0" w:after="0"/>
              <w:ind w:left="-108" w:right="-108" w:hanging="111"/>
              <w:jc w:val="center"/>
              <w:rPr>
                <w:b/>
                <w:sz w:val="22"/>
                <w:szCs w:val="22"/>
              </w:rPr>
            </w:pPr>
            <w:r w:rsidRPr="00843E82">
              <w:rPr>
                <w:b/>
                <w:sz w:val="22"/>
                <w:szCs w:val="22"/>
              </w:rPr>
              <w:t>м</w:t>
            </w:r>
          </w:p>
        </w:tc>
        <w:tc>
          <w:tcPr>
            <w:tcW w:w="851" w:type="dxa"/>
            <w:vAlign w:val="center"/>
          </w:tcPr>
          <w:p w:rsidR="00843E82" w:rsidRPr="00843E82" w:rsidRDefault="00843E82" w:rsidP="00843E82">
            <w:pPr>
              <w:snapToGrid w:val="0"/>
              <w:spacing w:before="0" w:after="0"/>
              <w:ind w:left="-108" w:right="-108"/>
              <w:jc w:val="center"/>
              <w:rPr>
                <w:b/>
                <w:sz w:val="22"/>
                <w:szCs w:val="22"/>
              </w:rPr>
            </w:pPr>
            <w:proofErr w:type="spellStart"/>
            <w:r w:rsidRPr="00843E82">
              <w:rPr>
                <w:b/>
                <w:sz w:val="22"/>
                <w:szCs w:val="22"/>
              </w:rPr>
              <w:t>Диа</w:t>
            </w:r>
            <w:proofErr w:type="spellEnd"/>
            <w:r w:rsidRPr="00843E82">
              <w:rPr>
                <w:b/>
                <w:sz w:val="22"/>
                <w:szCs w:val="22"/>
              </w:rPr>
              <w:t>-</w:t>
            </w:r>
          </w:p>
          <w:p w:rsidR="00843E82" w:rsidRPr="00843E82" w:rsidRDefault="00843E82" w:rsidP="00843E82">
            <w:pPr>
              <w:snapToGrid w:val="0"/>
              <w:spacing w:before="0" w:after="0"/>
              <w:ind w:left="-108" w:right="-108"/>
              <w:jc w:val="center"/>
              <w:rPr>
                <w:b/>
                <w:sz w:val="22"/>
                <w:szCs w:val="22"/>
              </w:rPr>
            </w:pPr>
            <w:r w:rsidRPr="00843E82">
              <w:rPr>
                <w:b/>
                <w:sz w:val="22"/>
                <w:szCs w:val="22"/>
              </w:rPr>
              <w:t>метр</w:t>
            </w:r>
          </w:p>
          <w:p w:rsidR="00843E82" w:rsidRPr="00843E82" w:rsidRDefault="00843E82" w:rsidP="00843E82">
            <w:pPr>
              <w:spacing w:before="0" w:after="0"/>
              <w:ind w:left="-108" w:right="-108"/>
              <w:jc w:val="center"/>
              <w:rPr>
                <w:b/>
                <w:sz w:val="22"/>
                <w:szCs w:val="22"/>
              </w:rPr>
            </w:pPr>
            <w:r w:rsidRPr="00843E82">
              <w:rPr>
                <w:b/>
                <w:sz w:val="22"/>
                <w:szCs w:val="22"/>
              </w:rPr>
              <w:t>кургана</w:t>
            </w:r>
          </w:p>
          <w:p w:rsidR="00843E82" w:rsidRPr="00843E82" w:rsidRDefault="00843E82" w:rsidP="00843E82">
            <w:pPr>
              <w:tabs>
                <w:tab w:val="center" w:pos="4536"/>
                <w:tab w:val="right" w:pos="9072"/>
              </w:tabs>
              <w:spacing w:before="0" w:after="0"/>
              <w:ind w:left="-108" w:right="-108"/>
              <w:jc w:val="center"/>
              <w:rPr>
                <w:b/>
                <w:sz w:val="22"/>
                <w:szCs w:val="22"/>
              </w:rPr>
            </w:pPr>
            <w:r w:rsidRPr="00843E82">
              <w:rPr>
                <w:b/>
                <w:sz w:val="22"/>
                <w:szCs w:val="22"/>
              </w:rPr>
              <w:t>м</w:t>
            </w:r>
          </w:p>
        </w:tc>
        <w:tc>
          <w:tcPr>
            <w:tcW w:w="850" w:type="dxa"/>
            <w:vAlign w:val="center"/>
          </w:tcPr>
          <w:p w:rsidR="00843E82" w:rsidRPr="00843E82" w:rsidRDefault="00843E82" w:rsidP="00843E82">
            <w:pPr>
              <w:snapToGrid w:val="0"/>
              <w:spacing w:before="0" w:after="0"/>
              <w:ind w:left="-108"/>
              <w:jc w:val="center"/>
              <w:rPr>
                <w:b/>
                <w:sz w:val="22"/>
                <w:szCs w:val="22"/>
              </w:rPr>
            </w:pPr>
            <w:proofErr w:type="gramStart"/>
            <w:r w:rsidRPr="00843E82">
              <w:rPr>
                <w:b/>
                <w:sz w:val="22"/>
                <w:szCs w:val="22"/>
              </w:rPr>
              <w:t>Охран-</w:t>
            </w:r>
            <w:proofErr w:type="spellStart"/>
            <w:r w:rsidRPr="00843E82">
              <w:rPr>
                <w:b/>
                <w:sz w:val="22"/>
                <w:szCs w:val="22"/>
              </w:rPr>
              <w:t>ная</w:t>
            </w:r>
            <w:proofErr w:type="spellEnd"/>
            <w:proofErr w:type="gramEnd"/>
            <w:r w:rsidRPr="00843E82">
              <w:rPr>
                <w:b/>
                <w:sz w:val="22"/>
                <w:szCs w:val="22"/>
              </w:rPr>
              <w:t xml:space="preserve"> зона кургана</w:t>
            </w:r>
          </w:p>
          <w:p w:rsidR="00843E82" w:rsidRPr="00843E82" w:rsidRDefault="00843E82" w:rsidP="00843E82">
            <w:pPr>
              <w:tabs>
                <w:tab w:val="center" w:pos="4536"/>
                <w:tab w:val="right" w:pos="9072"/>
              </w:tabs>
              <w:spacing w:before="0" w:after="0"/>
              <w:jc w:val="center"/>
              <w:rPr>
                <w:b/>
                <w:sz w:val="22"/>
                <w:szCs w:val="22"/>
              </w:rPr>
            </w:pPr>
            <w:r w:rsidRPr="00843E82">
              <w:rPr>
                <w:b/>
                <w:sz w:val="22"/>
                <w:szCs w:val="22"/>
              </w:rPr>
              <w:t>м</w:t>
            </w:r>
          </w:p>
        </w:tc>
        <w:tc>
          <w:tcPr>
            <w:tcW w:w="1276" w:type="dxa"/>
            <w:vAlign w:val="center"/>
          </w:tcPr>
          <w:p w:rsidR="00843E82" w:rsidRPr="00843E82" w:rsidRDefault="00843E82" w:rsidP="00843E82">
            <w:pPr>
              <w:snapToGrid w:val="0"/>
              <w:spacing w:before="0" w:after="0"/>
              <w:ind w:left="-108" w:right="-108"/>
              <w:jc w:val="center"/>
              <w:rPr>
                <w:b/>
                <w:color w:val="000000"/>
                <w:sz w:val="22"/>
                <w:szCs w:val="22"/>
              </w:rPr>
            </w:pPr>
            <w:r w:rsidRPr="00843E82">
              <w:rPr>
                <w:b/>
                <w:color w:val="000000"/>
                <w:sz w:val="22"/>
                <w:szCs w:val="22"/>
              </w:rPr>
              <w:t>Сведения о ранее принятых документах</w:t>
            </w:r>
          </w:p>
        </w:tc>
        <w:tc>
          <w:tcPr>
            <w:tcW w:w="1559" w:type="dxa"/>
            <w:vAlign w:val="center"/>
          </w:tcPr>
          <w:p w:rsidR="00843E82" w:rsidRPr="00843E82" w:rsidRDefault="00843E82" w:rsidP="00843E82">
            <w:pPr>
              <w:snapToGrid w:val="0"/>
              <w:spacing w:before="0" w:after="0"/>
              <w:ind w:left="-108" w:right="-108"/>
              <w:jc w:val="center"/>
              <w:rPr>
                <w:b/>
                <w:color w:val="000000"/>
                <w:sz w:val="22"/>
                <w:szCs w:val="22"/>
              </w:rPr>
            </w:pPr>
            <w:r w:rsidRPr="00843E82">
              <w:rPr>
                <w:b/>
                <w:color w:val="000000"/>
                <w:sz w:val="22"/>
                <w:szCs w:val="22"/>
              </w:rPr>
              <w:t>Пользователь или собственник</w:t>
            </w:r>
          </w:p>
        </w:tc>
      </w:tr>
      <w:tr w:rsidR="00843E82" w:rsidRPr="00843E82" w:rsidTr="004845FA">
        <w:trPr>
          <w:cantSplit/>
          <w:trHeight w:val="138"/>
        </w:trPr>
        <w:tc>
          <w:tcPr>
            <w:tcW w:w="1134" w:type="dxa"/>
          </w:tcPr>
          <w:p w:rsidR="00843E82" w:rsidRPr="00843E82" w:rsidRDefault="00843E82" w:rsidP="00843E82">
            <w:pPr>
              <w:widowControl w:val="0"/>
              <w:spacing w:before="0" w:after="0"/>
              <w:jc w:val="left"/>
              <w:rPr>
                <w:snapToGrid w:val="0"/>
              </w:rPr>
            </w:pPr>
            <w:r w:rsidRPr="00843E82">
              <w:rPr>
                <w:snapToGrid w:val="0"/>
              </w:rPr>
              <w:t xml:space="preserve">Курган </w:t>
            </w:r>
          </w:p>
          <w:p w:rsidR="00843E82" w:rsidRPr="00843E82" w:rsidRDefault="00843E82" w:rsidP="00843E82">
            <w:pPr>
              <w:widowControl w:val="0"/>
              <w:spacing w:before="0" w:after="0"/>
              <w:jc w:val="left"/>
              <w:rPr>
                <w:snapToGrid w:val="0"/>
                <w:sz w:val="22"/>
                <w:szCs w:val="22"/>
              </w:rPr>
            </w:pPr>
            <w:r w:rsidRPr="00843E82">
              <w:rPr>
                <w:snapToGrid w:val="0"/>
              </w:rPr>
              <w:t>«Василь-</w:t>
            </w:r>
            <w:proofErr w:type="spellStart"/>
            <w:r w:rsidRPr="00843E82">
              <w:rPr>
                <w:snapToGrid w:val="0"/>
              </w:rPr>
              <w:t>ченков</w:t>
            </w:r>
            <w:proofErr w:type="spellEnd"/>
            <w:r w:rsidRPr="00843E82">
              <w:rPr>
                <w:snapToGrid w:val="0"/>
              </w:rPr>
              <w:t>»</w:t>
            </w:r>
          </w:p>
        </w:tc>
        <w:tc>
          <w:tcPr>
            <w:tcW w:w="2268" w:type="dxa"/>
          </w:tcPr>
          <w:p w:rsidR="00843E82" w:rsidRPr="00843E82" w:rsidRDefault="00843E82" w:rsidP="00843E82">
            <w:pPr>
              <w:widowControl w:val="0"/>
              <w:spacing w:before="0" w:after="0"/>
              <w:jc w:val="left"/>
              <w:rPr>
                <w:snapToGrid w:val="0"/>
                <w:sz w:val="22"/>
                <w:szCs w:val="22"/>
              </w:rPr>
            </w:pPr>
            <w:proofErr w:type="spellStart"/>
            <w:r w:rsidRPr="00843E82">
              <w:rPr>
                <w:snapToGrid w:val="0"/>
                <w:sz w:val="22"/>
                <w:szCs w:val="22"/>
              </w:rPr>
              <w:t>ст-ца</w:t>
            </w:r>
            <w:proofErr w:type="spellEnd"/>
            <w:r w:rsidRPr="00843E82">
              <w:rPr>
                <w:snapToGrid w:val="0"/>
                <w:sz w:val="22"/>
                <w:szCs w:val="22"/>
              </w:rPr>
              <w:t xml:space="preserve"> </w:t>
            </w:r>
            <w:proofErr w:type="spellStart"/>
            <w:r w:rsidRPr="00843E82">
              <w:rPr>
                <w:snapToGrid w:val="0"/>
                <w:sz w:val="22"/>
                <w:szCs w:val="22"/>
              </w:rPr>
              <w:t>Чебургольская</w:t>
            </w:r>
            <w:proofErr w:type="spellEnd"/>
            <w:r w:rsidRPr="00843E82">
              <w:rPr>
                <w:snapToGrid w:val="0"/>
                <w:sz w:val="22"/>
                <w:szCs w:val="22"/>
              </w:rPr>
              <w:t xml:space="preserve">, </w:t>
            </w:r>
          </w:p>
          <w:p w:rsidR="00843E82" w:rsidRPr="00843E82" w:rsidRDefault="00843E82" w:rsidP="00843E82">
            <w:pPr>
              <w:widowControl w:val="0"/>
              <w:spacing w:before="0" w:after="0"/>
              <w:jc w:val="left"/>
              <w:rPr>
                <w:snapToGrid w:val="0"/>
              </w:rPr>
            </w:pPr>
            <w:r w:rsidRPr="00843E82">
              <w:rPr>
                <w:snapToGrid w:val="0"/>
                <w:sz w:val="22"/>
                <w:szCs w:val="22"/>
              </w:rPr>
              <w:t>1</w:t>
            </w:r>
            <w:r w:rsidRPr="00843E82">
              <w:rPr>
                <w:snapToGrid w:val="0"/>
              </w:rPr>
              <w:t xml:space="preserve">,8 км к северо-востоку от восточной окраины станицы </w:t>
            </w:r>
          </w:p>
          <w:p w:rsidR="00843E82" w:rsidRPr="00843E82" w:rsidRDefault="00843E82" w:rsidP="00843E82">
            <w:pPr>
              <w:widowControl w:val="0"/>
              <w:spacing w:before="0" w:after="0"/>
              <w:jc w:val="left"/>
              <w:rPr>
                <w:snapToGrid w:val="0"/>
              </w:rPr>
            </w:pPr>
            <w:r w:rsidRPr="00843E82">
              <w:rPr>
                <w:snapToGrid w:val="0"/>
              </w:rPr>
              <w:t>45</w:t>
            </w:r>
            <w:r w:rsidRPr="00843E82">
              <w:rPr>
                <w:snapToGrid w:val="0"/>
                <w:vertAlign w:val="superscript"/>
              </w:rPr>
              <w:t>0</w:t>
            </w:r>
            <w:r w:rsidRPr="00843E82">
              <w:rPr>
                <w:snapToGrid w:val="0"/>
              </w:rPr>
              <w:t>34</w:t>
            </w:r>
            <w:r w:rsidRPr="00843E82">
              <w:rPr>
                <w:snapToGrid w:val="0"/>
                <w:vertAlign w:val="superscript"/>
              </w:rPr>
              <w:t>/</w:t>
            </w:r>
            <w:r w:rsidRPr="00843E82">
              <w:rPr>
                <w:snapToGrid w:val="0"/>
              </w:rPr>
              <w:t>48.6</w:t>
            </w:r>
          </w:p>
          <w:p w:rsidR="00843E82" w:rsidRPr="00843E82" w:rsidRDefault="00843E82" w:rsidP="00843E82">
            <w:pPr>
              <w:widowControl w:val="0"/>
              <w:spacing w:before="0" w:after="0"/>
              <w:jc w:val="left"/>
              <w:rPr>
                <w:snapToGrid w:val="0"/>
                <w:sz w:val="22"/>
                <w:szCs w:val="22"/>
              </w:rPr>
            </w:pPr>
            <w:r w:rsidRPr="00843E82">
              <w:rPr>
                <w:snapToGrid w:val="0"/>
              </w:rPr>
              <w:t>38</w:t>
            </w:r>
            <w:r w:rsidRPr="00843E82">
              <w:rPr>
                <w:snapToGrid w:val="0"/>
                <w:vertAlign w:val="superscript"/>
              </w:rPr>
              <w:t>0</w:t>
            </w:r>
            <w:r w:rsidRPr="00843E82">
              <w:rPr>
                <w:snapToGrid w:val="0"/>
              </w:rPr>
              <w:t>09</w:t>
            </w:r>
            <w:r w:rsidRPr="00843E82">
              <w:rPr>
                <w:snapToGrid w:val="0"/>
                <w:vertAlign w:val="superscript"/>
              </w:rPr>
              <w:t>/</w:t>
            </w:r>
            <w:r w:rsidRPr="00843E82">
              <w:rPr>
                <w:snapToGrid w:val="0"/>
              </w:rPr>
              <w:t>39.6</w:t>
            </w:r>
          </w:p>
        </w:tc>
        <w:tc>
          <w:tcPr>
            <w:tcW w:w="709" w:type="dxa"/>
          </w:tcPr>
          <w:p w:rsidR="00843E82" w:rsidRPr="00843E82" w:rsidRDefault="00843E82" w:rsidP="00843E82">
            <w:pPr>
              <w:widowControl w:val="0"/>
              <w:spacing w:before="0" w:after="0"/>
              <w:jc w:val="center"/>
              <w:rPr>
                <w:snapToGrid w:val="0"/>
                <w:sz w:val="22"/>
                <w:szCs w:val="22"/>
              </w:rPr>
            </w:pPr>
          </w:p>
        </w:tc>
        <w:tc>
          <w:tcPr>
            <w:tcW w:w="850" w:type="dxa"/>
            <w:shd w:val="clear" w:color="auto" w:fill="auto"/>
          </w:tcPr>
          <w:p w:rsidR="00843E82" w:rsidRPr="00843E82" w:rsidRDefault="00843E82" w:rsidP="00843E82">
            <w:pPr>
              <w:widowControl w:val="0"/>
              <w:spacing w:before="0" w:after="0"/>
              <w:jc w:val="center"/>
              <w:rPr>
                <w:snapToGrid w:val="0"/>
                <w:sz w:val="22"/>
                <w:szCs w:val="22"/>
              </w:rPr>
            </w:pPr>
            <w:r w:rsidRPr="00843E82">
              <w:rPr>
                <w:snapToGrid w:val="0"/>
                <w:sz w:val="22"/>
                <w:szCs w:val="22"/>
              </w:rPr>
              <w:t>3</w:t>
            </w:r>
          </w:p>
        </w:tc>
        <w:tc>
          <w:tcPr>
            <w:tcW w:w="851" w:type="dxa"/>
            <w:shd w:val="clear" w:color="auto" w:fill="auto"/>
          </w:tcPr>
          <w:p w:rsidR="00843E82" w:rsidRPr="00843E82" w:rsidRDefault="00843E82" w:rsidP="00843E82">
            <w:pPr>
              <w:widowControl w:val="0"/>
              <w:spacing w:before="0" w:after="0"/>
              <w:jc w:val="center"/>
              <w:rPr>
                <w:snapToGrid w:val="0"/>
                <w:sz w:val="22"/>
                <w:szCs w:val="22"/>
              </w:rPr>
            </w:pPr>
            <w:r w:rsidRPr="00843E82">
              <w:rPr>
                <w:snapToGrid w:val="0"/>
                <w:sz w:val="22"/>
                <w:szCs w:val="22"/>
              </w:rPr>
              <w:t>30</w:t>
            </w:r>
          </w:p>
        </w:tc>
        <w:tc>
          <w:tcPr>
            <w:tcW w:w="850" w:type="dxa"/>
            <w:shd w:val="clear" w:color="auto" w:fill="auto"/>
          </w:tcPr>
          <w:p w:rsidR="00843E82" w:rsidRPr="00843E82" w:rsidRDefault="00843E82" w:rsidP="00843E82">
            <w:pPr>
              <w:widowControl w:val="0"/>
              <w:spacing w:before="0" w:after="0"/>
              <w:jc w:val="center"/>
              <w:rPr>
                <w:snapToGrid w:val="0"/>
                <w:sz w:val="22"/>
                <w:szCs w:val="22"/>
              </w:rPr>
            </w:pPr>
            <w:r w:rsidRPr="00843E82">
              <w:rPr>
                <w:snapToGrid w:val="0"/>
                <w:sz w:val="22"/>
                <w:szCs w:val="22"/>
              </w:rPr>
              <w:t>125</w:t>
            </w:r>
          </w:p>
        </w:tc>
        <w:tc>
          <w:tcPr>
            <w:tcW w:w="1276" w:type="dxa"/>
          </w:tcPr>
          <w:p w:rsidR="00843E82" w:rsidRPr="00843E82" w:rsidRDefault="00843E82" w:rsidP="00843E82">
            <w:pPr>
              <w:widowControl w:val="0"/>
              <w:spacing w:before="0" w:after="0"/>
              <w:jc w:val="center"/>
              <w:rPr>
                <w:snapToGrid w:val="0"/>
                <w:sz w:val="22"/>
                <w:szCs w:val="22"/>
                <w:vertAlign w:val="superscript"/>
                <w:lang w:val="en-US"/>
              </w:rPr>
            </w:pPr>
            <w:r w:rsidRPr="00843E82">
              <w:rPr>
                <w:snapToGrid w:val="0"/>
                <w:sz w:val="22"/>
                <w:szCs w:val="22"/>
              </w:rPr>
              <w:t>Приложение №1</w:t>
            </w:r>
          </w:p>
        </w:tc>
        <w:tc>
          <w:tcPr>
            <w:tcW w:w="1559" w:type="dxa"/>
          </w:tcPr>
          <w:p w:rsidR="00843E82" w:rsidRPr="00843E82" w:rsidRDefault="00843E82" w:rsidP="00843E82">
            <w:pPr>
              <w:widowControl w:val="0"/>
              <w:spacing w:before="0" w:after="0"/>
              <w:jc w:val="center"/>
              <w:rPr>
                <w:snapToGrid w:val="0"/>
                <w:sz w:val="22"/>
                <w:szCs w:val="22"/>
              </w:rPr>
            </w:pPr>
          </w:p>
        </w:tc>
      </w:tr>
    </w:tbl>
    <w:p w:rsidR="00825B06" w:rsidRPr="00825B06" w:rsidRDefault="00825B06" w:rsidP="00825B06">
      <w:pPr>
        <w:spacing w:before="0" w:after="0"/>
        <w:ind w:firstLine="709"/>
        <w:jc w:val="left"/>
      </w:pPr>
    </w:p>
    <w:p w:rsidR="00825B06" w:rsidRPr="00825B06" w:rsidRDefault="00825B06" w:rsidP="00825B06">
      <w:pPr>
        <w:autoSpaceDE w:val="0"/>
        <w:autoSpaceDN w:val="0"/>
        <w:adjustRightInd w:val="0"/>
        <w:spacing w:before="0" w:after="0"/>
        <w:ind w:firstLine="709"/>
      </w:pPr>
      <w:r w:rsidRPr="00825B06">
        <w:rPr>
          <w:rFonts w:eastAsia="Arial Unicode MS"/>
        </w:rPr>
        <w:t xml:space="preserve">В целях обеспечения сохранности объектов культурного наследия в его исторической среде на сопряженной с ним территории </w:t>
      </w:r>
      <w:r w:rsidRPr="00825B06">
        <w:t xml:space="preserve">вокруг памятников историко-культурного назначения определены зоны охраны объекта культурного наследия. </w:t>
      </w:r>
    </w:p>
    <w:p w:rsidR="00825B06" w:rsidRPr="00825B06" w:rsidRDefault="00825B06" w:rsidP="00825B06">
      <w:pPr>
        <w:autoSpaceDE w:val="0"/>
        <w:autoSpaceDN w:val="0"/>
        <w:adjustRightInd w:val="0"/>
        <w:spacing w:before="0" w:after="0"/>
        <w:ind w:firstLine="709"/>
        <w:rPr>
          <w:rFonts w:eastAsia="Arial Unicode MS"/>
        </w:rPr>
      </w:pPr>
      <w:proofErr w:type="gramStart"/>
      <w:r w:rsidRPr="00825B06">
        <w:rPr>
          <w:rFonts w:eastAsia="Arial Unicode MS"/>
        </w:rPr>
        <w:t>В соответствии с Законом Краснодарского края № 487-КЗ от 06.06.2002г. ст.25, п. 4,5 «О землях недвижимых объектов культурного наследия (памятниках истории и культуры) регионального и местного значения, расположенных на территории Краснодарского края и зонах их охраны» устанавливаются основные требования к отнесению земельных участков, занятых памятниками истории и культуры, к землям историко-культурного назначения, порядок их охраны и использования, а также</w:t>
      </w:r>
      <w:proofErr w:type="gramEnd"/>
      <w:r w:rsidRPr="00825B06">
        <w:rPr>
          <w:rFonts w:eastAsia="Arial Unicode MS"/>
        </w:rPr>
        <w:t xml:space="preserve"> порядок определения границ (в том числе временных), режима содержания и использования зон охраны памятников истории и культуры, исторических поселений и историко-культурных заповедников, расположенных на территории Краснодарского края. Режим временной охранной зоны действует до разработки в установленном порядке проекта зон охраны данного памятника. При рассмотрении вопросов нового строительства в границах временной охранной зоны необходимо проведение тщательного исторического и градостроительного анализа, на основе которого определяется система ограничений (регламентов) которые фиксируются проектом зон охраны.</w:t>
      </w:r>
    </w:p>
    <w:p w:rsidR="00825B06" w:rsidRPr="00825B06" w:rsidRDefault="00825B06" w:rsidP="00825B06">
      <w:pPr>
        <w:autoSpaceDE w:val="0"/>
        <w:autoSpaceDN w:val="0"/>
        <w:adjustRightInd w:val="0"/>
        <w:spacing w:before="0" w:after="0"/>
        <w:ind w:firstLine="709"/>
        <w:rPr>
          <w:rFonts w:eastAsia="Arial Unicode MS"/>
        </w:rPr>
      </w:pPr>
      <w:r w:rsidRPr="00825B06">
        <w:rPr>
          <w:rFonts w:eastAsia="Arial Unicode MS"/>
        </w:rPr>
        <w:t xml:space="preserve">В соответствии со ст. 25 указанного Закона, для сохранения объектов культурного наследия, устанавливаются следующие временные границы зон охраны: </w:t>
      </w:r>
    </w:p>
    <w:p w:rsidR="00825B06" w:rsidRPr="00825B06" w:rsidRDefault="00825B06" w:rsidP="00825B06">
      <w:pPr>
        <w:numPr>
          <w:ilvl w:val="0"/>
          <w:numId w:val="54"/>
        </w:numPr>
        <w:autoSpaceDE w:val="0"/>
        <w:autoSpaceDN w:val="0"/>
        <w:adjustRightInd w:val="0"/>
        <w:spacing w:before="0" w:after="0"/>
        <w:ind w:left="0" w:firstLine="709"/>
        <w:jc w:val="left"/>
        <w:rPr>
          <w:rFonts w:eastAsia="Arial Unicode MS"/>
        </w:rPr>
      </w:pPr>
      <w:r w:rsidRPr="00825B06">
        <w:rPr>
          <w:rFonts w:eastAsia="Arial Unicode MS"/>
        </w:rPr>
        <w:t xml:space="preserve">для памятников архитектуры – в размере </w:t>
      </w:r>
      <w:smartTag w:uri="urn:schemas-microsoft-com:office:smarttags" w:element="metricconverter">
        <w:smartTagPr>
          <w:attr w:name="ProductID" w:val="100 метров"/>
        </w:smartTagPr>
        <w:r w:rsidRPr="00825B06">
          <w:rPr>
            <w:rFonts w:eastAsia="Arial Unicode MS"/>
          </w:rPr>
          <w:t>100 метров</w:t>
        </w:r>
      </w:smartTag>
      <w:r w:rsidRPr="00825B06">
        <w:rPr>
          <w:rFonts w:eastAsia="Arial Unicode MS"/>
        </w:rPr>
        <w:t xml:space="preserve"> от границ памятника по всему его периметру;</w:t>
      </w:r>
    </w:p>
    <w:p w:rsidR="00825B06" w:rsidRPr="00825B06" w:rsidRDefault="00825B06" w:rsidP="00825B06">
      <w:pPr>
        <w:numPr>
          <w:ilvl w:val="0"/>
          <w:numId w:val="54"/>
        </w:numPr>
        <w:autoSpaceDE w:val="0"/>
        <w:autoSpaceDN w:val="0"/>
        <w:adjustRightInd w:val="0"/>
        <w:spacing w:before="0" w:after="0"/>
        <w:ind w:left="0" w:firstLine="709"/>
        <w:jc w:val="left"/>
        <w:rPr>
          <w:rFonts w:eastAsia="Arial Unicode MS"/>
        </w:rPr>
      </w:pPr>
      <w:r w:rsidRPr="00825B06">
        <w:rPr>
          <w:rFonts w:eastAsia="Arial Unicode MS"/>
        </w:rPr>
        <w:t xml:space="preserve">для памятников истории – в размере </w:t>
      </w:r>
      <w:smartTag w:uri="urn:schemas-microsoft-com:office:smarttags" w:element="metricconverter">
        <w:smartTagPr>
          <w:attr w:name="ProductID" w:val="60 метров"/>
        </w:smartTagPr>
        <w:r w:rsidRPr="00825B06">
          <w:rPr>
            <w:rFonts w:eastAsia="Arial Unicode MS"/>
          </w:rPr>
          <w:t>60 метров</w:t>
        </w:r>
      </w:smartTag>
      <w:r w:rsidRPr="00825B06">
        <w:rPr>
          <w:rFonts w:eastAsia="Arial Unicode MS"/>
        </w:rPr>
        <w:t xml:space="preserve"> от границ памятника по всему его периметру;</w:t>
      </w:r>
    </w:p>
    <w:p w:rsidR="00825B06" w:rsidRPr="00825B06" w:rsidRDefault="00825B06" w:rsidP="00825B06">
      <w:pPr>
        <w:numPr>
          <w:ilvl w:val="0"/>
          <w:numId w:val="54"/>
        </w:numPr>
        <w:autoSpaceDE w:val="0"/>
        <w:autoSpaceDN w:val="0"/>
        <w:adjustRightInd w:val="0"/>
        <w:spacing w:before="0" w:after="0"/>
        <w:ind w:left="0" w:firstLine="709"/>
        <w:jc w:val="left"/>
        <w:rPr>
          <w:rFonts w:eastAsia="Arial Unicode MS"/>
        </w:rPr>
      </w:pPr>
      <w:r w:rsidRPr="00825B06">
        <w:rPr>
          <w:rFonts w:eastAsia="Arial Unicode MS"/>
        </w:rPr>
        <w:t xml:space="preserve">для памятников монументального искусства – в размере </w:t>
      </w:r>
      <w:smartTag w:uri="urn:schemas-microsoft-com:office:smarttags" w:element="metricconverter">
        <w:smartTagPr>
          <w:attr w:name="ProductID" w:val="40 метров"/>
        </w:smartTagPr>
        <w:r w:rsidRPr="00825B06">
          <w:rPr>
            <w:rFonts w:eastAsia="Arial Unicode MS"/>
          </w:rPr>
          <w:t>40 метров</w:t>
        </w:r>
      </w:smartTag>
      <w:r w:rsidRPr="00825B06">
        <w:rPr>
          <w:rFonts w:eastAsia="Arial Unicode MS"/>
        </w:rPr>
        <w:t xml:space="preserve"> от границ памятника по всему его периметру.</w:t>
      </w:r>
    </w:p>
    <w:p w:rsidR="00825B06" w:rsidRPr="00825B06" w:rsidRDefault="00825B06" w:rsidP="00825B06">
      <w:pPr>
        <w:numPr>
          <w:ilvl w:val="0"/>
          <w:numId w:val="54"/>
        </w:numPr>
        <w:autoSpaceDE w:val="0"/>
        <w:autoSpaceDN w:val="0"/>
        <w:adjustRightInd w:val="0"/>
        <w:spacing w:before="0" w:after="0"/>
        <w:ind w:left="0" w:firstLine="709"/>
        <w:jc w:val="left"/>
        <w:rPr>
          <w:rFonts w:eastAsia="Arial Unicode MS"/>
        </w:rPr>
      </w:pPr>
      <w:r w:rsidRPr="00825B06">
        <w:rPr>
          <w:rFonts w:eastAsia="Arial Unicode MS"/>
        </w:rPr>
        <w:t>для памятников археологии – для курганов высотой:</w:t>
      </w:r>
    </w:p>
    <w:p w:rsidR="00825B06" w:rsidRPr="00825B06" w:rsidRDefault="00825B06" w:rsidP="00825B06">
      <w:pPr>
        <w:autoSpaceDE w:val="0"/>
        <w:autoSpaceDN w:val="0"/>
        <w:adjustRightInd w:val="0"/>
        <w:spacing w:before="0" w:after="0"/>
        <w:ind w:firstLine="709"/>
        <w:rPr>
          <w:rFonts w:eastAsia="Arial Unicode MS"/>
        </w:rPr>
      </w:pPr>
      <w:r w:rsidRPr="00825B06">
        <w:rPr>
          <w:rFonts w:eastAsia="Arial Unicode MS"/>
        </w:rPr>
        <w:t>до 1 метра - 50 метров от подошвы кургана по всему его периметру;</w:t>
      </w:r>
    </w:p>
    <w:p w:rsidR="00825B06" w:rsidRPr="00825B06" w:rsidRDefault="00825B06" w:rsidP="00825B06">
      <w:pPr>
        <w:autoSpaceDE w:val="0"/>
        <w:autoSpaceDN w:val="0"/>
        <w:adjustRightInd w:val="0"/>
        <w:spacing w:before="0" w:after="0"/>
        <w:ind w:firstLine="709"/>
        <w:rPr>
          <w:rFonts w:eastAsia="Arial Unicode MS"/>
        </w:rPr>
      </w:pPr>
      <w:r w:rsidRPr="00825B06">
        <w:rPr>
          <w:rFonts w:eastAsia="Arial Unicode MS"/>
        </w:rPr>
        <w:t>до 2 метров - 75 метров от подошвы кургана по всему его периметру;</w:t>
      </w:r>
    </w:p>
    <w:p w:rsidR="00825B06" w:rsidRPr="00825B06" w:rsidRDefault="00825B06" w:rsidP="00825B06">
      <w:pPr>
        <w:autoSpaceDE w:val="0"/>
        <w:autoSpaceDN w:val="0"/>
        <w:adjustRightInd w:val="0"/>
        <w:spacing w:before="0" w:after="0"/>
        <w:ind w:firstLine="709"/>
        <w:rPr>
          <w:rFonts w:eastAsia="Arial Unicode MS"/>
        </w:rPr>
      </w:pPr>
      <w:r w:rsidRPr="00825B06">
        <w:rPr>
          <w:rFonts w:eastAsia="Arial Unicode MS"/>
        </w:rPr>
        <w:t>до 3 метров - 125 метров от подошвы кургана по всему его периметру;</w:t>
      </w:r>
    </w:p>
    <w:p w:rsidR="00825B06" w:rsidRPr="00825B06" w:rsidRDefault="00825B06" w:rsidP="00825B06">
      <w:pPr>
        <w:autoSpaceDE w:val="0"/>
        <w:autoSpaceDN w:val="0"/>
        <w:adjustRightInd w:val="0"/>
        <w:spacing w:before="0" w:after="0"/>
        <w:ind w:firstLine="709"/>
        <w:rPr>
          <w:rFonts w:eastAsia="Arial Unicode MS"/>
        </w:rPr>
      </w:pPr>
      <w:r w:rsidRPr="00825B06">
        <w:rPr>
          <w:rFonts w:eastAsia="Arial Unicode MS"/>
        </w:rPr>
        <w:t>свыше 3 метров - 150 метров от подошвы кургана по всему его периметру.</w:t>
      </w:r>
    </w:p>
    <w:p w:rsidR="002C3B42" w:rsidRPr="0024329E" w:rsidRDefault="002C3B42" w:rsidP="00843E82">
      <w:pPr>
        <w:spacing w:before="0" w:after="0"/>
        <w:rPr>
          <w:highlight w:val="yellow"/>
        </w:rPr>
      </w:pPr>
    </w:p>
    <w:p w:rsidR="007F655E" w:rsidRDefault="007F655E" w:rsidP="00902B50">
      <w:pPr>
        <w:spacing w:before="0" w:after="0"/>
        <w:ind w:firstLine="567"/>
        <w:rPr>
          <w:highlight w:val="yellow"/>
        </w:rPr>
      </w:pPr>
    </w:p>
    <w:p w:rsidR="0082312C" w:rsidRDefault="0082312C" w:rsidP="00902B50">
      <w:pPr>
        <w:spacing w:before="0" w:after="0"/>
        <w:ind w:firstLine="567"/>
        <w:rPr>
          <w:highlight w:val="yellow"/>
        </w:rPr>
      </w:pPr>
    </w:p>
    <w:p w:rsidR="0082312C" w:rsidRDefault="0082312C" w:rsidP="00902B50">
      <w:pPr>
        <w:spacing w:before="0" w:after="0"/>
        <w:ind w:firstLine="567"/>
        <w:rPr>
          <w:highlight w:val="yellow"/>
        </w:rPr>
      </w:pPr>
    </w:p>
    <w:p w:rsidR="0082312C" w:rsidRDefault="0082312C" w:rsidP="00902B50">
      <w:pPr>
        <w:spacing w:before="0" w:after="0"/>
        <w:ind w:firstLine="567"/>
        <w:rPr>
          <w:highlight w:val="yellow"/>
        </w:rPr>
      </w:pPr>
    </w:p>
    <w:p w:rsidR="0082312C" w:rsidRDefault="0082312C" w:rsidP="00902B50">
      <w:pPr>
        <w:spacing w:before="0" w:after="0"/>
        <w:ind w:firstLine="567"/>
        <w:rPr>
          <w:highlight w:val="yellow"/>
        </w:rPr>
      </w:pPr>
    </w:p>
    <w:p w:rsidR="0082312C" w:rsidRPr="0024329E" w:rsidRDefault="0082312C" w:rsidP="00902B50">
      <w:pPr>
        <w:spacing w:before="0" w:after="0"/>
        <w:ind w:firstLine="567"/>
        <w:rPr>
          <w:highlight w:val="yellow"/>
        </w:rPr>
      </w:pPr>
    </w:p>
    <w:p w:rsidR="007F655E" w:rsidRPr="00D201CF" w:rsidRDefault="007F655E" w:rsidP="007F655E">
      <w:pPr>
        <w:spacing w:before="0" w:after="0"/>
        <w:rPr>
          <w:b/>
          <w:sz w:val="32"/>
          <w:szCs w:val="32"/>
        </w:rPr>
      </w:pPr>
      <w:r w:rsidRPr="00D201CF">
        <w:rPr>
          <w:b/>
          <w:sz w:val="32"/>
          <w:szCs w:val="32"/>
        </w:rPr>
        <w:lastRenderedPageBreak/>
        <w:t>4.</w:t>
      </w:r>
      <w:r w:rsidRPr="00D201CF">
        <w:rPr>
          <w:b/>
          <w:i/>
          <w:sz w:val="32"/>
          <w:szCs w:val="32"/>
          <w:lang w:eastAsia="en-US" w:bidi="en-US"/>
        </w:rPr>
        <w:t xml:space="preserve"> </w:t>
      </w:r>
      <w:r w:rsidRPr="00D201CF">
        <w:rPr>
          <w:b/>
          <w:sz w:val="32"/>
          <w:szCs w:val="32"/>
        </w:rPr>
        <w:t>Защита территорий от чрезвычайных ситуаций природного и техногенного характера</w:t>
      </w:r>
    </w:p>
    <w:p w:rsidR="00CA4840" w:rsidRPr="0024329E" w:rsidRDefault="00CA4840" w:rsidP="007F655E">
      <w:pPr>
        <w:spacing w:before="0" w:after="0"/>
        <w:rPr>
          <w:b/>
          <w:i/>
          <w:sz w:val="26"/>
          <w:szCs w:val="26"/>
          <w:highlight w:val="yellow"/>
        </w:rPr>
      </w:pPr>
    </w:p>
    <w:p w:rsidR="00D201CF" w:rsidRPr="003829F4" w:rsidRDefault="00D201CF" w:rsidP="00D201CF">
      <w:pPr>
        <w:suppressAutoHyphens/>
        <w:spacing w:before="0" w:after="0"/>
        <w:ind w:left="120" w:firstLine="840"/>
      </w:pPr>
      <w:r w:rsidRPr="003829F4">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D201CF" w:rsidRPr="003829F4" w:rsidRDefault="00D201CF" w:rsidP="00D201CF">
      <w:pPr>
        <w:suppressAutoHyphens/>
        <w:spacing w:before="0" w:after="0"/>
        <w:ind w:left="120" w:firstLine="840"/>
      </w:pPr>
      <w:r w:rsidRPr="003829F4">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D201CF" w:rsidRPr="003829F4" w:rsidRDefault="00D201CF" w:rsidP="00D201CF">
      <w:pPr>
        <w:suppressAutoHyphens/>
        <w:spacing w:before="0" w:after="0"/>
        <w:ind w:left="120" w:firstLine="840"/>
      </w:pPr>
      <w:r w:rsidRPr="003829F4">
        <w:t>К техногенным источникам возникновения чрезвычайных ситуаций в соответствии с ГОСТ 22.0.05-97 относятся потенциально опасные объекты экономики, на которых возможны:</w:t>
      </w:r>
    </w:p>
    <w:p w:rsidR="00D201CF" w:rsidRPr="003829F4" w:rsidRDefault="00D201CF" w:rsidP="00D201CF">
      <w:pPr>
        <w:suppressAutoHyphens/>
        <w:spacing w:before="0" w:after="0"/>
        <w:ind w:left="120" w:firstLine="840"/>
        <w:rPr>
          <w:i/>
        </w:rPr>
      </w:pPr>
      <w:r w:rsidRPr="003829F4">
        <w:rPr>
          <w:i/>
        </w:rPr>
        <w:t>Промышленные аварии и катастрофы:</w:t>
      </w:r>
    </w:p>
    <w:p w:rsidR="00D201CF" w:rsidRPr="003829F4" w:rsidRDefault="00D201CF" w:rsidP="00D201CF">
      <w:pPr>
        <w:suppressAutoHyphens/>
        <w:spacing w:before="0" w:after="0"/>
        <w:ind w:left="120" w:firstLine="840"/>
        <w:outlineLvl w:val="0"/>
        <w:rPr>
          <w:i/>
        </w:rPr>
      </w:pPr>
      <w:r w:rsidRPr="003829F4">
        <w:rPr>
          <w:i/>
        </w:rPr>
        <w:t>Химически опасные объекты экономики</w:t>
      </w:r>
    </w:p>
    <w:p w:rsidR="00D201CF" w:rsidRPr="003829F4" w:rsidRDefault="00D201CF" w:rsidP="00D201CF">
      <w:pPr>
        <w:suppressAutoHyphens/>
        <w:spacing w:before="0" w:after="0"/>
        <w:ind w:left="120" w:firstLine="840"/>
      </w:pPr>
      <w:r w:rsidRPr="003829F4">
        <w:t>На территории сельского поселения химически опасные объекты отсутствуют.</w:t>
      </w:r>
    </w:p>
    <w:p w:rsidR="00D201CF" w:rsidRPr="003829F4" w:rsidRDefault="00D201CF" w:rsidP="00D201CF">
      <w:pPr>
        <w:suppressAutoHyphens/>
        <w:spacing w:before="0" w:after="0"/>
        <w:ind w:left="120" w:firstLine="840"/>
        <w:rPr>
          <w:i/>
        </w:rPr>
      </w:pPr>
      <w:r w:rsidRPr="003829F4">
        <w:rPr>
          <w:i/>
        </w:rPr>
        <w:t>Пожароопасные и взрывоопасные объекты экономики.</w:t>
      </w:r>
    </w:p>
    <w:p w:rsidR="00D201CF" w:rsidRPr="003829F4" w:rsidRDefault="00D201CF" w:rsidP="00D201CF">
      <w:pPr>
        <w:suppressAutoHyphens/>
        <w:spacing w:before="0" w:after="0"/>
        <w:ind w:left="120" w:firstLine="840"/>
      </w:pPr>
      <w:r w:rsidRPr="003829F4">
        <w:t xml:space="preserve">На территории </w:t>
      </w:r>
      <w:proofErr w:type="spellStart"/>
      <w:r w:rsidRPr="003829F4">
        <w:t>Чебургольского</w:t>
      </w:r>
      <w:proofErr w:type="spellEnd"/>
      <w:r w:rsidRPr="003829F4">
        <w:t xml:space="preserve"> сельского поселения осуществляют производственную деятельность следующие объекты, осуществляющие хранение или транспортировку </w:t>
      </w:r>
      <w:proofErr w:type="spellStart"/>
      <w:r w:rsidRPr="003829F4">
        <w:t>взрыво</w:t>
      </w:r>
      <w:proofErr w:type="spellEnd"/>
      <w:r w:rsidRPr="003829F4">
        <w:t>-, пожароопасных веществ – нефтепродуктов.</w:t>
      </w:r>
    </w:p>
    <w:p w:rsidR="00D201CF" w:rsidRPr="003829F4" w:rsidRDefault="00D201CF" w:rsidP="00D201CF">
      <w:pPr>
        <w:suppressAutoHyphens/>
        <w:ind w:left="709" w:hanging="709"/>
        <w:jc w:val="center"/>
      </w:pPr>
      <w:r w:rsidRPr="003829F4">
        <w:t>Табл</w:t>
      </w:r>
      <w:r w:rsidR="006008E2" w:rsidRPr="003829F4">
        <w:t>ица 4.1.1</w:t>
      </w:r>
      <w:r w:rsidRPr="003829F4">
        <w:t xml:space="preserve">– Перечень ПОО </w:t>
      </w:r>
      <w:proofErr w:type="spellStart"/>
      <w:r w:rsidRPr="003829F4">
        <w:t>Чебургольского</w:t>
      </w:r>
      <w:proofErr w:type="spellEnd"/>
      <w:r w:rsidRPr="003829F4">
        <w:t xml:space="preserve"> сельского поселения</w:t>
      </w:r>
    </w:p>
    <w:tbl>
      <w:tblPr>
        <w:tblW w:w="9259"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753"/>
        <w:gridCol w:w="3627"/>
      </w:tblGrid>
      <w:tr w:rsidR="00D201CF" w:rsidRPr="003829F4" w:rsidTr="004845FA">
        <w:trPr>
          <w:jc w:val="center"/>
        </w:trPr>
        <w:tc>
          <w:tcPr>
            <w:tcW w:w="2879" w:type="dxa"/>
            <w:vAlign w:val="center"/>
          </w:tcPr>
          <w:p w:rsidR="00D201CF" w:rsidRPr="003829F4" w:rsidRDefault="00D201CF" w:rsidP="00D201CF">
            <w:pPr>
              <w:spacing w:before="0" w:after="0"/>
              <w:jc w:val="center"/>
            </w:pPr>
            <w:r w:rsidRPr="003829F4">
              <w:t>Наименование объекта</w:t>
            </w:r>
          </w:p>
        </w:tc>
        <w:tc>
          <w:tcPr>
            <w:tcW w:w="2753" w:type="dxa"/>
          </w:tcPr>
          <w:p w:rsidR="00D201CF" w:rsidRPr="003829F4" w:rsidRDefault="00D201CF" w:rsidP="00D201CF">
            <w:pPr>
              <w:spacing w:before="0" w:after="0"/>
              <w:jc w:val="center"/>
            </w:pPr>
            <w:r w:rsidRPr="003829F4">
              <w:t>Место нахождения ПОО</w:t>
            </w:r>
          </w:p>
        </w:tc>
        <w:tc>
          <w:tcPr>
            <w:tcW w:w="3627" w:type="dxa"/>
          </w:tcPr>
          <w:p w:rsidR="00D201CF" w:rsidRPr="003829F4" w:rsidRDefault="00D201CF" w:rsidP="00D201CF">
            <w:pPr>
              <w:spacing w:before="0" w:after="0"/>
              <w:jc w:val="center"/>
            </w:pPr>
            <w:r w:rsidRPr="003829F4">
              <w:t xml:space="preserve">Количество </w:t>
            </w:r>
            <w:proofErr w:type="gramStart"/>
            <w:r w:rsidRPr="003829F4">
              <w:t>опасного</w:t>
            </w:r>
            <w:proofErr w:type="gramEnd"/>
            <w:r w:rsidRPr="003829F4">
              <w:t xml:space="preserve"> в-</w:t>
            </w:r>
            <w:proofErr w:type="spellStart"/>
            <w:r w:rsidRPr="003829F4">
              <w:t>ва</w:t>
            </w:r>
            <w:proofErr w:type="spellEnd"/>
            <w:r w:rsidRPr="003829F4">
              <w:t xml:space="preserve"> </w:t>
            </w:r>
          </w:p>
        </w:tc>
      </w:tr>
      <w:tr w:rsidR="00D201CF" w:rsidRPr="003829F4" w:rsidTr="004845FA">
        <w:trPr>
          <w:jc w:val="center"/>
        </w:trPr>
        <w:tc>
          <w:tcPr>
            <w:tcW w:w="2879" w:type="dxa"/>
          </w:tcPr>
          <w:p w:rsidR="00D201CF" w:rsidRPr="003829F4" w:rsidRDefault="00D201CF" w:rsidP="00D201CF">
            <w:pPr>
              <w:spacing w:before="0" w:after="0"/>
              <w:jc w:val="center"/>
            </w:pPr>
            <w:r w:rsidRPr="003829F4">
              <w:t>АЗС (проект)</w:t>
            </w:r>
          </w:p>
        </w:tc>
        <w:tc>
          <w:tcPr>
            <w:tcW w:w="2753" w:type="dxa"/>
          </w:tcPr>
          <w:p w:rsidR="00D201CF" w:rsidRPr="003829F4" w:rsidRDefault="00D201CF" w:rsidP="00D201CF">
            <w:pPr>
              <w:spacing w:before="0" w:after="0"/>
              <w:jc w:val="center"/>
            </w:pPr>
            <w:r w:rsidRPr="003829F4">
              <w:t xml:space="preserve">ст. </w:t>
            </w:r>
            <w:proofErr w:type="spellStart"/>
            <w:r w:rsidRPr="003829F4">
              <w:t>Чебургольская</w:t>
            </w:r>
            <w:proofErr w:type="spellEnd"/>
          </w:p>
        </w:tc>
        <w:tc>
          <w:tcPr>
            <w:tcW w:w="3627" w:type="dxa"/>
          </w:tcPr>
          <w:p w:rsidR="00D201CF" w:rsidRPr="003829F4" w:rsidRDefault="00D201CF" w:rsidP="00D201CF">
            <w:pPr>
              <w:spacing w:before="0" w:after="0"/>
              <w:jc w:val="center"/>
            </w:pPr>
            <w:r w:rsidRPr="003829F4">
              <w:t>-</w:t>
            </w:r>
          </w:p>
        </w:tc>
      </w:tr>
      <w:tr w:rsidR="00D201CF" w:rsidRPr="003829F4" w:rsidTr="004845FA">
        <w:trPr>
          <w:jc w:val="center"/>
        </w:trPr>
        <w:tc>
          <w:tcPr>
            <w:tcW w:w="2879" w:type="dxa"/>
          </w:tcPr>
          <w:p w:rsidR="00D201CF" w:rsidRPr="003829F4" w:rsidRDefault="00D201CF" w:rsidP="00D201CF">
            <w:pPr>
              <w:spacing w:before="0" w:after="0"/>
              <w:jc w:val="center"/>
            </w:pPr>
            <w:r w:rsidRPr="003829F4">
              <w:t xml:space="preserve">АЗС </w:t>
            </w:r>
          </w:p>
        </w:tc>
        <w:tc>
          <w:tcPr>
            <w:tcW w:w="2753" w:type="dxa"/>
          </w:tcPr>
          <w:p w:rsidR="00D201CF" w:rsidRPr="003829F4" w:rsidRDefault="00D201CF" w:rsidP="00D201CF">
            <w:pPr>
              <w:spacing w:before="0" w:after="0"/>
              <w:jc w:val="center"/>
            </w:pPr>
            <w:r w:rsidRPr="003829F4">
              <w:t xml:space="preserve">х. </w:t>
            </w:r>
            <w:proofErr w:type="spellStart"/>
            <w:r w:rsidRPr="003829F4">
              <w:t>Протоцкие</w:t>
            </w:r>
            <w:proofErr w:type="spellEnd"/>
          </w:p>
        </w:tc>
        <w:tc>
          <w:tcPr>
            <w:tcW w:w="3627" w:type="dxa"/>
          </w:tcPr>
          <w:p w:rsidR="00D201CF" w:rsidRPr="003829F4" w:rsidRDefault="00D201CF" w:rsidP="00D201CF">
            <w:pPr>
              <w:spacing w:before="0" w:after="0"/>
              <w:jc w:val="center"/>
              <w:rPr>
                <w:vertAlign w:val="superscript"/>
              </w:rPr>
            </w:pPr>
            <w:r w:rsidRPr="003829F4">
              <w:t>10 м</w:t>
            </w:r>
            <w:r w:rsidRPr="003829F4">
              <w:rPr>
                <w:vertAlign w:val="superscript"/>
              </w:rPr>
              <w:t>3</w:t>
            </w:r>
          </w:p>
        </w:tc>
      </w:tr>
    </w:tbl>
    <w:p w:rsidR="00D201CF" w:rsidRPr="003829F4" w:rsidRDefault="00D201CF" w:rsidP="00D201CF">
      <w:pPr>
        <w:spacing w:before="0" w:after="0" w:line="360" w:lineRule="auto"/>
        <w:ind w:firstLine="851"/>
        <w:rPr>
          <w:rFonts w:ascii="Arial" w:hAnsi="Arial"/>
          <w:highlight w:val="green"/>
        </w:rPr>
      </w:pPr>
    </w:p>
    <w:p w:rsidR="00D201CF" w:rsidRPr="003829F4" w:rsidRDefault="00D201CF" w:rsidP="00D201CF">
      <w:pPr>
        <w:suppressAutoHyphens/>
        <w:spacing w:before="0" w:after="0"/>
        <w:ind w:left="120" w:firstLine="840"/>
        <w:outlineLvl w:val="0"/>
      </w:pPr>
      <w:r w:rsidRPr="003829F4">
        <w:t xml:space="preserve">Опасные вещества на АЗС ст. </w:t>
      </w:r>
      <w:proofErr w:type="spellStart"/>
      <w:r w:rsidRPr="003829F4">
        <w:t>Чебургольского</w:t>
      </w:r>
      <w:proofErr w:type="spellEnd"/>
      <w:r w:rsidRPr="003829F4">
        <w:t xml:space="preserve"> хранятся в подземных резервуарах. Таким образом, наиболее опасной аварией является авария с участием автоцистерны. Максимальный объем автоцистерны для АЗС 16 м</w:t>
      </w:r>
      <w:r w:rsidRPr="003829F4">
        <w:rPr>
          <w:vertAlign w:val="superscript"/>
        </w:rPr>
        <w:t>3</w:t>
      </w:r>
      <w:r w:rsidRPr="003829F4">
        <w:t>.</w:t>
      </w:r>
    </w:p>
    <w:p w:rsidR="00D201CF" w:rsidRPr="003829F4" w:rsidRDefault="00D201CF" w:rsidP="00D201CF">
      <w:pPr>
        <w:suppressAutoHyphens/>
        <w:spacing w:before="0" w:after="0"/>
        <w:ind w:left="120" w:firstLine="840"/>
        <w:outlineLvl w:val="0"/>
      </w:pPr>
      <w:r w:rsidRPr="003829F4">
        <w:t xml:space="preserve">Расчеты зон разрушения при взрывах на ПОО производились в соответствии с методикой, приведенной в приложение Е ГОСТ </w:t>
      </w:r>
      <w:proofErr w:type="gramStart"/>
      <w:r w:rsidRPr="003829F4">
        <w:t>Р</w:t>
      </w:r>
      <w:proofErr w:type="gramEnd"/>
      <w:r w:rsidRPr="003829F4">
        <w:t xml:space="preserve"> 12.3.047-98 «Пожарная безопасность технологических процессов». Результаты расчетов радиусов зон разрушений приведены в таблице 2.2.2.3.</w:t>
      </w:r>
    </w:p>
    <w:p w:rsidR="00D201CF" w:rsidRPr="003829F4" w:rsidRDefault="00D201CF" w:rsidP="00D201CF">
      <w:pPr>
        <w:suppressAutoHyphens/>
        <w:spacing w:before="0" w:after="0"/>
        <w:ind w:left="120" w:firstLine="840"/>
        <w:outlineLvl w:val="0"/>
      </w:pPr>
      <w:r w:rsidRPr="003829F4">
        <w:t xml:space="preserve">Определение поражающего воздействия теплового излучения горения на ПОО проводилось по методу, приведенного в приложении В ГОСТ </w:t>
      </w:r>
      <w:proofErr w:type="gramStart"/>
      <w:r w:rsidRPr="003829F4">
        <w:t>Р</w:t>
      </w:r>
      <w:proofErr w:type="gramEnd"/>
      <w:r w:rsidRPr="003829F4">
        <w:t xml:space="preserve"> 12.3.047-98. </w:t>
      </w:r>
    </w:p>
    <w:p w:rsidR="00D201CF" w:rsidRPr="003829F4" w:rsidRDefault="00D201CF" w:rsidP="00D201CF">
      <w:pPr>
        <w:suppressAutoHyphens/>
        <w:spacing w:before="0" w:after="0"/>
        <w:ind w:left="120" w:firstLine="840"/>
        <w:outlineLvl w:val="0"/>
      </w:pPr>
      <w:r w:rsidRPr="003829F4">
        <w:t>Результаты расчетов зон действия поражающих факторов при возможных авариях на АЗС приведены в таблице 5.</w:t>
      </w:r>
    </w:p>
    <w:p w:rsidR="00D201CF" w:rsidRPr="003829F4" w:rsidRDefault="00D201CF" w:rsidP="00D201CF">
      <w:pPr>
        <w:suppressAutoHyphens/>
        <w:spacing w:before="0" w:after="0"/>
        <w:ind w:left="120" w:firstLine="840"/>
        <w:outlineLvl w:val="0"/>
      </w:pPr>
    </w:p>
    <w:p w:rsidR="00D201CF" w:rsidRPr="003829F4" w:rsidRDefault="006008E2" w:rsidP="00D201CF">
      <w:pPr>
        <w:suppressAutoHyphens/>
        <w:spacing w:before="0" w:after="0"/>
        <w:ind w:left="993" w:hanging="851"/>
        <w:jc w:val="center"/>
        <w:outlineLvl w:val="0"/>
      </w:pPr>
      <w:r w:rsidRPr="003829F4">
        <w:t>Таблица 4.1.2</w:t>
      </w:r>
      <w:r w:rsidR="00D201CF" w:rsidRPr="003829F4">
        <w:t xml:space="preserve"> – Радиусы зон действия поражающих факторов при авариях</w:t>
      </w:r>
    </w:p>
    <w:p w:rsidR="00D201CF" w:rsidRPr="003829F4" w:rsidRDefault="00D201CF" w:rsidP="00D201CF">
      <w:pPr>
        <w:suppressAutoHyphens/>
        <w:spacing w:before="0" w:after="0"/>
        <w:ind w:left="993" w:hanging="851"/>
        <w:jc w:val="center"/>
        <w:outlineLvl w:val="0"/>
      </w:pPr>
      <w:r w:rsidRPr="003829F4">
        <w:t>на ПОО, м</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225"/>
        <w:gridCol w:w="1993"/>
      </w:tblGrid>
      <w:tr w:rsidR="00D201CF" w:rsidRPr="003829F4" w:rsidTr="004845FA">
        <w:trPr>
          <w:cantSplit/>
          <w:tblHeader/>
          <w:jc w:val="center"/>
        </w:trPr>
        <w:tc>
          <w:tcPr>
            <w:tcW w:w="2518" w:type="dxa"/>
            <w:vAlign w:val="center"/>
          </w:tcPr>
          <w:p w:rsidR="00D201CF" w:rsidRPr="003829F4" w:rsidRDefault="00D201CF" w:rsidP="00D201CF">
            <w:pPr>
              <w:widowControl w:val="0"/>
              <w:spacing w:before="0" w:after="0"/>
              <w:jc w:val="center"/>
            </w:pPr>
            <w:r w:rsidRPr="003829F4">
              <w:t>Наименование объекта</w:t>
            </w:r>
          </w:p>
        </w:tc>
        <w:tc>
          <w:tcPr>
            <w:tcW w:w="2835" w:type="dxa"/>
            <w:vAlign w:val="center"/>
          </w:tcPr>
          <w:p w:rsidR="00D201CF" w:rsidRPr="003829F4" w:rsidRDefault="00D201CF" w:rsidP="00D201CF">
            <w:pPr>
              <w:spacing w:before="0" w:after="0" w:line="360" w:lineRule="auto"/>
              <w:jc w:val="center"/>
            </w:pPr>
            <w:r w:rsidRPr="003829F4">
              <w:t>Место нахождения ПОО</w:t>
            </w:r>
          </w:p>
        </w:tc>
        <w:tc>
          <w:tcPr>
            <w:tcW w:w="2225" w:type="dxa"/>
          </w:tcPr>
          <w:p w:rsidR="00D201CF" w:rsidRPr="003829F4" w:rsidRDefault="00D201CF" w:rsidP="00D201CF">
            <w:pPr>
              <w:spacing w:before="0" w:after="0"/>
              <w:jc w:val="center"/>
            </w:pPr>
            <w:r w:rsidRPr="003829F4">
              <w:t xml:space="preserve">Пожар пролива (максимальная зона), </w:t>
            </w:r>
            <w:proofErr w:type="gramStart"/>
            <w:r w:rsidRPr="003829F4">
              <w:t>м</w:t>
            </w:r>
            <w:proofErr w:type="gramEnd"/>
          </w:p>
        </w:tc>
        <w:tc>
          <w:tcPr>
            <w:tcW w:w="1993" w:type="dxa"/>
          </w:tcPr>
          <w:p w:rsidR="00D201CF" w:rsidRPr="003829F4" w:rsidRDefault="00D201CF" w:rsidP="00D201CF">
            <w:pPr>
              <w:spacing w:before="0" w:after="0"/>
              <w:jc w:val="center"/>
            </w:pPr>
            <w:r w:rsidRPr="003829F4">
              <w:t xml:space="preserve">Взрыв (максимальная зона), </w:t>
            </w:r>
            <w:proofErr w:type="gramStart"/>
            <w:r w:rsidRPr="003829F4">
              <w:t>м</w:t>
            </w:r>
            <w:proofErr w:type="gramEnd"/>
          </w:p>
        </w:tc>
      </w:tr>
      <w:tr w:rsidR="00D201CF" w:rsidRPr="003829F4" w:rsidTr="004845FA">
        <w:trPr>
          <w:jc w:val="center"/>
        </w:trPr>
        <w:tc>
          <w:tcPr>
            <w:tcW w:w="2518" w:type="dxa"/>
          </w:tcPr>
          <w:p w:rsidR="00D201CF" w:rsidRPr="003829F4" w:rsidRDefault="00D201CF" w:rsidP="00D201CF">
            <w:pPr>
              <w:spacing w:before="0" w:after="0"/>
              <w:jc w:val="center"/>
            </w:pPr>
            <w:r w:rsidRPr="003829F4">
              <w:t>АЗС (проект)</w:t>
            </w:r>
          </w:p>
        </w:tc>
        <w:tc>
          <w:tcPr>
            <w:tcW w:w="2835" w:type="dxa"/>
          </w:tcPr>
          <w:p w:rsidR="00D201CF" w:rsidRPr="003829F4" w:rsidRDefault="00D201CF" w:rsidP="00D201CF">
            <w:pPr>
              <w:spacing w:before="0" w:after="0"/>
              <w:jc w:val="center"/>
            </w:pPr>
            <w:r w:rsidRPr="003829F4">
              <w:t xml:space="preserve">ст. </w:t>
            </w:r>
            <w:proofErr w:type="spellStart"/>
            <w:r w:rsidRPr="003829F4">
              <w:t>Чебургольская</w:t>
            </w:r>
            <w:proofErr w:type="spellEnd"/>
          </w:p>
        </w:tc>
        <w:tc>
          <w:tcPr>
            <w:tcW w:w="2225" w:type="dxa"/>
            <w:vAlign w:val="center"/>
          </w:tcPr>
          <w:p w:rsidR="00D201CF" w:rsidRPr="003829F4" w:rsidRDefault="00D201CF" w:rsidP="00D201CF">
            <w:pPr>
              <w:spacing w:before="0" w:after="0"/>
              <w:jc w:val="center"/>
            </w:pPr>
            <w:r w:rsidRPr="003829F4">
              <w:t>22,5</w:t>
            </w:r>
          </w:p>
        </w:tc>
        <w:tc>
          <w:tcPr>
            <w:tcW w:w="1993" w:type="dxa"/>
            <w:vAlign w:val="center"/>
          </w:tcPr>
          <w:p w:rsidR="00D201CF" w:rsidRPr="003829F4" w:rsidRDefault="00D201CF" w:rsidP="00D201CF">
            <w:pPr>
              <w:spacing w:before="0" w:after="0"/>
              <w:jc w:val="center"/>
            </w:pPr>
            <w:r w:rsidRPr="003829F4">
              <w:t>176,29</w:t>
            </w:r>
          </w:p>
        </w:tc>
      </w:tr>
      <w:tr w:rsidR="00D201CF" w:rsidRPr="003829F4" w:rsidTr="004845FA">
        <w:trPr>
          <w:jc w:val="center"/>
        </w:trPr>
        <w:tc>
          <w:tcPr>
            <w:tcW w:w="2518" w:type="dxa"/>
          </w:tcPr>
          <w:p w:rsidR="00D201CF" w:rsidRPr="003829F4" w:rsidRDefault="00D201CF" w:rsidP="00D201CF">
            <w:pPr>
              <w:spacing w:before="0" w:after="0"/>
              <w:jc w:val="center"/>
            </w:pPr>
            <w:r w:rsidRPr="003829F4">
              <w:t xml:space="preserve">АЗС </w:t>
            </w:r>
          </w:p>
        </w:tc>
        <w:tc>
          <w:tcPr>
            <w:tcW w:w="2835" w:type="dxa"/>
          </w:tcPr>
          <w:p w:rsidR="00D201CF" w:rsidRPr="003829F4" w:rsidRDefault="00D201CF" w:rsidP="00D201CF">
            <w:pPr>
              <w:spacing w:before="0" w:after="0"/>
              <w:jc w:val="center"/>
            </w:pPr>
            <w:r w:rsidRPr="003829F4">
              <w:t xml:space="preserve">х. </w:t>
            </w:r>
            <w:proofErr w:type="spellStart"/>
            <w:r w:rsidRPr="003829F4">
              <w:t>Протоцкие</w:t>
            </w:r>
            <w:proofErr w:type="spellEnd"/>
          </w:p>
        </w:tc>
        <w:tc>
          <w:tcPr>
            <w:tcW w:w="2225" w:type="dxa"/>
            <w:vAlign w:val="center"/>
          </w:tcPr>
          <w:p w:rsidR="00D201CF" w:rsidRPr="003829F4" w:rsidRDefault="00D201CF" w:rsidP="00D201CF">
            <w:pPr>
              <w:spacing w:before="0" w:after="0"/>
              <w:jc w:val="center"/>
            </w:pPr>
            <w:r w:rsidRPr="003829F4">
              <w:t>12,79</w:t>
            </w:r>
          </w:p>
        </w:tc>
        <w:tc>
          <w:tcPr>
            <w:tcW w:w="1993" w:type="dxa"/>
            <w:vAlign w:val="center"/>
          </w:tcPr>
          <w:p w:rsidR="00D201CF" w:rsidRPr="003829F4" w:rsidRDefault="00D201CF" w:rsidP="00D201CF">
            <w:pPr>
              <w:spacing w:before="0" w:after="0"/>
              <w:jc w:val="center"/>
            </w:pPr>
            <w:r w:rsidRPr="003829F4">
              <w:t>145,58</w:t>
            </w:r>
          </w:p>
        </w:tc>
      </w:tr>
    </w:tbl>
    <w:p w:rsidR="00D201CF" w:rsidRPr="003829F4" w:rsidRDefault="00D201CF" w:rsidP="00D201CF">
      <w:pPr>
        <w:suppressAutoHyphens/>
        <w:spacing w:before="0" w:after="0"/>
        <w:ind w:left="120" w:firstLine="840"/>
        <w:rPr>
          <w:i/>
        </w:rPr>
      </w:pPr>
    </w:p>
    <w:p w:rsidR="00D201CF" w:rsidRPr="003829F4" w:rsidRDefault="00D201CF" w:rsidP="00D201CF">
      <w:pPr>
        <w:suppressAutoHyphens/>
        <w:spacing w:before="0" w:after="0"/>
        <w:ind w:left="120" w:firstLine="840"/>
        <w:rPr>
          <w:i/>
        </w:rPr>
      </w:pPr>
      <w:r w:rsidRPr="003829F4">
        <w:rPr>
          <w:i/>
        </w:rPr>
        <w:t>Опасные происшествия на транспорте:</w:t>
      </w:r>
    </w:p>
    <w:p w:rsidR="00D201CF" w:rsidRPr="003829F4" w:rsidRDefault="00D201CF" w:rsidP="00D201CF">
      <w:pPr>
        <w:suppressAutoHyphens/>
        <w:spacing w:before="0" w:after="0"/>
        <w:ind w:left="120" w:firstLine="840"/>
        <w:rPr>
          <w:u w:val="single"/>
        </w:rPr>
      </w:pPr>
      <w:r w:rsidRPr="003829F4">
        <w:rPr>
          <w:u w:val="single"/>
        </w:rPr>
        <w:t>Автотранспорт.</w:t>
      </w:r>
    </w:p>
    <w:p w:rsidR="00D201CF" w:rsidRPr="003829F4" w:rsidRDefault="00D201CF" w:rsidP="00D201CF">
      <w:pPr>
        <w:widowControl w:val="0"/>
        <w:suppressAutoHyphens/>
        <w:spacing w:before="0" w:after="0"/>
        <w:ind w:left="119" w:firstLine="839"/>
      </w:pPr>
      <w:r w:rsidRPr="003829F4">
        <w:t xml:space="preserve">Наиболее опасными для сельского поселения являются аварии на автотранспорте, перевозящем ЛВЖ (бензин). </w:t>
      </w:r>
    </w:p>
    <w:p w:rsidR="00D201CF" w:rsidRPr="003829F4" w:rsidRDefault="00D201CF" w:rsidP="00D201CF">
      <w:pPr>
        <w:widowControl w:val="0"/>
        <w:suppressAutoHyphens/>
        <w:spacing w:before="0" w:after="0"/>
        <w:ind w:left="119" w:firstLine="839"/>
      </w:pPr>
      <w:r w:rsidRPr="003829F4">
        <w:t>Наиболее опасная авария – разлив бензина при разгерметизации автоцистерны (16 м</w:t>
      </w:r>
      <w:r w:rsidRPr="003829F4">
        <w:rPr>
          <w:vertAlign w:val="superscript"/>
        </w:rPr>
        <w:t>3</w:t>
      </w:r>
      <w:r w:rsidRPr="003829F4">
        <w:t xml:space="preserve">), наиболее вероятная авария – пролив бензина при повреждении бензобака емкостью </w:t>
      </w:r>
      <w:smartTag w:uri="urn:schemas-microsoft-com:office:smarttags" w:element="metricconverter">
        <w:smartTagPr>
          <w:attr w:name="ProductID" w:val="50 литров"/>
        </w:smartTagPr>
        <w:r w:rsidRPr="003829F4">
          <w:t>50 литров</w:t>
        </w:r>
      </w:smartTag>
      <w:r w:rsidRPr="003829F4">
        <w:t>, сопровождающиеся взрывом и пожаром.</w:t>
      </w:r>
    </w:p>
    <w:p w:rsidR="00D201CF" w:rsidRPr="003829F4" w:rsidRDefault="00D201CF" w:rsidP="00D201CF">
      <w:pPr>
        <w:widowControl w:val="0"/>
        <w:suppressAutoHyphens/>
        <w:spacing w:before="0" w:after="0"/>
        <w:ind w:left="119" w:firstLine="839"/>
      </w:pPr>
      <w:r w:rsidRPr="003829F4">
        <w:lastRenderedPageBreak/>
        <w:t xml:space="preserve">Вероятность возникновения и развития рассматриваемых аварий, связанных с возгоранием и взрывами </w:t>
      </w:r>
      <w:proofErr w:type="gramStart"/>
      <w:r w:rsidRPr="003829F4">
        <w:t>ВВ</w:t>
      </w:r>
      <w:proofErr w:type="gramEnd"/>
      <w:r w:rsidRPr="003829F4">
        <w:t>, в соответствии с расчетными формулами ГОСТ Р 12.3.047-98 может составить 3,4х10</w:t>
      </w:r>
      <w:r w:rsidRPr="003829F4">
        <w:rPr>
          <w:vertAlign w:val="superscript"/>
        </w:rPr>
        <w:t>-6</w:t>
      </w:r>
      <w:r w:rsidRPr="003829F4">
        <w:t>. Вероятность аварий увеличивается в период стихийных бедствий (гололед, снежные заносы, наводнения, ливневые дожди).</w:t>
      </w:r>
    </w:p>
    <w:p w:rsidR="00D201CF" w:rsidRPr="003829F4" w:rsidRDefault="00D201CF" w:rsidP="00D201CF">
      <w:pPr>
        <w:widowControl w:val="0"/>
        <w:suppressAutoHyphens/>
        <w:spacing w:before="0" w:after="0"/>
        <w:ind w:left="119" w:firstLine="839"/>
      </w:pPr>
      <w:r w:rsidRPr="003829F4">
        <w:t>Причинами аварий на автомобильных дорогах являются: высокая интенсивность движения, недостаточность автомобильных развязок, неудовлетворительное состояние отдельных участков дорог, отсутствие знаков дорожного движения на наиболее опасных участках, наличие нерегулируемых железнодорожных переездов. Виды возможных чрезвычайных ситуаций – разлив нефтепродуктов, пожары, взрывы.</w:t>
      </w:r>
    </w:p>
    <w:p w:rsidR="00D201CF" w:rsidRPr="003829F4" w:rsidRDefault="006008E2" w:rsidP="00D201CF">
      <w:pPr>
        <w:widowControl w:val="0"/>
        <w:suppressAutoHyphens/>
        <w:spacing w:before="240" w:after="0"/>
        <w:ind w:left="119" w:firstLine="839"/>
      </w:pPr>
      <w:r w:rsidRPr="003829F4">
        <w:t>Таблица 4.1.3</w:t>
      </w:r>
      <w:r w:rsidR="00D201CF" w:rsidRPr="003829F4">
        <w:t xml:space="preserve"> – Максимальная зона действия поражающих факторов, </w:t>
      </w:r>
      <w:proofErr w:type="gramStart"/>
      <w:r w:rsidR="00D201CF" w:rsidRPr="003829F4">
        <w:t>м</w:t>
      </w:r>
      <w:proofErr w:type="gramEnd"/>
      <w:r w:rsidR="00D201CF" w:rsidRPr="003829F4">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385"/>
        <w:gridCol w:w="2969"/>
      </w:tblGrid>
      <w:tr w:rsidR="00D201CF" w:rsidRPr="003829F4" w:rsidTr="004845FA">
        <w:tc>
          <w:tcPr>
            <w:tcW w:w="3173" w:type="dxa"/>
            <w:vAlign w:val="center"/>
          </w:tcPr>
          <w:p w:rsidR="00D201CF" w:rsidRPr="003829F4" w:rsidRDefault="00D201CF" w:rsidP="00D201CF">
            <w:pPr>
              <w:widowControl w:val="0"/>
              <w:suppressAutoHyphens/>
              <w:spacing w:before="0" w:after="0"/>
              <w:jc w:val="center"/>
            </w:pPr>
            <w:r w:rsidRPr="003829F4">
              <w:t>Параметр</w:t>
            </w:r>
          </w:p>
        </w:tc>
        <w:tc>
          <w:tcPr>
            <w:tcW w:w="3444" w:type="dxa"/>
            <w:vAlign w:val="center"/>
          </w:tcPr>
          <w:p w:rsidR="00D201CF" w:rsidRPr="003829F4" w:rsidRDefault="00D201CF" w:rsidP="00D201CF">
            <w:pPr>
              <w:widowControl w:val="0"/>
              <w:suppressAutoHyphens/>
              <w:spacing w:before="0" w:after="0"/>
              <w:jc w:val="center"/>
            </w:pPr>
            <w:r w:rsidRPr="003829F4">
              <w:t>Автоцистерна (16 м</w:t>
            </w:r>
            <w:r w:rsidRPr="003829F4">
              <w:rPr>
                <w:vertAlign w:val="superscript"/>
              </w:rPr>
              <w:t>3</w:t>
            </w:r>
            <w:r w:rsidRPr="003829F4">
              <w:t>)</w:t>
            </w:r>
          </w:p>
        </w:tc>
        <w:tc>
          <w:tcPr>
            <w:tcW w:w="3022" w:type="dxa"/>
            <w:vAlign w:val="center"/>
          </w:tcPr>
          <w:p w:rsidR="00D201CF" w:rsidRPr="003829F4" w:rsidRDefault="00D201CF" w:rsidP="00D201CF">
            <w:pPr>
              <w:widowControl w:val="0"/>
              <w:suppressAutoHyphens/>
              <w:spacing w:before="0" w:after="0"/>
              <w:jc w:val="center"/>
            </w:pPr>
            <w:r w:rsidRPr="003829F4">
              <w:t>Легковой автомобиль (50 л)</w:t>
            </w:r>
          </w:p>
        </w:tc>
      </w:tr>
      <w:tr w:rsidR="00D201CF" w:rsidRPr="003829F4" w:rsidTr="004845FA">
        <w:tc>
          <w:tcPr>
            <w:tcW w:w="3173" w:type="dxa"/>
          </w:tcPr>
          <w:p w:rsidR="00D201CF" w:rsidRPr="003829F4" w:rsidRDefault="00D201CF" w:rsidP="00D201CF">
            <w:pPr>
              <w:widowControl w:val="0"/>
              <w:suppressAutoHyphens/>
              <w:spacing w:before="0" w:after="0"/>
              <w:jc w:val="left"/>
            </w:pPr>
            <w:r w:rsidRPr="003829F4">
              <w:t>Пожар пролива</w:t>
            </w:r>
          </w:p>
        </w:tc>
        <w:tc>
          <w:tcPr>
            <w:tcW w:w="3444" w:type="dxa"/>
            <w:vAlign w:val="center"/>
          </w:tcPr>
          <w:p w:rsidR="00D201CF" w:rsidRPr="003829F4" w:rsidRDefault="00D201CF" w:rsidP="00D201CF">
            <w:pPr>
              <w:widowControl w:val="0"/>
              <w:spacing w:before="0" w:after="0"/>
              <w:jc w:val="center"/>
            </w:pPr>
            <w:r w:rsidRPr="003829F4">
              <w:t>20,47</w:t>
            </w:r>
          </w:p>
        </w:tc>
        <w:tc>
          <w:tcPr>
            <w:tcW w:w="3022" w:type="dxa"/>
            <w:vAlign w:val="center"/>
          </w:tcPr>
          <w:p w:rsidR="00D201CF" w:rsidRPr="003829F4" w:rsidRDefault="00D201CF" w:rsidP="00D201CF">
            <w:pPr>
              <w:widowControl w:val="0"/>
              <w:spacing w:before="0" w:after="0"/>
              <w:jc w:val="center"/>
            </w:pPr>
            <w:r w:rsidRPr="003829F4">
              <w:t>1,81</w:t>
            </w:r>
          </w:p>
        </w:tc>
      </w:tr>
      <w:tr w:rsidR="00D201CF" w:rsidRPr="003829F4" w:rsidTr="004845FA">
        <w:tc>
          <w:tcPr>
            <w:tcW w:w="3173" w:type="dxa"/>
          </w:tcPr>
          <w:p w:rsidR="00D201CF" w:rsidRPr="003829F4" w:rsidRDefault="00D201CF" w:rsidP="00D201CF">
            <w:pPr>
              <w:widowControl w:val="0"/>
              <w:suppressAutoHyphens/>
              <w:spacing w:before="0" w:after="0"/>
              <w:jc w:val="left"/>
            </w:pPr>
            <w:r w:rsidRPr="003829F4">
              <w:t>Взрыв</w:t>
            </w:r>
          </w:p>
        </w:tc>
        <w:tc>
          <w:tcPr>
            <w:tcW w:w="3444" w:type="dxa"/>
            <w:vAlign w:val="center"/>
          </w:tcPr>
          <w:p w:rsidR="00D201CF" w:rsidRPr="003829F4" w:rsidRDefault="00D201CF" w:rsidP="00D201CF">
            <w:pPr>
              <w:widowControl w:val="0"/>
              <w:spacing w:before="0" w:after="0"/>
              <w:jc w:val="center"/>
            </w:pPr>
            <w:r w:rsidRPr="003829F4">
              <w:t>167,40</w:t>
            </w:r>
          </w:p>
        </w:tc>
        <w:tc>
          <w:tcPr>
            <w:tcW w:w="3022" w:type="dxa"/>
            <w:vAlign w:val="center"/>
          </w:tcPr>
          <w:p w:rsidR="00D201CF" w:rsidRPr="003829F4" w:rsidRDefault="00D201CF" w:rsidP="00D201CF">
            <w:pPr>
              <w:widowControl w:val="0"/>
              <w:spacing w:before="0" w:after="0"/>
              <w:jc w:val="center"/>
            </w:pPr>
            <w:r w:rsidRPr="003829F4">
              <w:t>24,94</w:t>
            </w:r>
          </w:p>
        </w:tc>
      </w:tr>
    </w:tbl>
    <w:p w:rsidR="00D201CF" w:rsidRPr="003829F4" w:rsidRDefault="00D201CF" w:rsidP="00D201CF">
      <w:pPr>
        <w:widowControl w:val="0"/>
        <w:suppressAutoHyphens/>
        <w:spacing w:before="0" w:after="0"/>
        <w:ind w:left="120" w:firstLine="840"/>
      </w:pPr>
    </w:p>
    <w:p w:rsidR="00D201CF" w:rsidRPr="003829F4" w:rsidRDefault="00D201CF" w:rsidP="00D201CF">
      <w:pPr>
        <w:suppressAutoHyphens/>
        <w:spacing w:before="0" w:after="0"/>
        <w:ind w:left="120" w:firstLine="840"/>
        <w:rPr>
          <w:u w:val="single"/>
        </w:rPr>
      </w:pPr>
      <w:r w:rsidRPr="003829F4">
        <w:rPr>
          <w:u w:val="single"/>
        </w:rPr>
        <w:t>Трубопроводный транспорт</w:t>
      </w:r>
    </w:p>
    <w:p w:rsidR="00D201CF" w:rsidRPr="003829F4" w:rsidRDefault="00D201CF" w:rsidP="00D201CF">
      <w:pPr>
        <w:widowControl w:val="0"/>
        <w:spacing w:before="0" w:after="0"/>
        <w:ind w:left="142" w:firstLine="709"/>
      </w:pPr>
      <w:r w:rsidRPr="003829F4">
        <w:t>Размер зон действия поражающих факторов при авариях на линейной части трубопроводов будет обусловлен:</w:t>
      </w:r>
    </w:p>
    <w:p w:rsidR="00D201CF" w:rsidRPr="003829F4" w:rsidRDefault="00D201CF" w:rsidP="00D201CF">
      <w:pPr>
        <w:widowControl w:val="0"/>
        <w:spacing w:before="0" w:after="0"/>
        <w:ind w:left="142" w:firstLine="709"/>
      </w:pPr>
      <w:r w:rsidRPr="003829F4">
        <w:t>– скоростью выброса опасного вещества из отверстия (что в свою очередь зависит от размера отверстия и давления на месте разгерметизации в трубопроводе и возможными условиями вскипания жидкости в трубопроводе);</w:t>
      </w:r>
    </w:p>
    <w:p w:rsidR="00D201CF" w:rsidRPr="003829F4" w:rsidRDefault="00D201CF" w:rsidP="00D201CF">
      <w:pPr>
        <w:widowControl w:val="0"/>
        <w:spacing w:before="0" w:after="0"/>
        <w:ind w:left="142" w:firstLine="709"/>
      </w:pPr>
      <w:r w:rsidRPr="003829F4">
        <w:t>– размерами площади пролива (объемами выброса, рельефом местности);</w:t>
      </w:r>
    </w:p>
    <w:p w:rsidR="00D201CF" w:rsidRPr="003829F4" w:rsidRDefault="00D201CF" w:rsidP="00D201CF">
      <w:pPr>
        <w:widowControl w:val="0"/>
        <w:spacing w:before="0" w:after="0"/>
        <w:ind w:left="142" w:firstLine="709"/>
      </w:pPr>
      <w:r w:rsidRPr="003829F4">
        <w:t>– характером наведенного течения на месте выброса;</w:t>
      </w:r>
    </w:p>
    <w:p w:rsidR="00D201CF" w:rsidRPr="003829F4" w:rsidRDefault="00D201CF" w:rsidP="00D201CF">
      <w:pPr>
        <w:widowControl w:val="0"/>
        <w:spacing w:before="0" w:after="0"/>
        <w:ind w:left="142" w:firstLine="709"/>
      </w:pPr>
      <w:r w:rsidRPr="003829F4">
        <w:t>– условиями вскипания и испарения опасного вещества;</w:t>
      </w:r>
    </w:p>
    <w:p w:rsidR="00D201CF" w:rsidRPr="003829F4" w:rsidRDefault="00D201CF" w:rsidP="00D201CF">
      <w:pPr>
        <w:widowControl w:val="0"/>
        <w:spacing w:before="0" w:after="0"/>
        <w:ind w:left="142" w:firstLine="709"/>
      </w:pPr>
      <w:r w:rsidRPr="003829F4">
        <w:t xml:space="preserve">– возможностью воспламенения опасного вещества. </w:t>
      </w:r>
    </w:p>
    <w:p w:rsidR="00D201CF" w:rsidRPr="003829F4" w:rsidRDefault="00D201CF" w:rsidP="00D201CF">
      <w:pPr>
        <w:widowControl w:val="0"/>
        <w:spacing w:before="0" w:after="0"/>
        <w:ind w:left="142" w:firstLine="709"/>
      </w:pPr>
      <w:r w:rsidRPr="003829F4">
        <w:t>При этом основным поражающим фактором будет воздействие пламени и теплового излучения. Загрязнение почвы и водных систем, а также загрязнение атмосферы менее опасно по сравнению с воздействием пламени.</w:t>
      </w:r>
    </w:p>
    <w:p w:rsidR="00D201CF" w:rsidRPr="003829F4" w:rsidRDefault="00D201CF" w:rsidP="00D201CF">
      <w:pPr>
        <w:widowControl w:val="0"/>
        <w:suppressAutoHyphens/>
        <w:spacing w:before="0" w:after="0"/>
        <w:ind w:left="142" w:firstLine="851"/>
      </w:pPr>
      <w:r w:rsidRPr="003829F4">
        <w:t>По территории поселения проходит промысловый газопровод Северо-</w:t>
      </w:r>
      <w:proofErr w:type="spellStart"/>
      <w:r w:rsidRPr="003829F4">
        <w:t>Чебургольский</w:t>
      </w:r>
      <w:proofErr w:type="spellEnd"/>
      <w:r w:rsidRPr="003829F4">
        <w:t>.</w:t>
      </w:r>
    </w:p>
    <w:p w:rsidR="00D201CF" w:rsidRPr="003829F4" w:rsidRDefault="00D201CF" w:rsidP="00D201CF">
      <w:pPr>
        <w:widowControl w:val="0"/>
        <w:suppressAutoHyphens/>
        <w:spacing w:before="0" w:after="0"/>
        <w:ind w:left="142" w:firstLine="851"/>
      </w:pPr>
      <w:r w:rsidRPr="003829F4">
        <w:t xml:space="preserve">При разгерметизации </w:t>
      </w:r>
      <w:r w:rsidRPr="003829F4">
        <w:rPr>
          <w:i/>
        </w:rPr>
        <w:t>газопровода</w:t>
      </w:r>
      <w:r w:rsidRPr="003829F4">
        <w:t xml:space="preserve"> чаще всего происходит истечение газа в атмосферу с последующим рассеиванием. При разгерметизации подземного газопровода возможно факельное горение (образование горящей струи в условиях мгновенного воспламенения утечки газа) в искусственно созданном котловане (при ведении земляных работ). Кроме того, при утечке газа из подземного участка газопровода возможно проникновение вещества через грунт над трубой с последующим воспламенением. </w:t>
      </w:r>
    </w:p>
    <w:p w:rsidR="00D201CF" w:rsidRPr="003829F4" w:rsidRDefault="00D201CF" w:rsidP="00D201CF">
      <w:pPr>
        <w:widowControl w:val="0"/>
        <w:suppressAutoHyphens/>
        <w:spacing w:before="0" w:after="0"/>
        <w:ind w:left="142" w:firstLine="851"/>
      </w:pPr>
      <w:r w:rsidRPr="003829F4">
        <w:t>При появлении источника зажигания в области загазованности, происходит воспламенение газа.</w:t>
      </w:r>
    </w:p>
    <w:p w:rsidR="00D201CF" w:rsidRPr="003829F4" w:rsidRDefault="00D201CF" w:rsidP="00D201CF">
      <w:pPr>
        <w:widowControl w:val="0"/>
        <w:suppressAutoHyphens/>
        <w:spacing w:before="0" w:after="0"/>
        <w:ind w:left="142" w:firstLine="851"/>
      </w:pPr>
      <w:r w:rsidRPr="003829F4">
        <w:t xml:space="preserve">При факельном горении наиболее опасным является начальный момент истечения и горения факела; когда расход газа и размер факела максимальны и у попавших в опасную зону людей нет времени, чтобы его покинуть. Поэтому при  авариях, сопровождающихся факельным горением, расстояния действия поражающих факторов во многом определяется длиной факела (дальностью огневого воздействия). </w:t>
      </w:r>
    </w:p>
    <w:p w:rsidR="00D201CF" w:rsidRPr="003829F4" w:rsidRDefault="00D201CF" w:rsidP="00D201CF">
      <w:pPr>
        <w:suppressAutoHyphens/>
        <w:spacing w:before="0" w:after="0"/>
        <w:ind w:left="120" w:firstLine="840"/>
        <w:outlineLvl w:val="0"/>
      </w:pPr>
      <w:r w:rsidRPr="003829F4">
        <w:t>Радиус зоны действия поражающих факторов при аварии на газопроводе диаметром 200 мм составляет 6 м.</w:t>
      </w:r>
    </w:p>
    <w:p w:rsidR="00D201CF" w:rsidRPr="003829F4" w:rsidRDefault="00D201CF" w:rsidP="00D201CF">
      <w:pPr>
        <w:suppressAutoHyphens/>
        <w:spacing w:before="0" w:after="0"/>
        <w:ind w:left="120" w:firstLine="840"/>
        <w:rPr>
          <w:i/>
        </w:rPr>
      </w:pPr>
      <w:r w:rsidRPr="003829F4">
        <w:t xml:space="preserve">На территории </w:t>
      </w:r>
      <w:proofErr w:type="spellStart"/>
      <w:r w:rsidRPr="003829F4">
        <w:t>Чебургольского</w:t>
      </w:r>
      <w:proofErr w:type="spellEnd"/>
      <w:r w:rsidRPr="003829F4">
        <w:t xml:space="preserve"> сельского поселения возможно осуществление </w:t>
      </w:r>
      <w:r w:rsidRPr="003829F4">
        <w:rPr>
          <w:i/>
        </w:rPr>
        <w:t>террористических актов.</w:t>
      </w:r>
    </w:p>
    <w:p w:rsidR="0082312C" w:rsidRPr="003829F4" w:rsidRDefault="0082312C" w:rsidP="00BE27F8">
      <w:pPr>
        <w:spacing w:before="0" w:after="0"/>
        <w:rPr>
          <w:highlight w:val="yellow"/>
        </w:rPr>
      </w:pPr>
    </w:p>
    <w:p w:rsidR="00CA4840" w:rsidRPr="00BE27F8" w:rsidRDefault="00BE27F8" w:rsidP="00CA4840">
      <w:pPr>
        <w:spacing w:before="0" w:after="0"/>
        <w:rPr>
          <w:b/>
          <w:i/>
          <w:sz w:val="28"/>
          <w:szCs w:val="28"/>
        </w:rPr>
      </w:pPr>
      <w:r w:rsidRPr="00BE27F8">
        <w:rPr>
          <w:b/>
          <w:i/>
          <w:sz w:val="28"/>
          <w:szCs w:val="28"/>
        </w:rPr>
        <w:t>Ч</w:t>
      </w:r>
      <w:r w:rsidR="00CA4840" w:rsidRPr="00BE27F8">
        <w:rPr>
          <w:b/>
          <w:i/>
          <w:sz w:val="28"/>
          <w:szCs w:val="28"/>
        </w:rPr>
        <w:t>резвычайны</w:t>
      </w:r>
      <w:r w:rsidRPr="00BE27F8">
        <w:rPr>
          <w:b/>
          <w:i/>
          <w:sz w:val="28"/>
          <w:szCs w:val="28"/>
        </w:rPr>
        <w:t>е</w:t>
      </w:r>
      <w:r w:rsidR="00CA4840" w:rsidRPr="00BE27F8">
        <w:rPr>
          <w:b/>
          <w:i/>
          <w:sz w:val="28"/>
          <w:szCs w:val="28"/>
        </w:rPr>
        <w:t xml:space="preserve"> ситуаци</w:t>
      </w:r>
      <w:r w:rsidRPr="00BE27F8">
        <w:rPr>
          <w:b/>
          <w:i/>
          <w:sz w:val="28"/>
          <w:szCs w:val="28"/>
        </w:rPr>
        <w:t>и</w:t>
      </w:r>
      <w:r w:rsidR="00CA4840" w:rsidRPr="00BE27F8">
        <w:rPr>
          <w:b/>
          <w:i/>
          <w:sz w:val="28"/>
          <w:szCs w:val="28"/>
        </w:rPr>
        <w:t xml:space="preserve"> природного характера</w:t>
      </w:r>
    </w:p>
    <w:p w:rsidR="00CA4840" w:rsidRPr="003829F4" w:rsidRDefault="00CA4840" w:rsidP="00CA4840">
      <w:pPr>
        <w:spacing w:before="0" w:after="0"/>
        <w:rPr>
          <w:b/>
          <w:i/>
        </w:rPr>
      </w:pPr>
    </w:p>
    <w:p w:rsidR="00D201CF" w:rsidRPr="003829F4" w:rsidRDefault="00D201CF" w:rsidP="00D201CF">
      <w:pPr>
        <w:suppressAutoHyphens/>
        <w:overflowPunct w:val="0"/>
        <w:autoSpaceDE w:val="0"/>
        <w:autoSpaceDN w:val="0"/>
        <w:adjustRightInd w:val="0"/>
        <w:spacing w:before="0" w:after="0"/>
        <w:ind w:left="120" w:firstLine="840"/>
        <w:rPr>
          <w:b/>
        </w:rPr>
      </w:pPr>
      <w:r w:rsidRPr="003829F4">
        <w:t xml:space="preserve">По ГОСТ </w:t>
      </w:r>
      <w:proofErr w:type="gramStart"/>
      <w:r w:rsidRPr="003829F4">
        <w:t>Р</w:t>
      </w:r>
      <w:proofErr w:type="gramEnd"/>
      <w:r w:rsidRPr="003829F4">
        <w:t xml:space="preserve"> 22.0.03-95 «Безопасность в чрезвычайных ситуациях. Природные чрезвычайные ситуации. Термины и определения» </w:t>
      </w:r>
      <w:r w:rsidRPr="003829F4">
        <w:rPr>
          <w:bCs/>
          <w:iCs/>
        </w:rPr>
        <w:t>природная чрезвычайная ситуация</w:t>
      </w:r>
      <w:r w:rsidRPr="003829F4">
        <w:rPr>
          <w:b/>
        </w:rPr>
        <w:t xml:space="preserve"> </w:t>
      </w:r>
      <w:r w:rsidRPr="003829F4">
        <w:rPr>
          <w:bCs/>
        </w:rPr>
        <w:t xml:space="preserve">– </w:t>
      </w:r>
      <w:r w:rsidRPr="003829F4">
        <w:t xml:space="preserve">обстановка на определенной территории или акватории, сложившаяся в результате </w:t>
      </w:r>
      <w:r w:rsidRPr="003829F4">
        <w:lastRenderedPageBreak/>
        <w:t>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D201CF" w:rsidRPr="003829F4" w:rsidRDefault="00D201CF" w:rsidP="00D201CF">
      <w:pPr>
        <w:suppressAutoHyphens/>
        <w:spacing w:before="0" w:after="0"/>
        <w:ind w:left="120" w:firstLine="873"/>
        <w:rPr>
          <w:i/>
        </w:rPr>
      </w:pPr>
      <w:r w:rsidRPr="003829F4">
        <w:rPr>
          <w:i/>
        </w:rPr>
        <w:t>Опасные геологические явления и процессы:</w:t>
      </w:r>
    </w:p>
    <w:p w:rsidR="00D201CF" w:rsidRPr="003829F4" w:rsidRDefault="00D201CF" w:rsidP="00D201CF">
      <w:pPr>
        <w:overflowPunct w:val="0"/>
        <w:autoSpaceDE w:val="0"/>
        <w:autoSpaceDN w:val="0"/>
        <w:adjustRightInd w:val="0"/>
        <w:spacing w:before="0" w:after="0"/>
        <w:ind w:firstLine="993"/>
        <w:contextualSpacing/>
        <w:rPr>
          <w:lang w:eastAsia="en-US" w:bidi="en-US"/>
        </w:rPr>
      </w:pPr>
      <w:r w:rsidRPr="003829F4">
        <w:rPr>
          <w:lang w:eastAsia="en-US" w:bidi="en-US"/>
        </w:rPr>
        <w:t>В соответствии с инженерно-геологическими и гидрогеологическими условиями территории, представленными в техническом отчете ГУП "</w:t>
      </w:r>
      <w:proofErr w:type="spellStart"/>
      <w:r w:rsidRPr="003829F4">
        <w:rPr>
          <w:lang w:eastAsia="en-US" w:bidi="en-US"/>
        </w:rPr>
        <w:t>Кубаньгеология</w:t>
      </w:r>
      <w:proofErr w:type="spellEnd"/>
      <w:r w:rsidRPr="003829F4">
        <w:rPr>
          <w:lang w:eastAsia="en-US" w:bidi="en-US"/>
        </w:rPr>
        <w:t xml:space="preserve">", выполненном в 2005 году, к негативным факторам в </w:t>
      </w:r>
      <w:proofErr w:type="spellStart"/>
      <w:r w:rsidRPr="003829F4">
        <w:rPr>
          <w:lang w:eastAsia="en-US" w:bidi="en-US"/>
        </w:rPr>
        <w:t>Чебургольском</w:t>
      </w:r>
      <w:proofErr w:type="spellEnd"/>
      <w:r w:rsidRPr="003829F4">
        <w:rPr>
          <w:lang w:eastAsia="en-US" w:bidi="en-US"/>
        </w:rPr>
        <w:t xml:space="preserve"> сельском поселении  следует отнести:</w:t>
      </w:r>
    </w:p>
    <w:p w:rsidR="00D201CF" w:rsidRPr="003829F4" w:rsidRDefault="00D201CF" w:rsidP="00D201CF">
      <w:pPr>
        <w:numPr>
          <w:ilvl w:val="0"/>
          <w:numId w:val="57"/>
        </w:numPr>
        <w:overflowPunct w:val="0"/>
        <w:autoSpaceDE w:val="0"/>
        <w:autoSpaceDN w:val="0"/>
        <w:adjustRightInd w:val="0"/>
        <w:spacing w:before="0" w:after="0"/>
        <w:contextualSpacing/>
        <w:jc w:val="left"/>
        <w:rPr>
          <w:bCs/>
          <w:lang w:val="en-US" w:eastAsia="en-US" w:bidi="en-US"/>
        </w:rPr>
      </w:pPr>
      <w:r w:rsidRPr="003829F4">
        <w:rPr>
          <w:bCs/>
          <w:lang w:val="en-US" w:eastAsia="en-US" w:bidi="en-US"/>
        </w:rPr>
        <w:t xml:space="preserve">- </w:t>
      </w:r>
      <w:proofErr w:type="spellStart"/>
      <w:r w:rsidRPr="003829F4">
        <w:rPr>
          <w:bCs/>
          <w:lang w:val="en-US" w:eastAsia="en-US" w:bidi="en-US"/>
        </w:rPr>
        <w:t>подтопление</w:t>
      </w:r>
      <w:proofErr w:type="spellEnd"/>
      <w:r w:rsidRPr="003829F4">
        <w:rPr>
          <w:bCs/>
          <w:lang w:val="en-US" w:eastAsia="en-US" w:bidi="en-US"/>
        </w:rPr>
        <w:t>;</w:t>
      </w:r>
    </w:p>
    <w:p w:rsidR="00D201CF" w:rsidRPr="003829F4" w:rsidRDefault="00D201CF" w:rsidP="00D201CF">
      <w:pPr>
        <w:numPr>
          <w:ilvl w:val="0"/>
          <w:numId w:val="57"/>
        </w:numPr>
        <w:overflowPunct w:val="0"/>
        <w:autoSpaceDE w:val="0"/>
        <w:autoSpaceDN w:val="0"/>
        <w:adjustRightInd w:val="0"/>
        <w:spacing w:before="0" w:after="0"/>
        <w:contextualSpacing/>
        <w:jc w:val="left"/>
        <w:rPr>
          <w:bCs/>
          <w:lang w:val="en-US" w:eastAsia="en-US" w:bidi="en-US"/>
        </w:rPr>
      </w:pPr>
      <w:r w:rsidRPr="003829F4">
        <w:rPr>
          <w:bCs/>
          <w:lang w:val="en-US" w:eastAsia="en-US" w:bidi="en-US"/>
        </w:rPr>
        <w:t xml:space="preserve">- </w:t>
      </w:r>
      <w:proofErr w:type="spellStart"/>
      <w:r w:rsidRPr="003829F4">
        <w:rPr>
          <w:bCs/>
          <w:lang w:val="en-US" w:eastAsia="en-US" w:bidi="en-US"/>
        </w:rPr>
        <w:t>затопление</w:t>
      </w:r>
      <w:proofErr w:type="spellEnd"/>
      <w:r w:rsidRPr="003829F4">
        <w:rPr>
          <w:bCs/>
          <w:lang w:val="en-US" w:eastAsia="en-US" w:bidi="en-US"/>
        </w:rPr>
        <w:t xml:space="preserve"> и </w:t>
      </w:r>
      <w:proofErr w:type="spellStart"/>
      <w:r w:rsidRPr="003829F4">
        <w:rPr>
          <w:bCs/>
          <w:lang w:val="en-US" w:eastAsia="en-US" w:bidi="en-US"/>
        </w:rPr>
        <w:t>заболачивание</w:t>
      </w:r>
      <w:proofErr w:type="spellEnd"/>
      <w:r w:rsidRPr="003829F4">
        <w:rPr>
          <w:bCs/>
          <w:lang w:val="en-US" w:eastAsia="en-US" w:bidi="en-US"/>
        </w:rPr>
        <w:t>;</w:t>
      </w:r>
    </w:p>
    <w:p w:rsidR="00D201CF" w:rsidRPr="003829F4" w:rsidRDefault="00D201CF" w:rsidP="00D201CF">
      <w:pPr>
        <w:numPr>
          <w:ilvl w:val="0"/>
          <w:numId w:val="57"/>
        </w:numPr>
        <w:overflowPunct w:val="0"/>
        <w:autoSpaceDE w:val="0"/>
        <w:autoSpaceDN w:val="0"/>
        <w:adjustRightInd w:val="0"/>
        <w:spacing w:before="0" w:after="0"/>
        <w:contextualSpacing/>
        <w:jc w:val="left"/>
        <w:rPr>
          <w:bCs/>
          <w:lang w:val="en-US" w:eastAsia="en-US" w:bidi="en-US"/>
        </w:rPr>
      </w:pPr>
      <w:r w:rsidRPr="003829F4">
        <w:rPr>
          <w:bCs/>
          <w:lang w:val="en-US" w:eastAsia="en-US" w:bidi="en-US"/>
        </w:rPr>
        <w:t xml:space="preserve">- </w:t>
      </w:r>
      <w:proofErr w:type="spellStart"/>
      <w:r w:rsidRPr="003829F4">
        <w:rPr>
          <w:bCs/>
          <w:lang w:val="en-US" w:eastAsia="en-US" w:bidi="en-US"/>
        </w:rPr>
        <w:t>боковая</w:t>
      </w:r>
      <w:proofErr w:type="spellEnd"/>
      <w:r w:rsidRPr="003829F4">
        <w:rPr>
          <w:bCs/>
          <w:lang w:val="en-US" w:eastAsia="en-US" w:bidi="en-US"/>
        </w:rPr>
        <w:t xml:space="preserve"> </w:t>
      </w:r>
      <w:proofErr w:type="spellStart"/>
      <w:r w:rsidRPr="003829F4">
        <w:rPr>
          <w:bCs/>
          <w:lang w:val="en-US" w:eastAsia="en-US" w:bidi="en-US"/>
        </w:rPr>
        <w:t>эрозия</w:t>
      </w:r>
      <w:proofErr w:type="spellEnd"/>
      <w:r w:rsidRPr="003829F4">
        <w:rPr>
          <w:bCs/>
          <w:lang w:val="en-US" w:eastAsia="en-US" w:bidi="en-US"/>
        </w:rPr>
        <w:t xml:space="preserve"> р. </w:t>
      </w:r>
      <w:proofErr w:type="spellStart"/>
      <w:r w:rsidRPr="003829F4">
        <w:rPr>
          <w:bCs/>
          <w:lang w:val="en-US" w:eastAsia="en-US" w:bidi="en-US"/>
        </w:rPr>
        <w:t>Протоки</w:t>
      </w:r>
      <w:proofErr w:type="spellEnd"/>
      <w:r w:rsidRPr="003829F4">
        <w:rPr>
          <w:bCs/>
          <w:lang w:val="en-US" w:eastAsia="en-US" w:bidi="en-US"/>
        </w:rPr>
        <w:t>;</w:t>
      </w:r>
    </w:p>
    <w:p w:rsidR="00D201CF" w:rsidRPr="003829F4" w:rsidRDefault="00D201CF" w:rsidP="00D201CF">
      <w:pPr>
        <w:numPr>
          <w:ilvl w:val="0"/>
          <w:numId w:val="57"/>
        </w:numPr>
        <w:overflowPunct w:val="0"/>
        <w:autoSpaceDE w:val="0"/>
        <w:autoSpaceDN w:val="0"/>
        <w:adjustRightInd w:val="0"/>
        <w:spacing w:before="0" w:after="0"/>
        <w:contextualSpacing/>
        <w:jc w:val="left"/>
        <w:rPr>
          <w:lang w:val="en-US" w:eastAsia="en-US" w:bidi="en-US"/>
        </w:rPr>
      </w:pPr>
      <w:r w:rsidRPr="003829F4">
        <w:rPr>
          <w:lang w:val="en-US" w:eastAsia="en-US" w:bidi="en-US"/>
        </w:rPr>
        <w:t xml:space="preserve">- </w:t>
      </w:r>
      <w:proofErr w:type="spellStart"/>
      <w:r w:rsidRPr="003829F4">
        <w:rPr>
          <w:lang w:val="en-US" w:eastAsia="en-US" w:bidi="en-US"/>
        </w:rPr>
        <w:t>агрессивность</w:t>
      </w:r>
      <w:proofErr w:type="spellEnd"/>
      <w:r w:rsidRPr="003829F4">
        <w:rPr>
          <w:lang w:val="en-US" w:eastAsia="en-US" w:bidi="en-US"/>
        </w:rPr>
        <w:t xml:space="preserve"> </w:t>
      </w:r>
      <w:proofErr w:type="spellStart"/>
      <w:r w:rsidRPr="003829F4">
        <w:rPr>
          <w:lang w:val="en-US" w:eastAsia="en-US" w:bidi="en-US"/>
        </w:rPr>
        <w:t>подземных</w:t>
      </w:r>
      <w:proofErr w:type="spellEnd"/>
      <w:r w:rsidRPr="003829F4">
        <w:rPr>
          <w:lang w:val="en-US" w:eastAsia="en-US" w:bidi="en-US"/>
        </w:rPr>
        <w:t xml:space="preserve"> </w:t>
      </w:r>
      <w:proofErr w:type="spellStart"/>
      <w:r w:rsidRPr="003829F4">
        <w:rPr>
          <w:lang w:val="en-US" w:eastAsia="en-US" w:bidi="en-US"/>
        </w:rPr>
        <w:t>вод</w:t>
      </w:r>
      <w:proofErr w:type="spellEnd"/>
      <w:r w:rsidRPr="003829F4">
        <w:rPr>
          <w:lang w:val="en-US" w:eastAsia="en-US" w:bidi="en-US"/>
        </w:rPr>
        <w:t>;</w:t>
      </w:r>
    </w:p>
    <w:p w:rsidR="00D201CF" w:rsidRPr="003829F4" w:rsidRDefault="00D201CF" w:rsidP="00D201CF">
      <w:pPr>
        <w:numPr>
          <w:ilvl w:val="0"/>
          <w:numId w:val="57"/>
        </w:numPr>
        <w:overflowPunct w:val="0"/>
        <w:autoSpaceDE w:val="0"/>
        <w:autoSpaceDN w:val="0"/>
        <w:adjustRightInd w:val="0"/>
        <w:spacing w:before="0" w:after="0"/>
        <w:contextualSpacing/>
        <w:jc w:val="left"/>
        <w:rPr>
          <w:lang w:val="en-US" w:eastAsia="en-US" w:bidi="en-US"/>
        </w:rPr>
      </w:pPr>
      <w:r w:rsidRPr="003829F4">
        <w:rPr>
          <w:lang w:val="en-US" w:eastAsia="en-US" w:bidi="en-US"/>
        </w:rPr>
        <w:t xml:space="preserve">- </w:t>
      </w:r>
      <w:proofErr w:type="spellStart"/>
      <w:r w:rsidRPr="003829F4">
        <w:rPr>
          <w:lang w:val="en-US" w:eastAsia="en-US" w:bidi="en-US"/>
        </w:rPr>
        <w:t>засоленность</w:t>
      </w:r>
      <w:proofErr w:type="spellEnd"/>
      <w:r w:rsidRPr="003829F4">
        <w:rPr>
          <w:lang w:val="en-US" w:eastAsia="en-US" w:bidi="en-US"/>
        </w:rPr>
        <w:t xml:space="preserve"> </w:t>
      </w:r>
      <w:proofErr w:type="spellStart"/>
      <w:r w:rsidRPr="003829F4">
        <w:rPr>
          <w:lang w:val="en-US" w:eastAsia="en-US" w:bidi="en-US"/>
        </w:rPr>
        <w:t>грунтов</w:t>
      </w:r>
      <w:proofErr w:type="spellEnd"/>
      <w:r w:rsidRPr="003829F4">
        <w:rPr>
          <w:lang w:val="en-US" w:eastAsia="en-US" w:bidi="en-US"/>
        </w:rPr>
        <w:t>;</w:t>
      </w:r>
    </w:p>
    <w:p w:rsidR="00D201CF" w:rsidRPr="003829F4" w:rsidRDefault="00D201CF" w:rsidP="00D201CF">
      <w:pPr>
        <w:numPr>
          <w:ilvl w:val="0"/>
          <w:numId w:val="57"/>
        </w:numPr>
        <w:overflowPunct w:val="0"/>
        <w:autoSpaceDE w:val="0"/>
        <w:autoSpaceDN w:val="0"/>
        <w:adjustRightInd w:val="0"/>
        <w:spacing w:before="0" w:after="0"/>
        <w:contextualSpacing/>
        <w:jc w:val="left"/>
        <w:rPr>
          <w:lang w:val="en-US" w:eastAsia="en-US" w:bidi="en-US"/>
        </w:rPr>
      </w:pPr>
      <w:r w:rsidRPr="003829F4">
        <w:rPr>
          <w:lang w:val="en-US" w:eastAsia="en-US" w:bidi="en-US"/>
        </w:rPr>
        <w:t xml:space="preserve">- </w:t>
      </w:r>
      <w:proofErr w:type="spellStart"/>
      <w:r w:rsidRPr="003829F4">
        <w:rPr>
          <w:lang w:val="en-US" w:eastAsia="en-US" w:bidi="en-US"/>
        </w:rPr>
        <w:t>проявление</w:t>
      </w:r>
      <w:proofErr w:type="spellEnd"/>
      <w:r w:rsidRPr="003829F4">
        <w:rPr>
          <w:lang w:val="en-US" w:eastAsia="en-US" w:bidi="en-US"/>
        </w:rPr>
        <w:t xml:space="preserve"> </w:t>
      </w:r>
      <w:proofErr w:type="spellStart"/>
      <w:r w:rsidRPr="003829F4">
        <w:rPr>
          <w:lang w:val="en-US" w:eastAsia="en-US" w:bidi="en-US"/>
        </w:rPr>
        <w:t>набухающих</w:t>
      </w:r>
      <w:proofErr w:type="spellEnd"/>
      <w:r w:rsidRPr="003829F4">
        <w:rPr>
          <w:lang w:val="en-US" w:eastAsia="en-US" w:bidi="en-US"/>
        </w:rPr>
        <w:t xml:space="preserve"> </w:t>
      </w:r>
      <w:proofErr w:type="spellStart"/>
      <w:r w:rsidRPr="003829F4">
        <w:rPr>
          <w:lang w:val="en-US" w:eastAsia="en-US" w:bidi="en-US"/>
        </w:rPr>
        <w:t>свойств</w:t>
      </w:r>
      <w:proofErr w:type="spellEnd"/>
      <w:r w:rsidRPr="003829F4">
        <w:rPr>
          <w:lang w:val="en-US" w:eastAsia="en-US" w:bidi="en-US"/>
        </w:rPr>
        <w:t xml:space="preserve"> </w:t>
      </w:r>
      <w:proofErr w:type="spellStart"/>
      <w:r w:rsidRPr="003829F4">
        <w:rPr>
          <w:lang w:val="en-US" w:eastAsia="en-US" w:bidi="en-US"/>
        </w:rPr>
        <w:t>грунтов</w:t>
      </w:r>
      <w:proofErr w:type="spellEnd"/>
      <w:r w:rsidRPr="003829F4">
        <w:rPr>
          <w:lang w:val="en-US" w:eastAsia="en-US" w:bidi="en-US"/>
        </w:rPr>
        <w:t>;</w:t>
      </w:r>
    </w:p>
    <w:p w:rsidR="00D201CF" w:rsidRPr="003829F4" w:rsidRDefault="00D201CF" w:rsidP="00D201CF">
      <w:pPr>
        <w:numPr>
          <w:ilvl w:val="0"/>
          <w:numId w:val="57"/>
        </w:numPr>
        <w:suppressAutoHyphens/>
        <w:overflowPunct w:val="0"/>
        <w:autoSpaceDE w:val="0"/>
        <w:autoSpaceDN w:val="0"/>
        <w:adjustRightInd w:val="0"/>
        <w:spacing w:before="0" w:after="0"/>
        <w:contextualSpacing/>
        <w:jc w:val="left"/>
        <w:rPr>
          <w:lang w:val="en-US" w:eastAsia="en-US" w:bidi="en-US"/>
        </w:rPr>
      </w:pPr>
      <w:r w:rsidRPr="003829F4">
        <w:rPr>
          <w:lang w:val="en-US" w:eastAsia="en-US" w:bidi="en-US"/>
        </w:rPr>
        <w:t xml:space="preserve">- </w:t>
      </w:r>
      <w:proofErr w:type="spellStart"/>
      <w:proofErr w:type="gramStart"/>
      <w:r w:rsidRPr="003829F4">
        <w:rPr>
          <w:lang w:val="en-US" w:eastAsia="en-US" w:bidi="en-US"/>
        </w:rPr>
        <w:t>сейсмичность</w:t>
      </w:r>
      <w:proofErr w:type="spellEnd"/>
      <w:proofErr w:type="gramEnd"/>
      <w:r w:rsidRPr="003829F4">
        <w:rPr>
          <w:lang w:val="en-US" w:eastAsia="en-US" w:bidi="en-US"/>
        </w:rPr>
        <w:t>.</w:t>
      </w:r>
    </w:p>
    <w:p w:rsidR="00D201CF" w:rsidRPr="003829F4" w:rsidRDefault="00D201CF" w:rsidP="00D201CF">
      <w:pPr>
        <w:suppressAutoHyphens/>
        <w:spacing w:before="0" w:after="0"/>
        <w:ind w:right="135" w:firstLine="720"/>
        <w:rPr>
          <w:lang w:eastAsia="ar-SA"/>
        </w:rPr>
      </w:pPr>
      <w:r w:rsidRPr="003829F4">
        <w:rPr>
          <w:b/>
          <w:bCs/>
          <w:lang w:eastAsia="ar-SA"/>
        </w:rPr>
        <w:t>Подтопление</w:t>
      </w:r>
      <w:r w:rsidRPr="003829F4">
        <w:rPr>
          <w:lang w:eastAsia="ar-SA"/>
        </w:rPr>
        <w:t xml:space="preserve"> территории осуществляется подземными водами, первым от поверхности водоносным горизонтом.</w:t>
      </w:r>
    </w:p>
    <w:p w:rsidR="00D201CF" w:rsidRPr="003829F4" w:rsidRDefault="00D201CF" w:rsidP="00D201CF">
      <w:pPr>
        <w:suppressAutoHyphens/>
        <w:spacing w:before="0" w:after="0"/>
        <w:ind w:right="135" w:firstLine="720"/>
        <w:rPr>
          <w:lang w:eastAsia="ar-SA"/>
        </w:rPr>
      </w:pPr>
      <w:r w:rsidRPr="003829F4">
        <w:rPr>
          <w:lang w:eastAsia="ar-SA"/>
        </w:rPr>
        <w:t xml:space="preserve">Основной источник питания подземных вод – атмосферные осадки, а также поверхностные водоемы. </w:t>
      </w:r>
    </w:p>
    <w:p w:rsidR="00D201CF" w:rsidRPr="003829F4" w:rsidRDefault="00D201CF" w:rsidP="00D201CF">
      <w:pPr>
        <w:suppressAutoHyphens/>
        <w:spacing w:before="0" w:after="0"/>
        <w:ind w:right="135" w:firstLine="720"/>
        <w:rPr>
          <w:lang w:eastAsia="ar-SA"/>
        </w:rPr>
      </w:pPr>
      <w:r w:rsidRPr="003829F4">
        <w:rPr>
          <w:lang w:eastAsia="ar-SA"/>
        </w:rPr>
        <w:t>В зависимости от положения уровня подземных вод и глубины залегания коммуникаций и подземных сооружений последние могут оказаться постоянно или временно подтопленными.</w:t>
      </w:r>
    </w:p>
    <w:p w:rsidR="00D201CF" w:rsidRPr="003829F4" w:rsidRDefault="00D201CF" w:rsidP="00D201CF">
      <w:pPr>
        <w:suppressAutoHyphens/>
        <w:spacing w:before="0" w:after="0"/>
        <w:ind w:right="135" w:firstLine="720"/>
        <w:rPr>
          <w:lang w:eastAsia="ar-SA"/>
        </w:rPr>
      </w:pPr>
      <w:r w:rsidRPr="003829F4">
        <w:rPr>
          <w:lang w:eastAsia="ar-SA"/>
        </w:rPr>
        <w:t>Грунтовые воды относятся к приречному типу со слабым стоком. Режим и амплитуда колебания подземных вод тесно связаны с уровнем воды в р. Протока. Грунтовые воды являются составной частью единой гидравлической системы с общими факторами формирования, питания и разгрузки.</w:t>
      </w:r>
    </w:p>
    <w:p w:rsidR="00D201CF" w:rsidRPr="003829F4" w:rsidRDefault="00D201CF" w:rsidP="00D201CF">
      <w:pPr>
        <w:suppressAutoHyphens/>
        <w:spacing w:before="0" w:after="0"/>
        <w:ind w:right="135" w:firstLine="720"/>
        <w:rPr>
          <w:lang w:eastAsia="ar-SA"/>
        </w:rPr>
      </w:pPr>
      <w:r w:rsidRPr="003829F4">
        <w:rPr>
          <w:lang w:eastAsia="ar-SA"/>
        </w:rPr>
        <w:t xml:space="preserve">Максимальный уровень подземных вод от 0,3 м до 1,0 м, реже до 1,5 м с выходом их на поверхность в понижениях. </w:t>
      </w:r>
    </w:p>
    <w:p w:rsidR="00D201CF" w:rsidRPr="003829F4" w:rsidRDefault="00D201CF" w:rsidP="00D201CF">
      <w:pPr>
        <w:suppressAutoHyphens/>
        <w:spacing w:before="0" w:after="0"/>
        <w:ind w:right="135" w:firstLine="720"/>
        <w:rPr>
          <w:lang w:eastAsia="ar-SA"/>
        </w:rPr>
      </w:pPr>
      <w:r w:rsidRPr="003829F4">
        <w:rPr>
          <w:lang w:eastAsia="ar-SA"/>
        </w:rPr>
        <w:t>К подтопленным могут быть отнесены площади, где уровень распространения подземных вод от 0 до 2,0 м.</w:t>
      </w:r>
    </w:p>
    <w:p w:rsidR="00D201CF" w:rsidRPr="003829F4" w:rsidRDefault="00D201CF" w:rsidP="00D201CF">
      <w:pPr>
        <w:suppressAutoHyphens/>
        <w:spacing w:before="0" w:after="0"/>
        <w:ind w:right="135" w:firstLine="720"/>
        <w:rPr>
          <w:lang w:eastAsia="ar-SA"/>
        </w:rPr>
      </w:pPr>
      <w:r w:rsidRPr="003829F4">
        <w:rPr>
          <w:lang w:eastAsia="ar-SA"/>
        </w:rPr>
        <w:t xml:space="preserve">Практически всю территорию </w:t>
      </w:r>
      <w:proofErr w:type="spellStart"/>
      <w:r w:rsidRPr="003829F4">
        <w:rPr>
          <w:lang w:eastAsia="ar-SA"/>
        </w:rPr>
        <w:t>Чебургольского</w:t>
      </w:r>
      <w:proofErr w:type="spellEnd"/>
      <w:r w:rsidRPr="003829F4">
        <w:rPr>
          <w:lang w:eastAsia="ar-SA"/>
        </w:rPr>
        <w:t xml:space="preserve"> сельского поселения можно считать подтопленной. Систематическое подтопление водой территории приводит к потере несущих свой</w:t>
      </w:r>
      <w:proofErr w:type="gramStart"/>
      <w:r w:rsidRPr="003829F4">
        <w:rPr>
          <w:lang w:eastAsia="ar-SA"/>
        </w:rPr>
        <w:t>ств гр</w:t>
      </w:r>
      <w:proofErr w:type="gramEnd"/>
      <w:r w:rsidRPr="003829F4">
        <w:rPr>
          <w:lang w:eastAsia="ar-SA"/>
        </w:rPr>
        <w:t xml:space="preserve">унтов.  </w:t>
      </w:r>
    </w:p>
    <w:p w:rsidR="00D201CF" w:rsidRPr="003829F4" w:rsidRDefault="00D201CF" w:rsidP="00D201CF">
      <w:pPr>
        <w:suppressAutoHyphens/>
        <w:spacing w:before="0" w:after="0"/>
        <w:ind w:right="135" w:firstLine="720"/>
        <w:rPr>
          <w:lang w:eastAsia="ar-SA"/>
        </w:rPr>
      </w:pPr>
      <w:r w:rsidRPr="003829F4">
        <w:rPr>
          <w:lang w:eastAsia="ar-SA"/>
        </w:rPr>
        <w:t>Сток поверхностных вод не обеспечен. Высокие горизонты воды в реке, застой ливневых вод вызывает подпор подземных вод, подтопление территории и заболачивание. Интенсивность проявления этого процесса тесно связана с количеством выпавших атмосферных осадков, снеготаяния и хозяйственной деятельностью человека.</w:t>
      </w:r>
    </w:p>
    <w:p w:rsidR="00D201CF" w:rsidRPr="003829F4" w:rsidRDefault="00D201CF" w:rsidP="00D201CF">
      <w:pPr>
        <w:suppressAutoHyphens/>
        <w:spacing w:before="0" w:after="0"/>
        <w:ind w:right="135" w:firstLine="720"/>
        <w:rPr>
          <w:lang w:eastAsia="ar-SA"/>
        </w:rPr>
      </w:pPr>
      <w:r w:rsidRPr="003829F4">
        <w:rPr>
          <w:lang w:eastAsia="ar-SA"/>
        </w:rPr>
        <w:t>В условиях свободной миграции р. Протоки на этой равнине образовались обширные обводнённые и заболоченные участки в связи с очень слабой фильтрационной способностью залегающих на поверхности глинистых грунтов. В дальнейшем, в процессе застройки наиболее возвышенных участков, подъёму уровня грунтовых вод способствовали и техногенные факторы – прокладка дорог, создание бессточных квартальных участков, нарушение поверхностного и подземного стока.</w:t>
      </w:r>
    </w:p>
    <w:p w:rsidR="00D201CF" w:rsidRPr="003829F4" w:rsidRDefault="00D201CF" w:rsidP="00D201CF">
      <w:pPr>
        <w:suppressAutoHyphens/>
        <w:spacing w:before="0" w:after="0"/>
        <w:ind w:right="135" w:firstLine="720"/>
        <w:rPr>
          <w:lang w:eastAsia="ar-SA"/>
        </w:rPr>
      </w:pPr>
      <w:r w:rsidRPr="003829F4">
        <w:rPr>
          <w:b/>
          <w:bCs/>
          <w:lang w:eastAsia="ar-SA"/>
        </w:rPr>
        <w:t>Затопление</w:t>
      </w:r>
      <w:r w:rsidRPr="003829F4">
        <w:rPr>
          <w:lang w:eastAsia="ar-SA"/>
        </w:rPr>
        <w:t xml:space="preserve"> территории поверхностными водами распространено вдоль русла реки Протоки, а также на участках блюдцеобразных понижений,  где отсутствует поверхностный сток, что вызывает застой атмосферных вод.</w:t>
      </w:r>
    </w:p>
    <w:p w:rsidR="00D201CF" w:rsidRPr="003829F4" w:rsidRDefault="00D201CF" w:rsidP="00D201CF">
      <w:pPr>
        <w:suppressAutoHyphens/>
        <w:spacing w:before="0" w:after="0"/>
        <w:ind w:right="135" w:firstLine="720"/>
        <w:rPr>
          <w:lang w:eastAsia="ar-SA"/>
        </w:rPr>
      </w:pPr>
      <w:r w:rsidRPr="003829F4">
        <w:rPr>
          <w:b/>
          <w:bCs/>
          <w:lang w:eastAsia="ar-SA"/>
        </w:rPr>
        <w:t xml:space="preserve">Заболачивание </w:t>
      </w:r>
      <w:r w:rsidRPr="003829F4">
        <w:rPr>
          <w:lang w:eastAsia="ar-SA"/>
        </w:rPr>
        <w:t xml:space="preserve">участков </w:t>
      </w:r>
      <w:proofErr w:type="gramStart"/>
      <w:r w:rsidRPr="003829F4">
        <w:rPr>
          <w:lang w:eastAsia="ar-SA"/>
        </w:rPr>
        <w:t>территории</w:t>
      </w:r>
      <w:proofErr w:type="gramEnd"/>
      <w:r w:rsidRPr="003829F4">
        <w:rPr>
          <w:lang w:eastAsia="ar-SA"/>
        </w:rPr>
        <w:t xml:space="preserve"> связано с очень слабой фильтрационной способностью залегающих на поверхности глинистых грунтов. Активизация заболачивания территории отмечается в весенне-летний период и при выпадении значительных атмосферных осадков.</w:t>
      </w:r>
    </w:p>
    <w:p w:rsidR="00D201CF" w:rsidRPr="003829F4" w:rsidRDefault="00D201CF" w:rsidP="00D201CF">
      <w:pPr>
        <w:suppressAutoHyphens/>
        <w:spacing w:before="0" w:after="0"/>
        <w:ind w:right="135" w:firstLine="720"/>
        <w:rPr>
          <w:lang w:eastAsia="ar-SA"/>
        </w:rPr>
      </w:pPr>
      <w:r w:rsidRPr="003829F4">
        <w:rPr>
          <w:b/>
          <w:bCs/>
          <w:lang w:eastAsia="ar-SA"/>
        </w:rPr>
        <w:t>Агрессивность подземных вод</w:t>
      </w:r>
      <w:r w:rsidRPr="003829F4">
        <w:rPr>
          <w:lang w:eastAsia="ar-SA"/>
        </w:rPr>
        <w:t xml:space="preserve"> к бетонам и железобетонным конструкциям распространена на всей территории сельского поселения. </w:t>
      </w:r>
    </w:p>
    <w:p w:rsidR="00D201CF" w:rsidRPr="003829F4" w:rsidRDefault="00D201CF" w:rsidP="00D201CF">
      <w:pPr>
        <w:suppressAutoHyphens/>
        <w:spacing w:before="0" w:after="0"/>
        <w:ind w:right="135" w:firstLine="720"/>
        <w:rPr>
          <w:lang w:eastAsia="ar-SA"/>
        </w:rPr>
      </w:pPr>
      <w:r w:rsidRPr="003829F4">
        <w:rPr>
          <w:lang w:eastAsia="ar-SA"/>
        </w:rPr>
        <w:t xml:space="preserve">Сооружение Краснодарского водохранилища нарушило сток реки Протока: уменьшилось поступление взвешенного материала, что послужило причиной прекращения </w:t>
      </w:r>
      <w:r w:rsidRPr="003829F4">
        <w:rPr>
          <w:lang w:eastAsia="ar-SA"/>
        </w:rPr>
        <w:lastRenderedPageBreak/>
        <w:t xml:space="preserve">роста дельты и привело к её размыву. В пределах </w:t>
      </w:r>
      <w:proofErr w:type="spellStart"/>
      <w:r w:rsidRPr="003829F4">
        <w:rPr>
          <w:lang w:eastAsia="ar-SA"/>
        </w:rPr>
        <w:t>Чебургольского</w:t>
      </w:r>
      <w:proofErr w:type="spellEnd"/>
      <w:r w:rsidRPr="003829F4">
        <w:rPr>
          <w:lang w:eastAsia="ar-SA"/>
        </w:rPr>
        <w:t xml:space="preserve"> сельского поселения произошло усиление процесса боковой эрозии правого берега р. Протоки.</w:t>
      </w:r>
    </w:p>
    <w:p w:rsidR="00D201CF" w:rsidRPr="003829F4" w:rsidRDefault="00D201CF" w:rsidP="00D201CF">
      <w:pPr>
        <w:suppressAutoHyphens/>
        <w:spacing w:before="0" w:after="0"/>
        <w:ind w:right="135" w:firstLine="720"/>
        <w:rPr>
          <w:lang w:eastAsia="ar-SA"/>
        </w:rPr>
      </w:pPr>
      <w:r w:rsidRPr="003829F4">
        <w:rPr>
          <w:lang w:eastAsia="ar-SA"/>
        </w:rPr>
        <w:t xml:space="preserve">На территории </w:t>
      </w:r>
      <w:proofErr w:type="spellStart"/>
      <w:r w:rsidRPr="003829F4">
        <w:rPr>
          <w:lang w:eastAsia="ar-SA"/>
        </w:rPr>
        <w:t>Чебургольского</w:t>
      </w:r>
      <w:proofErr w:type="spellEnd"/>
      <w:r w:rsidRPr="003829F4">
        <w:rPr>
          <w:lang w:eastAsia="ar-SA"/>
        </w:rPr>
        <w:t xml:space="preserve"> сельского поселения распространена</w:t>
      </w:r>
      <w:r w:rsidRPr="003829F4">
        <w:rPr>
          <w:b/>
          <w:bCs/>
          <w:lang w:eastAsia="ar-SA"/>
        </w:rPr>
        <w:t xml:space="preserve"> засоленность грунтов</w:t>
      </w:r>
      <w:r w:rsidRPr="003829F4">
        <w:rPr>
          <w:lang w:eastAsia="ar-SA"/>
        </w:rPr>
        <w:t>. На последующих стадиях необходимо более подробное изучение распространения засоленных грунтов.</w:t>
      </w:r>
    </w:p>
    <w:p w:rsidR="00D201CF" w:rsidRPr="003829F4" w:rsidRDefault="00D201CF" w:rsidP="00D201CF">
      <w:pPr>
        <w:suppressAutoHyphens/>
        <w:spacing w:before="0" w:after="0"/>
        <w:ind w:right="135" w:firstLine="720"/>
        <w:rPr>
          <w:lang w:eastAsia="ar-SA"/>
        </w:rPr>
      </w:pPr>
      <w:r w:rsidRPr="003829F4">
        <w:rPr>
          <w:lang w:eastAsia="ar-SA"/>
        </w:rPr>
        <w:t xml:space="preserve">На рассматриваемой территории отсутствуют </w:t>
      </w:r>
      <w:proofErr w:type="spellStart"/>
      <w:r w:rsidRPr="003829F4">
        <w:rPr>
          <w:lang w:eastAsia="ar-SA"/>
        </w:rPr>
        <w:t>просадочные</w:t>
      </w:r>
      <w:proofErr w:type="spellEnd"/>
      <w:r w:rsidRPr="003829F4">
        <w:rPr>
          <w:lang w:eastAsia="ar-SA"/>
        </w:rPr>
        <w:t xml:space="preserve"> грунты, однако, при осушении территории, обеспечении стока осадков в пределах дельты р. Кубани, возможно проявление </w:t>
      </w:r>
      <w:r w:rsidRPr="003829F4">
        <w:rPr>
          <w:b/>
          <w:lang w:eastAsia="ar-SA"/>
        </w:rPr>
        <w:t>набухающих</w:t>
      </w:r>
      <w:r w:rsidRPr="003829F4">
        <w:rPr>
          <w:lang w:eastAsia="ar-SA"/>
        </w:rPr>
        <w:t xml:space="preserve"> свой</w:t>
      </w:r>
      <w:proofErr w:type="gramStart"/>
      <w:r w:rsidRPr="003829F4">
        <w:rPr>
          <w:lang w:eastAsia="ar-SA"/>
        </w:rPr>
        <w:t>ств гр</w:t>
      </w:r>
      <w:proofErr w:type="gramEnd"/>
      <w:r w:rsidRPr="003829F4">
        <w:rPr>
          <w:lang w:eastAsia="ar-SA"/>
        </w:rPr>
        <w:t>унтов.</w:t>
      </w:r>
    </w:p>
    <w:p w:rsidR="00D201CF" w:rsidRPr="003829F4" w:rsidRDefault="00D201CF" w:rsidP="00D201CF">
      <w:pPr>
        <w:suppressAutoHyphens/>
        <w:spacing w:before="0" w:after="0"/>
        <w:ind w:right="135" w:firstLine="720"/>
        <w:rPr>
          <w:lang w:eastAsia="ar-SA"/>
        </w:rPr>
      </w:pPr>
      <w:r w:rsidRPr="003829F4">
        <w:rPr>
          <w:b/>
          <w:lang w:eastAsia="ar-SA"/>
        </w:rPr>
        <w:t>Сейсмичность</w:t>
      </w:r>
      <w:r w:rsidRPr="003829F4">
        <w:rPr>
          <w:lang w:eastAsia="ar-SA"/>
        </w:rPr>
        <w:t xml:space="preserve"> территории по СНиП </w:t>
      </w:r>
      <w:r w:rsidRPr="003829F4">
        <w:rPr>
          <w:lang w:val="en-US" w:eastAsia="ar-SA"/>
        </w:rPr>
        <w:t>II</w:t>
      </w:r>
      <w:r w:rsidRPr="003829F4">
        <w:rPr>
          <w:lang w:eastAsia="ar-SA"/>
        </w:rPr>
        <w:t xml:space="preserve">-7-81* (в редакции 2000 г.) для объектов массового строительства – 7 баллов. Грунты рассматриваемого участка по сейсмическим свойствам относятся к </w:t>
      </w:r>
      <w:r w:rsidRPr="003829F4">
        <w:rPr>
          <w:lang w:val="en-US" w:eastAsia="ar-SA"/>
        </w:rPr>
        <w:t>III</w:t>
      </w:r>
      <w:r w:rsidRPr="003829F4">
        <w:rPr>
          <w:lang w:eastAsia="ar-SA"/>
        </w:rPr>
        <w:t xml:space="preserve"> группе. В связи с этим сейсмичность района дельтовых отложений р. Кубань по грунтовым условиям, согласно указанного выше СНиП, рекомендуется принять – 8 баллов.</w:t>
      </w:r>
    </w:p>
    <w:p w:rsidR="00D201CF" w:rsidRPr="003829F4" w:rsidRDefault="00D201CF" w:rsidP="00D201CF">
      <w:pPr>
        <w:suppressAutoHyphens/>
        <w:spacing w:before="0" w:after="0"/>
        <w:ind w:right="135" w:firstLine="720"/>
        <w:rPr>
          <w:lang w:eastAsia="ar-SA"/>
        </w:rPr>
      </w:pPr>
      <w:r w:rsidRPr="003829F4">
        <w:rPr>
          <w:bCs/>
        </w:rPr>
        <w:t xml:space="preserve">Анализ инженерно-геологических условий показал, что по условиям пригодности для строительства, территория </w:t>
      </w:r>
      <w:proofErr w:type="spellStart"/>
      <w:r w:rsidRPr="003829F4">
        <w:t>Чебургольского</w:t>
      </w:r>
      <w:proofErr w:type="spellEnd"/>
      <w:r w:rsidRPr="003829F4">
        <w:t xml:space="preserve"> сельского поселения </w:t>
      </w:r>
      <w:r w:rsidRPr="003829F4">
        <w:rPr>
          <w:bCs/>
        </w:rPr>
        <w:t xml:space="preserve"> относится </w:t>
      </w:r>
      <w:proofErr w:type="gramStart"/>
      <w:r w:rsidRPr="003829F4">
        <w:rPr>
          <w:bCs/>
        </w:rPr>
        <w:t>к</w:t>
      </w:r>
      <w:proofErr w:type="gramEnd"/>
      <w:r w:rsidRPr="003829F4">
        <w:rPr>
          <w:bCs/>
        </w:rPr>
        <w:t xml:space="preserve"> неблагоприятным, поэтому требуется проведение мероприятий по инженерной подготовке.</w:t>
      </w:r>
    </w:p>
    <w:p w:rsidR="00D201CF" w:rsidRPr="003829F4" w:rsidRDefault="00D201CF" w:rsidP="00D201CF">
      <w:pPr>
        <w:suppressAutoHyphens/>
        <w:overflowPunct w:val="0"/>
        <w:autoSpaceDE w:val="0"/>
        <w:autoSpaceDN w:val="0"/>
        <w:adjustRightInd w:val="0"/>
        <w:spacing w:before="0" w:after="0"/>
        <w:ind w:left="120" w:firstLine="840"/>
      </w:pPr>
      <w:r w:rsidRPr="003829F4">
        <w:t>Опасные метеорологические явления:</w:t>
      </w:r>
    </w:p>
    <w:p w:rsidR="00D201CF" w:rsidRPr="003829F4" w:rsidRDefault="00D201CF" w:rsidP="00D201CF">
      <w:pPr>
        <w:suppressAutoHyphens/>
        <w:overflowPunct w:val="0"/>
        <w:autoSpaceDE w:val="0"/>
        <w:autoSpaceDN w:val="0"/>
        <w:adjustRightInd w:val="0"/>
        <w:spacing w:before="0" w:after="0"/>
        <w:ind w:left="120" w:firstLine="840"/>
      </w:pPr>
      <w:r w:rsidRPr="003829F4">
        <w:t xml:space="preserve">На территории </w:t>
      </w:r>
      <w:proofErr w:type="spellStart"/>
      <w:r w:rsidRPr="003829F4">
        <w:t>Чебургольского</w:t>
      </w:r>
      <w:proofErr w:type="spellEnd"/>
      <w:r w:rsidRPr="003829F4">
        <w:t xml:space="preserve"> сельского поселения основной опасностью метеорологического происхождения являются (по ГОСТ </w:t>
      </w:r>
      <w:proofErr w:type="gramStart"/>
      <w:r w:rsidRPr="003829F4">
        <w:t>Р</w:t>
      </w:r>
      <w:proofErr w:type="gramEnd"/>
      <w:r w:rsidRPr="003829F4">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D201CF" w:rsidRPr="003829F4" w:rsidRDefault="00D201CF" w:rsidP="00D201CF">
      <w:pPr>
        <w:numPr>
          <w:ilvl w:val="0"/>
          <w:numId w:val="56"/>
        </w:numPr>
        <w:spacing w:before="0" w:after="0"/>
        <w:contextualSpacing/>
        <w:jc w:val="left"/>
        <w:rPr>
          <w:lang w:val="en-US" w:eastAsia="en-US" w:bidi="en-US"/>
        </w:rPr>
      </w:pPr>
      <w:proofErr w:type="spellStart"/>
      <w:r w:rsidRPr="003829F4">
        <w:rPr>
          <w:lang w:val="en-US" w:eastAsia="en-US" w:bidi="en-US"/>
        </w:rPr>
        <w:t>ураганные</w:t>
      </w:r>
      <w:proofErr w:type="spellEnd"/>
      <w:r w:rsidRPr="003829F4">
        <w:rPr>
          <w:lang w:val="en-US" w:eastAsia="en-US" w:bidi="en-US"/>
        </w:rPr>
        <w:t xml:space="preserve"> </w:t>
      </w:r>
      <w:proofErr w:type="spellStart"/>
      <w:r w:rsidRPr="003829F4">
        <w:rPr>
          <w:lang w:val="en-US" w:eastAsia="en-US" w:bidi="en-US"/>
        </w:rPr>
        <w:t>ветры</w:t>
      </w:r>
      <w:proofErr w:type="spellEnd"/>
      <w:r w:rsidRPr="003829F4">
        <w:rPr>
          <w:lang w:val="en-US" w:eastAsia="en-US" w:bidi="en-US"/>
        </w:rPr>
        <w:t xml:space="preserve">; </w:t>
      </w:r>
    </w:p>
    <w:p w:rsidR="00D201CF" w:rsidRPr="003829F4" w:rsidRDefault="00D201CF" w:rsidP="00D201CF">
      <w:pPr>
        <w:numPr>
          <w:ilvl w:val="0"/>
          <w:numId w:val="56"/>
        </w:numPr>
        <w:spacing w:before="0" w:after="0"/>
        <w:contextualSpacing/>
        <w:jc w:val="left"/>
        <w:rPr>
          <w:lang w:val="en-US" w:eastAsia="en-US" w:bidi="en-US"/>
        </w:rPr>
      </w:pPr>
      <w:proofErr w:type="spellStart"/>
      <w:r w:rsidRPr="003829F4">
        <w:rPr>
          <w:lang w:val="en-US" w:eastAsia="en-US" w:bidi="en-US"/>
        </w:rPr>
        <w:t>пылевые</w:t>
      </w:r>
      <w:proofErr w:type="spellEnd"/>
      <w:r w:rsidRPr="003829F4">
        <w:rPr>
          <w:lang w:val="en-US" w:eastAsia="en-US" w:bidi="en-US"/>
        </w:rPr>
        <w:t xml:space="preserve"> </w:t>
      </w:r>
      <w:proofErr w:type="spellStart"/>
      <w:r w:rsidRPr="003829F4">
        <w:rPr>
          <w:lang w:val="en-US" w:eastAsia="en-US" w:bidi="en-US"/>
        </w:rPr>
        <w:t>бури</w:t>
      </w:r>
      <w:proofErr w:type="spellEnd"/>
      <w:r w:rsidRPr="003829F4">
        <w:rPr>
          <w:lang w:val="en-US" w:eastAsia="en-US" w:bidi="en-US"/>
        </w:rPr>
        <w:t>;</w:t>
      </w:r>
    </w:p>
    <w:p w:rsidR="00D201CF" w:rsidRPr="003829F4" w:rsidRDefault="00D201CF" w:rsidP="00D201CF">
      <w:pPr>
        <w:numPr>
          <w:ilvl w:val="0"/>
          <w:numId w:val="56"/>
        </w:numPr>
        <w:spacing w:before="0" w:after="0"/>
        <w:contextualSpacing/>
        <w:jc w:val="left"/>
        <w:rPr>
          <w:lang w:eastAsia="en-US" w:bidi="en-US"/>
        </w:rPr>
      </w:pPr>
      <w:r w:rsidRPr="003829F4">
        <w:rPr>
          <w:lang w:eastAsia="en-US" w:bidi="en-US"/>
        </w:rPr>
        <w:t>ливневые дожди с грозами и градом;</w:t>
      </w:r>
    </w:p>
    <w:p w:rsidR="00D201CF" w:rsidRPr="003829F4" w:rsidRDefault="00D201CF" w:rsidP="00D201CF">
      <w:pPr>
        <w:numPr>
          <w:ilvl w:val="0"/>
          <w:numId w:val="56"/>
        </w:numPr>
        <w:spacing w:before="0" w:after="0"/>
        <w:contextualSpacing/>
        <w:jc w:val="left"/>
        <w:rPr>
          <w:lang w:val="en-US" w:eastAsia="en-US" w:bidi="en-US"/>
        </w:rPr>
      </w:pPr>
      <w:proofErr w:type="spellStart"/>
      <w:r w:rsidRPr="003829F4">
        <w:rPr>
          <w:lang w:val="en-US" w:eastAsia="en-US" w:bidi="en-US"/>
        </w:rPr>
        <w:t>снегопады</w:t>
      </w:r>
      <w:proofErr w:type="spellEnd"/>
      <w:r w:rsidRPr="003829F4">
        <w:rPr>
          <w:lang w:val="en-US" w:eastAsia="en-US" w:bidi="en-US"/>
        </w:rPr>
        <w:t>;</w:t>
      </w:r>
    </w:p>
    <w:p w:rsidR="00D201CF" w:rsidRPr="003829F4" w:rsidRDefault="00D201CF" w:rsidP="00D201CF">
      <w:pPr>
        <w:numPr>
          <w:ilvl w:val="0"/>
          <w:numId w:val="56"/>
        </w:numPr>
        <w:spacing w:before="0" w:after="0"/>
        <w:contextualSpacing/>
        <w:jc w:val="left"/>
        <w:rPr>
          <w:lang w:val="en-US" w:eastAsia="en-US" w:bidi="en-US"/>
        </w:rPr>
      </w:pPr>
      <w:proofErr w:type="spellStart"/>
      <w:r w:rsidRPr="003829F4">
        <w:rPr>
          <w:lang w:val="en-US" w:eastAsia="en-US" w:bidi="en-US"/>
        </w:rPr>
        <w:t>снежные</w:t>
      </w:r>
      <w:proofErr w:type="spellEnd"/>
      <w:r w:rsidRPr="003829F4">
        <w:rPr>
          <w:lang w:val="en-US" w:eastAsia="en-US" w:bidi="en-US"/>
        </w:rPr>
        <w:t xml:space="preserve"> </w:t>
      </w:r>
      <w:proofErr w:type="spellStart"/>
      <w:r w:rsidRPr="003829F4">
        <w:rPr>
          <w:lang w:val="en-US" w:eastAsia="en-US" w:bidi="en-US"/>
        </w:rPr>
        <w:t>заносы</w:t>
      </w:r>
      <w:proofErr w:type="spellEnd"/>
      <w:r w:rsidRPr="003829F4">
        <w:rPr>
          <w:lang w:val="en-US" w:eastAsia="en-US" w:bidi="en-US"/>
        </w:rPr>
        <w:t>;</w:t>
      </w:r>
    </w:p>
    <w:p w:rsidR="00D201CF" w:rsidRPr="003829F4" w:rsidRDefault="00D201CF" w:rsidP="00D201CF">
      <w:pPr>
        <w:numPr>
          <w:ilvl w:val="0"/>
          <w:numId w:val="56"/>
        </w:numPr>
        <w:spacing w:before="0" w:after="0"/>
        <w:contextualSpacing/>
        <w:jc w:val="left"/>
        <w:rPr>
          <w:lang w:val="en-US" w:eastAsia="en-US" w:bidi="en-US"/>
        </w:rPr>
      </w:pPr>
      <w:proofErr w:type="spellStart"/>
      <w:r w:rsidRPr="003829F4">
        <w:rPr>
          <w:lang w:val="en-US" w:eastAsia="en-US" w:bidi="en-US"/>
        </w:rPr>
        <w:t>гололед</w:t>
      </w:r>
      <w:proofErr w:type="spellEnd"/>
      <w:r w:rsidRPr="003829F4">
        <w:rPr>
          <w:lang w:val="en-US" w:eastAsia="en-US" w:bidi="en-US"/>
        </w:rPr>
        <w:t xml:space="preserve"> и </w:t>
      </w:r>
      <w:proofErr w:type="spellStart"/>
      <w:r w:rsidRPr="003829F4">
        <w:rPr>
          <w:lang w:val="en-US" w:eastAsia="en-US" w:bidi="en-US"/>
        </w:rPr>
        <w:t>обледенение</w:t>
      </w:r>
      <w:proofErr w:type="spellEnd"/>
      <w:r w:rsidRPr="003829F4">
        <w:rPr>
          <w:lang w:val="en-US" w:eastAsia="en-US" w:bidi="en-US"/>
        </w:rPr>
        <w:t>;</w:t>
      </w:r>
    </w:p>
    <w:p w:rsidR="00D201CF" w:rsidRPr="003829F4" w:rsidRDefault="00D201CF" w:rsidP="00D201CF">
      <w:pPr>
        <w:numPr>
          <w:ilvl w:val="0"/>
          <w:numId w:val="56"/>
        </w:numPr>
        <w:spacing w:before="0" w:after="0"/>
        <w:contextualSpacing/>
        <w:jc w:val="left"/>
        <w:rPr>
          <w:lang w:val="en-US" w:eastAsia="en-US" w:bidi="en-US"/>
        </w:rPr>
      </w:pPr>
      <w:proofErr w:type="spellStart"/>
      <w:r w:rsidRPr="003829F4">
        <w:rPr>
          <w:lang w:val="en-US" w:eastAsia="en-US" w:bidi="en-US"/>
        </w:rPr>
        <w:t>подтопления</w:t>
      </w:r>
      <w:proofErr w:type="spellEnd"/>
      <w:r w:rsidRPr="003829F4">
        <w:rPr>
          <w:lang w:val="en-US" w:eastAsia="en-US" w:bidi="en-US"/>
        </w:rPr>
        <w:t>;</w:t>
      </w:r>
    </w:p>
    <w:p w:rsidR="00D201CF" w:rsidRPr="003829F4" w:rsidRDefault="00D201CF" w:rsidP="00D201CF">
      <w:pPr>
        <w:numPr>
          <w:ilvl w:val="0"/>
          <w:numId w:val="56"/>
        </w:numPr>
        <w:spacing w:before="0" w:after="0"/>
        <w:contextualSpacing/>
        <w:jc w:val="left"/>
        <w:rPr>
          <w:lang w:val="en-US" w:eastAsia="en-US" w:bidi="en-US"/>
        </w:rPr>
      </w:pPr>
      <w:proofErr w:type="spellStart"/>
      <w:r w:rsidRPr="003829F4">
        <w:rPr>
          <w:lang w:val="en-US" w:eastAsia="en-US" w:bidi="en-US"/>
        </w:rPr>
        <w:t>затопления</w:t>
      </w:r>
      <w:proofErr w:type="spellEnd"/>
      <w:r w:rsidRPr="003829F4">
        <w:rPr>
          <w:lang w:val="en-US" w:eastAsia="en-US" w:bidi="en-US"/>
        </w:rPr>
        <w:t>;</w:t>
      </w:r>
    </w:p>
    <w:p w:rsidR="00D201CF" w:rsidRPr="003829F4" w:rsidRDefault="00D201CF" w:rsidP="00D201CF">
      <w:pPr>
        <w:numPr>
          <w:ilvl w:val="0"/>
          <w:numId w:val="56"/>
        </w:numPr>
        <w:spacing w:before="0" w:after="0"/>
        <w:contextualSpacing/>
        <w:jc w:val="left"/>
        <w:rPr>
          <w:lang w:val="en-US" w:eastAsia="en-US" w:bidi="en-US"/>
        </w:rPr>
      </w:pPr>
      <w:proofErr w:type="spellStart"/>
      <w:r w:rsidRPr="003829F4">
        <w:rPr>
          <w:lang w:val="en-US" w:eastAsia="en-US" w:bidi="en-US"/>
        </w:rPr>
        <w:t>заболачивание</w:t>
      </w:r>
      <w:proofErr w:type="spellEnd"/>
      <w:r w:rsidRPr="003829F4">
        <w:rPr>
          <w:lang w:val="en-US" w:eastAsia="en-US" w:bidi="en-US"/>
        </w:rPr>
        <w:t>;</w:t>
      </w:r>
    </w:p>
    <w:p w:rsidR="00D201CF" w:rsidRPr="003829F4" w:rsidRDefault="00D201CF" w:rsidP="00D201CF">
      <w:pPr>
        <w:numPr>
          <w:ilvl w:val="0"/>
          <w:numId w:val="56"/>
        </w:numPr>
        <w:spacing w:before="0" w:after="0"/>
        <w:contextualSpacing/>
        <w:jc w:val="left"/>
        <w:rPr>
          <w:lang w:val="en-US" w:eastAsia="en-US" w:bidi="en-US"/>
        </w:rPr>
      </w:pPr>
      <w:proofErr w:type="spellStart"/>
      <w:r w:rsidRPr="003829F4">
        <w:rPr>
          <w:lang w:val="en-US" w:eastAsia="en-US" w:bidi="en-US"/>
        </w:rPr>
        <w:t>просадочность</w:t>
      </w:r>
      <w:proofErr w:type="spellEnd"/>
      <w:r w:rsidRPr="003829F4">
        <w:rPr>
          <w:lang w:val="en-US" w:eastAsia="en-US" w:bidi="en-US"/>
        </w:rPr>
        <w:t xml:space="preserve"> </w:t>
      </w:r>
      <w:proofErr w:type="spellStart"/>
      <w:r w:rsidRPr="003829F4">
        <w:rPr>
          <w:lang w:val="en-US" w:eastAsia="en-US" w:bidi="en-US"/>
        </w:rPr>
        <w:t>грунтов</w:t>
      </w:r>
      <w:proofErr w:type="spellEnd"/>
      <w:r w:rsidRPr="003829F4">
        <w:rPr>
          <w:lang w:val="en-US" w:eastAsia="en-US" w:bidi="en-US"/>
        </w:rPr>
        <w:t>;</w:t>
      </w:r>
    </w:p>
    <w:p w:rsidR="00D201CF" w:rsidRPr="003829F4" w:rsidRDefault="00D201CF" w:rsidP="00D201CF">
      <w:pPr>
        <w:numPr>
          <w:ilvl w:val="0"/>
          <w:numId w:val="56"/>
        </w:numPr>
        <w:spacing w:before="0" w:after="0"/>
        <w:contextualSpacing/>
        <w:jc w:val="left"/>
        <w:rPr>
          <w:lang w:eastAsia="en-US" w:bidi="en-US"/>
        </w:rPr>
      </w:pPr>
      <w:r w:rsidRPr="003829F4">
        <w:rPr>
          <w:lang w:eastAsia="en-US" w:bidi="en-US"/>
        </w:rPr>
        <w:t>повышение температуры окружающего воздуха до 40</w:t>
      </w:r>
      <w:r w:rsidRPr="003829F4">
        <w:rPr>
          <w:vertAlign w:val="superscript"/>
          <w:lang w:eastAsia="en-US" w:bidi="en-US"/>
        </w:rPr>
        <w:t>0</w:t>
      </w:r>
      <w:r w:rsidRPr="003829F4">
        <w:rPr>
          <w:lang w:eastAsia="en-US" w:bidi="en-US"/>
        </w:rPr>
        <w:t>С.</w:t>
      </w:r>
    </w:p>
    <w:p w:rsidR="00D201CF" w:rsidRPr="003829F4" w:rsidRDefault="00D201CF" w:rsidP="00D201CF">
      <w:pPr>
        <w:suppressAutoHyphens/>
        <w:overflowPunct w:val="0"/>
        <w:autoSpaceDE w:val="0"/>
        <w:autoSpaceDN w:val="0"/>
        <w:adjustRightInd w:val="0"/>
        <w:spacing w:before="0" w:after="0"/>
        <w:ind w:left="120" w:firstLine="840"/>
      </w:pPr>
      <w:r w:rsidRPr="003829F4">
        <w:t>В результате ураганных ветров происходит падение деревьев, разрушение жилых и административных зданий, обрыв линий связи и ЛЭП, могут пострадать люди.</w:t>
      </w:r>
    </w:p>
    <w:p w:rsidR="00D201CF" w:rsidRPr="003829F4" w:rsidRDefault="00D201CF" w:rsidP="00D201CF">
      <w:pPr>
        <w:suppressAutoHyphens/>
        <w:overflowPunct w:val="0"/>
        <w:autoSpaceDE w:val="0"/>
        <w:autoSpaceDN w:val="0"/>
        <w:adjustRightInd w:val="0"/>
        <w:spacing w:before="0" w:after="0"/>
        <w:ind w:left="120" w:firstLine="840"/>
      </w:pPr>
      <w:r w:rsidRPr="003829F4">
        <w:t xml:space="preserve">Осадки являются основным климатическим фактором, определяющим величину поверхностного и подземного стоков. </w:t>
      </w:r>
      <w:r w:rsidRPr="003829F4">
        <w:rPr>
          <w:rFonts w:ascii="Times New Roman CYR" w:hAnsi="Times New Roman CYR" w:cs="Times New Roman CYR"/>
        </w:rPr>
        <w:t>Среднегодовое количество осадков составляет 400-580 мм.</w:t>
      </w:r>
    </w:p>
    <w:p w:rsidR="00D201CF" w:rsidRPr="003829F4" w:rsidRDefault="00D201CF" w:rsidP="00D201CF">
      <w:pPr>
        <w:suppressAutoHyphens/>
        <w:overflowPunct w:val="0"/>
        <w:autoSpaceDE w:val="0"/>
        <w:autoSpaceDN w:val="0"/>
        <w:adjustRightInd w:val="0"/>
        <w:spacing w:before="0" w:after="0"/>
        <w:ind w:left="120" w:firstLine="840"/>
      </w:pPr>
      <w:r w:rsidRPr="003829F4">
        <w:t xml:space="preserve">Сильный снегопад с ветром приводят к снежным заносам на автомобильных дорогах. Возможно нарушение жизнеобеспечения населения </w:t>
      </w:r>
      <w:proofErr w:type="spellStart"/>
      <w:r w:rsidRPr="003829F4">
        <w:t>Чебургольского</w:t>
      </w:r>
      <w:proofErr w:type="spellEnd"/>
      <w:r w:rsidRPr="003829F4">
        <w:t xml:space="preserve"> сельского поселения.</w:t>
      </w:r>
    </w:p>
    <w:p w:rsidR="00CA4840" w:rsidRPr="00CA4840" w:rsidRDefault="00CA4840" w:rsidP="00CA4840">
      <w:pPr>
        <w:spacing w:before="0" w:after="0"/>
        <w:ind w:firstLine="567"/>
      </w:pPr>
      <w:r w:rsidRPr="00CA4840">
        <w:rPr>
          <w:i/>
        </w:rPr>
        <w:br w:type="page"/>
      </w:r>
    </w:p>
    <w:p w:rsidR="00CA4840" w:rsidRPr="00CA4840" w:rsidRDefault="00CA4840" w:rsidP="00CA4840">
      <w:pPr>
        <w:spacing w:before="0" w:after="0"/>
        <w:ind w:firstLine="567"/>
        <w:rPr>
          <w:bCs/>
          <w:iCs/>
        </w:rPr>
      </w:pPr>
    </w:p>
    <w:p w:rsidR="007F655E" w:rsidRPr="00A608DA" w:rsidRDefault="007F655E" w:rsidP="00CA4840">
      <w:pPr>
        <w:spacing w:before="0" w:after="0"/>
        <w:ind w:firstLine="567"/>
      </w:pPr>
    </w:p>
    <w:sectPr w:rsidR="007F655E" w:rsidRPr="00A608DA" w:rsidSect="005C49DD">
      <w:pgSz w:w="11906" w:h="16838"/>
      <w:pgMar w:top="539" w:right="851" w:bottom="567" w:left="1418" w:header="426"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84" w:rsidRDefault="00504384" w:rsidP="004C6E47">
      <w:pPr>
        <w:spacing w:before="0" w:after="0"/>
      </w:pPr>
      <w:r>
        <w:separator/>
      </w:r>
    </w:p>
  </w:endnote>
  <w:endnote w:type="continuationSeparator" w:id="0">
    <w:p w:rsidR="00504384" w:rsidRDefault="00504384" w:rsidP="004C6E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CC"/>
    <w:family w:val="roman"/>
    <w:pitch w:val="default"/>
  </w:font>
  <w:font w:name="Calibri">
    <w:panose1 w:val="020F0502020204030204"/>
    <w:charset w:val="CC"/>
    <w:family w:val="swiss"/>
    <w:pitch w:val="variable"/>
    <w:sig w:usb0="E10002FF" w:usb1="4000ACFF" w:usb2="00000009" w:usb3="00000000" w:csb0="0000019F" w:csb1="00000000"/>
  </w:font>
  <w:font w:name="CG Times">
    <w:charset w:val="00"/>
    <w:family w:val="roman"/>
    <w:pitch w:val="variable"/>
    <w:sig w:usb0="00000007" w:usb1="00000000" w:usb2="00000000" w:usb3="00000000" w:csb0="00000093"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84" w:rsidRPr="00960DAA" w:rsidRDefault="00504384" w:rsidP="004C2EA0">
    <w:pPr>
      <w:pStyle w:val="afa"/>
      <w:tabs>
        <w:tab w:val="left" w:pos="1305"/>
        <w:tab w:val="right" w:pos="9780"/>
      </w:tabs>
      <w:rPr>
        <w:sz w:val="22"/>
        <w:szCs w:val="22"/>
      </w:rPr>
    </w:pPr>
    <w:r w:rsidRPr="00960DAA">
      <w:rPr>
        <w:color w:val="548DD4"/>
        <w:sz w:val="22"/>
        <w:szCs w:val="22"/>
      </w:rPr>
      <w:t>ООО «Проектный институт территориального  планирования»</w:t>
    </w:r>
    <w:r>
      <w:tab/>
    </w:r>
    <w:r>
      <w:tab/>
    </w:r>
    <w:r w:rsidRPr="00960DAA">
      <w:rPr>
        <w:sz w:val="22"/>
        <w:szCs w:val="22"/>
      </w:rPr>
      <w:fldChar w:fldCharType="begin"/>
    </w:r>
    <w:r w:rsidRPr="00960DAA">
      <w:rPr>
        <w:sz w:val="22"/>
        <w:szCs w:val="22"/>
      </w:rPr>
      <w:instrText>PAGE   \* MERGEFORMAT</w:instrText>
    </w:r>
    <w:r w:rsidRPr="00960DAA">
      <w:rPr>
        <w:sz w:val="22"/>
        <w:szCs w:val="22"/>
      </w:rPr>
      <w:fldChar w:fldCharType="separate"/>
    </w:r>
    <w:r w:rsidR="00BE27F8">
      <w:rPr>
        <w:noProof/>
        <w:sz w:val="22"/>
        <w:szCs w:val="22"/>
      </w:rPr>
      <w:t>3</w:t>
    </w:r>
    <w:r w:rsidRPr="00960DAA">
      <w:rPr>
        <w:sz w:val="22"/>
        <w:szCs w:val="22"/>
      </w:rPr>
      <w:fldChar w:fldCharType="end"/>
    </w:r>
  </w:p>
  <w:p w:rsidR="00504384" w:rsidRPr="004C2EA0" w:rsidRDefault="00504384" w:rsidP="004C2EA0">
    <w:pPr>
      <w:pStyle w:val="afa"/>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84" w:rsidRDefault="00504384" w:rsidP="004C6E47">
      <w:pPr>
        <w:spacing w:before="0" w:after="0"/>
      </w:pPr>
      <w:r>
        <w:separator/>
      </w:r>
    </w:p>
  </w:footnote>
  <w:footnote w:type="continuationSeparator" w:id="0">
    <w:p w:rsidR="00504384" w:rsidRDefault="00504384" w:rsidP="004C6E47">
      <w:pPr>
        <w:spacing w:before="0" w:after="0"/>
      </w:pPr>
      <w:r>
        <w:continuationSeparator/>
      </w:r>
    </w:p>
  </w:footnote>
  <w:footnote w:id="1">
    <w:p w:rsidR="00504384" w:rsidRDefault="00504384" w:rsidP="00983945">
      <w:pPr>
        <w:pStyle w:val="aff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84" w:rsidRPr="00E808CA" w:rsidRDefault="00504384">
    <w:pPr>
      <w:pStyle w:val="ab"/>
      <w:rPr>
        <w:color w:val="548DD4" w:themeColor="text2" w:themeTint="99"/>
        <w:sz w:val="22"/>
        <w:szCs w:val="22"/>
      </w:rPr>
    </w:pPr>
    <w:r w:rsidRPr="00E808CA">
      <w:rPr>
        <w:color w:val="548DD4" w:themeColor="text2" w:themeTint="99"/>
        <w:sz w:val="22"/>
        <w:szCs w:val="22"/>
      </w:rPr>
      <w:t>Приложение к программному документу</w:t>
    </w:r>
  </w:p>
  <w:p w:rsidR="00504384" w:rsidRDefault="00504384" w:rsidP="0099462A">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B4D2E8"/>
    <w:lvl w:ilvl="0">
      <w:numFmt w:val="bullet"/>
      <w:lvlText w:val="*"/>
      <w:lvlJc w:val="left"/>
    </w:lvl>
  </w:abstractNum>
  <w:abstractNum w:abstractNumId="1">
    <w:nsid w:val="00000001"/>
    <w:multiLevelType w:val="singleLevel"/>
    <w:tmpl w:val="00000001"/>
    <w:name w:val="WW8Num1"/>
    <w:lvl w:ilvl="0">
      <w:numFmt w:val="bullet"/>
      <w:lvlText w:val="-"/>
      <w:lvlJc w:val="left"/>
      <w:pPr>
        <w:tabs>
          <w:tab w:val="num" w:pos="-360"/>
        </w:tabs>
        <w:ind w:left="-360" w:firstLine="0"/>
      </w:pPr>
      <w:rPr>
        <w:rFonts w:ascii="Times New Roman" w:hAnsi="Times New Roman" w:cs="Courier New"/>
      </w:rPr>
    </w:lvl>
  </w:abstractNum>
  <w:abstractNum w:abstractNumId="2">
    <w:nsid w:val="00000004"/>
    <w:multiLevelType w:val="singleLevel"/>
    <w:tmpl w:val="00000004"/>
    <w:name w:val="WW8Num4"/>
    <w:lvl w:ilvl="0">
      <w:numFmt w:val="bullet"/>
      <w:lvlText w:val="-"/>
      <w:lvlJc w:val="left"/>
      <w:pPr>
        <w:tabs>
          <w:tab w:val="num" w:pos="0"/>
        </w:tabs>
        <w:ind w:left="0" w:firstLine="0"/>
      </w:pPr>
      <w:rPr>
        <w:rFonts w:ascii="Courier New" w:hAnsi="Courier New" w:cs="Courier New"/>
      </w:rPr>
    </w:lvl>
  </w:abstractNum>
  <w:abstractNum w:abstractNumId="3">
    <w:nsid w:val="00AE4358"/>
    <w:multiLevelType w:val="hybridMultilevel"/>
    <w:tmpl w:val="709A2CF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3EC20E7"/>
    <w:multiLevelType w:val="multilevel"/>
    <w:tmpl w:val="90C8C9D4"/>
    <w:lvl w:ilvl="0">
      <w:start w:val="1"/>
      <w:numFmt w:val="decimal"/>
      <w:lvlText w:val="%1."/>
      <w:lvlJc w:val="left"/>
      <w:pPr>
        <w:ind w:left="1068"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ABC78FB"/>
    <w:multiLevelType w:val="hybridMultilevel"/>
    <w:tmpl w:val="082CE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0813AD"/>
    <w:multiLevelType w:val="hybridMultilevel"/>
    <w:tmpl w:val="F44A3E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E481936"/>
    <w:multiLevelType w:val="hybridMultilevel"/>
    <w:tmpl w:val="CAD28F52"/>
    <w:lvl w:ilvl="0" w:tplc="A6BC19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E8B2386"/>
    <w:multiLevelType w:val="hybridMultilevel"/>
    <w:tmpl w:val="F9A85AF8"/>
    <w:lvl w:ilvl="0" w:tplc="E1C499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3A1FDA"/>
    <w:multiLevelType w:val="hybridMultilevel"/>
    <w:tmpl w:val="3E8267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5907AE9"/>
    <w:multiLevelType w:val="hybridMultilevel"/>
    <w:tmpl w:val="085AD9BE"/>
    <w:lvl w:ilvl="0" w:tplc="0419000F">
      <w:start w:val="1"/>
      <w:numFmt w:val="bullet"/>
      <w:lvlText w:val=""/>
      <w:lvlJc w:val="left"/>
      <w:pPr>
        <w:tabs>
          <w:tab w:val="num" w:pos="720"/>
        </w:tabs>
        <w:ind w:left="720" w:hanging="360"/>
      </w:pPr>
      <w:rPr>
        <w:rFonts w:ascii="Symbol" w:hAnsi="Symbol" w:hint="default"/>
      </w:rPr>
    </w:lvl>
    <w:lvl w:ilvl="1" w:tplc="E1C49926"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0F053A"/>
    <w:multiLevelType w:val="hybridMultilevel"/>
    <w:tmpl w:val="5664A6C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94C3CAB"/>
    <w:multiLevelType w:val="hybridMultilevel"/>
    <w:tmpl w:val="3E04AF0C"/>
    <w:lvl w:ilvl="0" w:tplc="04190001">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sz w:val="20"/>
      </w:rPr>
    </w:lvl>
    <w:lvl w:ilvl="2" w:tplc="04190005" w:tentative="1">
      <w:start w:val="1"/>
      <w:numFmt w:val="bullet"/>
      <w:lvlText w:val=""/>
      <w:lvlJc w:val="left"/>
      <w:pPr>
        <w:tabs>
          <w:tab w:val="num" w:pos="2160"/>
        </w:tabs>
        <w:ind w:left="2160" w:hanging="360"/>
      </w:pPr>
      <w:rPr>
        <w:rFonts w:ascii="Wingdings" w:hAnsi="Wingdings" w:hint="default"/>
        <w:sz w:val="20"/>
      </w:rPr>
    </w:lvl>
    <w:lvl w:ilvl="3" w:tplc="04190001" w:tentative="1">
      <w:start w:val="1"/>
      <w:numFmt w:val="bullet"/>
      <w:lvlText w:val=""/>
      <w:lvlJc w:val="left"/>
      <w:pPr>
        <w:tabs>
          <w:tab w:val="num" w:pos="2880"/>
        </w:tabs>
        <w:ind w:left="2880" w:hanging="360"/>
      </w:pPr>
      <w:rPr>
        <w:rFonts w:ascii="Wingdings" w:hAnsi="Wingdings" w:hint="default"/>
        <w:sz w:val="20"/>
      </w:rPr>
    </w:lvl>
    <w:lvl w:ilvl="4" w:tplc="04190003" w:tentative="1">
      <w:start w:val="1"/>
      <w:numFmt w:val="bullet"/>
      <w:lvlText w:val=""/>
      <w:lvlJc w:val="left"/>
      <w:pPr>
        <w:tabs>
          <w:tab w:val="num" w:pos="3600"/>
        </w:tabs>
        <w:ind w:left="3600" w:hanging="360"/>
      </w:pPr>
      <w:rPr>
        <w:rFonts w:ascii="Wingdings" w:hAnsi="Wingdings" w:hint="default"/>
        <w:sz w:val="20"/>
      </w:rPr>
    </w:lvl>
    <w:lvl w:ilvl="5" w:tplc="04190005" w:tentative="1">
      <w:start w:val="1"/>
      <w:numFmt w:val="bullet"/>
      <w:lvlText w:val=""/>
      <w:lvlJc w:val="left"/>
      <w:pPr>
        <w:tabs>
          <w:tab w:val="num" w:pos="4320"/>
        </w:tabs>
        <w:ind w:left="4320" w:hanging="360"/>
      </w:pPr>
      <w:rPr>
        <w:rFonts w:ascii="Wingdings" w:hAnsi="Wingdings" w:hint="default"/>
        <w:sz w:val="20"/>
      </w:rPr>
    </w:lvl>
    <w:lvl w:ilvl="6" w:tplc="04190001" w:tentative="1">
      <w:start w:val="1"/>
      <w:numFmt w:val="bullet"/>
      <w:lvlText w:val=""/>
      <w:lvlJc w:val="left"/>
      <w:pPr>
        <w:tabs>
          <w:tab w:val="num" w:pos="5040"/>
        </w:tabs>
        <w:ind w:left="5040" w:hanging="360"/>
      </w:pPr>
      <w:rPr>
        <w:rFonts w:ascii="Wingdings" w:hAnsi="Wingdings" w:hint="default"/>
        <w:sz w:val="20"/>
      </w:rPr>
    </w:lvl>
    <w:lvl w:ilvl="7" w:tplc="04190003" w:tentative="1">
      <w:start w:val="1"/>
      <w:numFmt w:val="bullet"/>
      <w:lvlText w:val=""/>
      <w:lvlJc w:val="left"/>
      <w:pPr>
        <w:tabs>
          <w:tab w:val="num" w:pos="5760"/>
        </w:tabs>
        <w:ind w:left="5760" w:hanging="360"/>
      </w:pPr>
      <w:rPr>
        <w:rFonts w:ascii="Wingdings" w:hAnsi="Wingdings" w:hint="default"/>
        <w:sz w:val="20"/>
      </w:rPr>
    </w:lvl>
    <w:lvl w:ilvl="8" w:tplc="04190005"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C43243"/>
    <w:multiLevelType w:val="hybridMultilevel"/>
    <w:tmpl w:val="EB3E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751F49"/>
    <w:multiLevelType w:val="hybridMultilevel"/>
    <w:tmpl w:val="7C6A49EA"/>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Times New Roman" w:hint="default"/>
      </w:rPr>
    </w:lvl>
    <w:lvl w:ilvl="3" w:tplc="04190001">
      <w:start w:val="1"/>
      <w:numFmt w:val="bullet"/>
      <w:lvlText w:val=""/>
      <w:lvlJc w:val="left"/>
      <w:pPr>
        <w:tabs>
          <w:tab w:val="num" w:pos="3731"/>
        </w:tabs>
        <w:ind w:left="3731" w:hanging="360"/>
      </w:pPr>
      <w:rPr>
        <w:rFonts w:ascii="Symbol" w:hAnsi="Symbol" w:cs="Times New Roman"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Times New Roman" w:hint="default"/>
      </w:rPr>
    </w:lvl>
    <w:lvl w:ilvl="6" w:tplc="04190001">
      <w:start w:val="1"/>
      <w:numFmt w:val="bullet"/>
      <w:lvlText w:val=""/>
      <w:lvlJc w:val="left"/>
      <w:pPr>
        <w:tabs>
          <w:tab w:val="num" w:pos="5891"/>
        </w:tabs>
        <w:ind w:left="5891" w:hanging="360"/>
      </w:pPr>
      <w:rPr>
        <w:rFonts w:ascii="Symbol" w:hAnsi="Symbol" w:cs="Times New Roman"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Times New Roman" w:hint="default"/>
      </w:rPr>
    </w:lvl>
  </w:abstractNum>
  <w:abstractNum w:abstractNumId="15">
    <w:nsid w:val="1DC12C35"/>
    <w:multiLevelType w:val="singleLevel"/>
    <w:tmpl w:val="E2F6BD1C"/>
    <w:lvl w:ilvl="0">
      <w:start w:val="1"/>
      <w:numFmt w:val="decimal"/>
      <w:lvlText w:val="%1"/>
      <w:legacy w:legacy="1" w:legacySpace="0" w:legacyIndent="360"/>
      <w:lvlJc w:val="left"/>
      <w:pPr>
        <w:ind w:left="720" w:hanging="360"/>
      </w:pPr>
    </w:lvl>
  </w:abstractNum>
  <w:abstractNum w:abstractNumId="16">
    <w:nsid w:val="1FDF6FC1"/>
    <w:multiLevelType w:val="hybridMultilevel"/>
    <w:tmpl w:val="30DA873A"/>
    <w:lvl w:ilvl="0" w:tplc="AF327D0E">
      <w:start w:val="1"/>
      <w:numFmt w:val="bullet"/>
      <w:lvlText w:val=""/>
      <w:lvlJc w:val="left"/>
      <w:pPr>
        <w:ind w:left="1069" w:hanging="360"/>
      </w:pPr>
      <w:rPr>
        <w:rFonts w:ascii="Symbol" w:hAnsi="Symbol" w:hint="default"/>
      </w:rPr>
    </w:lvl>
    <w:lvl w:ilvl="1" w:tplc="DF987348" w:tentative="1">
      <w:start w:val="1"/>
      <w:numFmt w:val="bullet"/>
      <w:lvlText w:val="o"/>
      <w:lvlJc w:val="left"/>
      <w:pPr>
        <w:ind w:left="1789" w:hanging="360"/>
      </w:pPr>
      <w:rPr>
        <w:rFonts w:ascii="Courier New" w:hAnsi="Courier New" w:cs="Courier New" w:hint="default"/>
      </w:rPr>
    </w:lvl>
    <w:lvl w:ilvl="2" w:tplc="128AB32A" w:tentative="1">
      <w:start w:val="1"/>
      <w:numFmt w:val="bullet"/>
      <w:lvlText w:val=""/>
      <w:lvlJc w:val="left"/>
      <w:pPr>
        <w:ind w:left="2509" w:hanging="360"/>
      </w:pPr>
      <w:rPr>
        <w:rFonts w:ascii="Wingdings" w:hAnsi="Wingdings" w:hint="default"/>
      </w:rPr>
    </w:lvl>
    <w:lvl w:ilvl="3" w:tplc="CB32FBA0" w:tentative="1">
      <w:start w:val="1"/>
      <w:numFmt w:val="bullet"/>
      <w:lvlText w:val=""/>
      <w:lvlJc w:val="left"/>
      <w:pPr>
        <w:ind w:left="3229" w:hanging="360"/>
      </w:pPr>
      <w:rPr>
        <w:rFonts w:ascii="Symbol" w:hAnsi="Symbol" w:hint="default"/>
      </w:rPr>
    </w:lvl>
    <w:lvl w:ilvl="4" w:tplc="F164401E" w:tentative="1">
      <w:start w:val="1"/>
      <w:numFmt w:val="bullet"/>
      <w:lvlText w:val="o"/>
      <w:lvlJc w:val="left"/>
      <w:pPr>
        <w:ind w:left="3949" w:hanging="360"/>
      </w:pPr>
      <w:rPr>
        <w:rFonts w:ascii="Courier New" w:hAnsi="Courier New" w:cs="Courier New" w:hint="default"/>
      </w:rPr>
    </w:lvl>
    <w:lvl w:ilvl="5" w:tplc="473AE574" w:tentative="1">
      <w:start w:val="1"/>
      <w:numFmt w:val="bullet"/>
      <w:lvlText w:val=""/>
      <w:lvlJc w:val="left"/>
      <w:pPr>
        <w:ind w:left="4669" w:hanging="360"/>
      </w:pPr>
      <w:rPr>
        <w:rFonts w:ascii="Wingdings" w:hAnsi="Wingdings" w:hint="default"/>
      </w:rPr>
    </w:lvl>
    <w:lvl w:ilvl="6" w:tplc="3176D542" w:tentative="1">
      <w:start w:val="1"/>
      <w:numFmt w:val="bullet"/>
      <w:lvlText w:val=""/>
      <w:lvlJc w:val="left"/>
      <w:pPr>
        <w:ind w:left="5389" w:hanging="360"/>
      </w:pPr>
      <w:rPr>
        <w:rFonts w:ascii="Symbol" w:hAnsi="Symbol" w:hint="default"/>
      </w:rPr>
    </w:lvl>
    <w:lvl w:ilvl="7" w:tplc="04882E06" w:tentative="1">
      <w:start w:val="1"/>
      <w:numFmt w:val="bullet"/>
      <w:lvlText w:val="o"/>
      <w:lvlJc w:val="left"/>
      <w:pPr>
        <w:ind w:left="6109" w:hanging="360"/>
      </w:pPr>
      <w:rPr>
        <w:rFonts w:ascii="Courier New" w:hAnsi="Courier New" w:cs="Courier New" w:hint="default"/>
      </w:rPr>
    </w:lvl>
    <w:lvl w:ilvl="8" w:tplc="FC748196" w:tentative="1">
      <w:start w:val="1"/>
      <w:numFmt w:val="bullet"/>
      <w:lvlText w:val=""/>
      <w:lvlJc w:val="left"/>
      <w:pPr>
        <w:ind w:left="6829" w:hanging="360"/>
      </w:pPr>
      <w:rPr>
        <w:rFonts w:ascii="Wingdings" w:hAnsi="Wingdings" w:hint="default"/>
      </w:rPr>
    </w:lvl>
  </w:abstractNum>
  <w:abstractNum w:abstractNumId="17">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21E0CC4"/>
    <w:multiLevelType w:val="hybridMultilevel"/>
    <w:tmpl w:val="F0C8C4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73A15E8"/>
    <w:multiLevelType w:val="hybridMultilevel"/>
    <w:tmpl w:val="4482A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73734E"/>
    <w:multiLevelType w:val="hybridMultilevel"/>
    <w:tmpl w:val="83641B48"/>
    <w:lvl w:ilvl="0" w:tplc="E1C499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A512906"/>
    <w:multiLevelType w:val="hybridMultilevel"/>
    <w:tmpl w:val="975E6E1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07E0D45"/>
    <w:multiLevelType w:val="hybridMultilevel"/>
    <w:tmpl w:val="8416D3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347774B"/>
    <w:multiLevelType w:val="hybridMultilevel"/>
    <w:tmpl w:val="8F9829F0"/>
    <w:lvl w:ilvl="0" w:tplc="6122DC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DE2673"/>
    <w:multiLevelType w:val="hybridMultilevel"/>
    <w:tmpl w:val="30EA0226"/>
    <w:lvl w:ilvl="0" w:tplc="04190013">
      <w:start w:val="1"/>
      <w:numFmt w:val="decimal"/>
      <w:lvlText w:val="%1."/>
      <w:lvlJc w:val="left"/>
      <w:pPr>
        <w:ind w:left="736" w:hanging="360"/>
      </w:pPr>
      <w:rPr>
        <w:rFonts w:hint="default"/>
        <w:b/>
        <w:sz w:val="24"/>
        <w:szCs w:val="24"/>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5">
    <w:nsid w:val="37B7368D"/>
    <w:multiLevelType w:val="hybridMultilevel"/>
    <w:tmpl w:val="EC787F76"/>
    <w:lvl w:ilvl="0" w:tplc="942CD74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39B34FBF"/>
    <w:multiLevelType w:val="hybridMultilevel"/>
    <w:tmpl w:val="15B4E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D74569F"/>
    <w:multiLevelType w:val="hybridMultilevel"/>
    <w:tmpl w:val="98209EC0"/>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40B46E3A"/>
    <w:multiLevelType w:val="hybridMultilevel"/>
    <w:tmpl w:val="0802AC4E"/>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466A34"/>
    <w:multiLevelType w:val="hybridMultilevel"/>
    <w:tmpl w:val="2EBA05AA"/>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46D408A9"/>
    <w:multiLevelType w:val="hybridMultilevel"/>
    <w:tmpl w:val="ED80D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D9C22C7"/>
    <w:multiLevelType w:val="hybridMultilevel"/>
    <w:tmpl w:val="E9367668"/>
    <w:lvl w:ilvl="0" w:tplc="E7B22F5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55557620"/>
    <w:multiLevelType w:val="hybridMultilevel"/>
    <w:tmpl w:val="E2D82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6634AF4"/>
    <w:multiLevelType w:val="hybridMultilevel"/>
    <w:tmpl w:val="773473E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4">
    <w:nsid w:val="567803DE"/>
    <w:multiLevelType w:val="hybridMultilevel"/>
    <w:tmpl w:val="3C4A58F0"/>
    <w:lvl w:ilvl="0" w:tplc="1CA066F6">
      <w:start w:val="1"/>
      <w:numFmt w:val="bullet"/>
      <w:lvlText w:val=""/>
      <w:lvlJc w:val="left"/>
      <w:pPr>
        <w:tabs>
          <w:tab w:val="num" w:pos="1429"/>
        </w:tabs>
        <w:ind w:left="1429" w:hanging="360"/>
      </w:pPr>
      <w:rPr>
        <w:rFonts w:ascii="Symbol" w:hAnsi="Symbol" w:hint="default"/>
      </w:rPr>
    </w:lvl>
    <w:lvl w:ilvl="1" w:tplc="04190003">
      <w:start w:val="4"/>
      <w:numFmt w:val="bullet"/>
      <w:lvlText w:val="▫"/>
      <w:lvlJc w:val="left"/>
      <w:pPr>
        <w:tabs>
          <w:tab w:val="num" w:pos="2016"/>
        </w:tabs>
        <w:ind w:left="1222" w:firstLine="567"/>
      </w:pPr>
      <w:rPr>
        <w:rFonts w:ascii="Times New Roman" w:eastAsia="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6914B4C"/>
    <w:multiLevelType w:val="hybridMultilevel"/>
    <w:tmpl w:val="4356B75A"/>
    <w:lvl w:ilvl="0" w:tplc="E7B22F5E">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6">
    <w:nsid w:val="581867D3"/>
    <w:multiLevelType w:val="hybridMultilevel"/>
    <w:tmpl w:val="A0487C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83817C1"/>
    <w:multiLevelType w:val="hybridMultilevel"/>
    <w:tmpl w:val="E0CEBDF8"/>
    <w:lvl w:ilvl="0" w:tplc="CAE2DA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591D754E"/>
    <w:multiLevelType w:val="hybridMultilevel"/>
    <w:tmpl w:val="022EF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ADA1F59"/>
    <w:multiLevelType w:val="hybridMultilevel"/>
    <w:tmpl w:val="BDB6AA9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5EE13496"/>
    <w:multiLevelType w:val="multilevel"/>
    <w:tmpl w:val="CB724E16"/>
    <w:lvl w:ilvl="0">
      <w:start w:val="1"/>
      <w:numFmt w:val="decimal"/>
      <w:lvlText w:val="%1."/>
      <w:lvlJc w:val="center"/>
      <w:pPr>
        <w:tabs>
          <w:tab w:val="num" w:pos="357"/>
        </w:tabs>
        <w:ind w:left="0" w:firstLine="170"/>
      </w:pPr>
      <w:rPr>
        <w:rFonts w:hint="default"/>
      </w:rPr>
    </w:lvl>
    <w:lvl w:ilvl="1">
      <w:start w:val="6"/>
      <w:numFmt w:val="decimal"/>
      <w:isLgl/>
      <w:lvlText w:val="%1.%2."/>
      <w:lvlJc w:val="left"/>
      <w:pPr>
        <w:ind w:left="1159"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2057" w:hanging="1080"/>
      </w:pPr>
      <w:rPr>
        <w:rFonts w:hint="default"/>
      </w:rPr>
    </w:lvl>
    <w:lvl w:ilvl="4">
      <w:start w:val="1"/>
      <w:numFmt w:val="decimal"/>
      <w:isLgl/>
      <w:lvlText w:val="%1.%2.%3.%4.%5."/>
      <w:lvlJc w:val="left"/>
      <w:pPr>
        <w:ind w:left="2326" w:hanging="1080"/>
      </w:pPr>
      <w:rPr>
        <w:rFonts w:hint="default"/>
      </w:rPr>
    </w:lvl>
    <w:lvl w:ilvl="5">
      <w:start w:val="1"/>
      <w:numFmt w:val="decimal"/>
      <w:isLgl/>
      <w:lvlText w:val="%1.%2.%3.%4.%5.%6."/>
      <w:lvlJc w:val="left"/>
      <w:pPr>
        <w:ind w:left="2955" w:hanging="1440"/>
      </w:pPr>
      <w:rPr>
        <w:rFonts w:hint="default"/>
      </w:rPr>
    </w:lvl>
    <w:lvl w:ilvl="6">
      <w:start w:val="1"/>
      <w:numFmt w:val="decimal"/>
      <w:isLgl/>
      <w:lvlText w:val="%1.%2.%3.%4.%5.%6.%7."/>
      <w:lvlJc w:val="left"/>
      <w:pPr>
        <w:ind w:left="3584" w:hanging="1800"/>
      </w:pPr>
      <w:rPr>
        <w:rFonts w:hint="default"/>
      </w:rPr>
    </w:lvl>
    <w:lvl w:ilvl="7">
      <w:start w:val="1"/>
      <w:numFmt w:val="decimal"/>
      <w:isLgl/>
      <w:lvlText w:val="%1.%2.%3.%4.%5.%6.%7.%8."/>
      <w:lvlJc w:val="left"/>
      <w:pPr>
        <w:ind w:left="3853" w:hanging="1800"/>
      </w:pPr>
      <w:rPr>
        <w:rFonts w:hint="default"/>
      </w:rPr>
    </w:lvl>
    <w:lvl w:ilvl="8">
      <w:start w:val="1"/>
      <w:numFmt w:val="decimal"/>
      <w:isLgl/>
      <w:lvlText w:val="%1.%2.%3.%4.%5.%6.%7.%8.%9."/>
      <w:lvlJc w:val="left"/>
      <w:pPr>
        <w:ind w:left="4482" w:hanging="2160"/>
      </w:pPr>
      <w:rPr>
        <w:rFonts w:hint="default"/>
      </w:rPr>
    </w:lvl>
  </w:abstractNum>
  <w:abstractNum w:abstractNumId="41">
    <w:nsid w:val="61D87813"/>
    <w:multiLevelType w:val="hybridMultilevel"/>
    <w:tmpl w:val="76867BB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42">
    <w:nsid w:val="64710ECC"/>
    <w:multiLevelType w:val="hybridMultilevel"/>
    <w:tmpl w:val="CD109C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4F54A66"/>
    <w:multiLevelType w:val="multilevel"/>
    <w:tmpl w:val="04190025"/>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4">
    <w:nsid w:val="65B17948"/>
    <w:multiLevelType w:val="hybridMultilevel"/>
    <w:tmpl w:val="2FA42EE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67476144"/>
    <w:multiLevelType w:val="hybridMultilevel"/>
    <w:tmpl w:val="7374C7CC"/>
    <w:lvl w:ilvl="0" w:tplc="7FA200B6">
      <w:start w:val="1"/>
      <w:numFmt w:val="bullet"/>
      <w:lvlText w:val=""/>
      <w:lvlJc w:val="left"/>
      <w:pPr>
        <w:ind w:left="1069" w:hanging="360"/>
      </w:pPr>
      <w:rPr>
        <w:rFonts w:ascii="Symbol" w:hAnsi="Symbol" w:hint="default"/>
      </w:rPr>
    </w:lvl>
    <w:lvl w:ilvl="1" w:tplc="AC12DE2E" w:tentative="1">
      <w:start w:val="1"/>
      <w:numFmt w:val="bullet"/>
      <w:lvlText w:val="o"/>
      <w:lvlJc w:val="left"/>
      <w:pPr>
        <w:ind w:left="1789" w:hanging="360"/>
      </w:pPr>
      <w:rPr>
        <w:rFonts w:ascii="Courier New" w:hAnsi="Courier New" w:cs="Courier New" w:hint="default"/>
      </w:rPr>
    </w:lvl>
    <w:lvl w:ilvl="2" w:tplc="233289B2" w:tentative="1">
      <w:start w:val="1"/>
      <w:numFmt w:val="bullet"/>
      <w:lvlText w:val=""/>
      <w:lvlJc w:val="left"/>
      <w:pPr>
        <w:ind w:left="2509" w:hanging="360"/>
      </w:pPr>
      <w:rPr>
        <w:rFonts w:ascii="Wingdings" w:hAnsi="Wingdings" w:hint="default"/>
      </w:rPr>
    </w:lvl>
    <w:lvl w:ilvl="3" w:tplc="0EE4A072" w:tentative="1">
      <w:start w:val="1"/>
      <w:numFmt w:val="bullet"/>
      <w:lvlText w:val=""/>
      <w:lvlJc w:val="left"/>
      <w:pPr>
        <w:ind w:left="3229" w:hanging="360"/>
      </w:pPr>
      <w:rPr>
        <w:rFonts w:ascii="Symbol" w:hAnsi="Symbol" w:hint="default"/>
      </w:rPr>
    </w:lvl>
    <w:lvl w:ilvl="4" w:tplc="C4F0CD9E" w:tentative="1">
      <w:start w:val="1"/>
      <w:numFmt w:val="bullet"/>
      <w:lvlText w:val="o"/>
      <w:lvlJc w:val="left"/>
      <w:pPr>
        <w:ind w:left="3949" w:hanging="360"/>
      </w:pPr>
      <w:rPr>
        <w:rFonts w:ascii="Courier New" w:hAnsi="Courier New" w:cs="Courier New" w:hint="default"/>
      </w:rPr>
    </w:lvl>
    <w:lvl w:ilvl="5" w:tplc="9A868E98" w:tentative="1">
      <w:start w:val="1"/>
      <w:numFmt w:val="bullet"/>
      <w:lvlText w:val=""/>
      <w:lvlJc w:val="left"/>
      <w:pPr>
        <w:ind w:left="4669" w:hanging="360"/>
      </w:pPr>
      <w:rPr>
        <w:rFonts w:ascii="Wingdings" w:hAnsi="Wingdings" w:hint="default"/>
      </w:rPr>
    </w:lvl>
    <w:lvl w:ilvl="6" w:tplc="F0F44DB4" w:tentative="1">
      <w:start w:val="1"/>
      <w:numFmt w:val="bullet"/>
      <w:lvlText w:val=""/>
      <w:lvlJc w:val="left"/>
      <w:pPr>
        <w:ind w:left="5389" w:hanging="360"/>
      </w:pPr>
      <w:rPr>
        <w:rFonts w:ascii="Symbol" w:hAnsi="Symbol" w:hint="default"/>
      </w:rPr>
    </w:lvl>
    <w:lvl w:ilvl="7" w:tplc="4D24CC8C" w:tentative="1">
      <w:start w:val="1"/>
      <w:numFmt w:val="bullet"/>
      <w:lvlText w:val="o"/>
      <w:lvlJc w:val="left"/>
      <w:pPr>
        <w:ind w:left="6109" w:hanging="360"/>
      </w:pPr>
      <w:rPr>
        <w:rFonts w:ascii="Courier New" w:hAnsi="Courier New" w:cs="Courier New" w:hint="default"/>
      </w:rPr>
    </w:lvl>
    <w:lvl w:ilvl="8" w:tplc="A912C91C" w:tentative="1">
      <w:start w:val="1"/>
      <w:numFmt w:val="bullet"/>
      <w:lvlText w:val=""/>
      <w:lvlJc w:val="left"/>
      <w:pPr>
        <w:ind w:left="6829" w:hanging="360"/>
      </w:pPr>
      <w:rPr>
        <w:rFonts w:ascii="Wingdings" w:hAnsi="Wingdings" w:hint="default"/>
      </w:rPr>
    </w:lvl>
  </w:abstractNum>
  <w:abstractNum w:abstractNumId="46">
    <w:nsid w:val="6A3F5254"/>
    <w:multiLevelType w:val="hybridMultilevel"/>
    <w:tmpl w:val="5720DE1E"/>
    <w:lvl w:ilvl="0" w:tplc="E7B22F5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nsid w:val="6C8C1898"/>
    <w:multiLevelType w:val="hybridMultilevel"/>
    <w:tmpl w:val="5086924A"/>
    <w:lvl w:ilvl="0" w:tplc="04190013">
      <w:start w:val="1"/>
      <w:numFmt w:val="bullet"/>
      <w:lvlText w:val=""/>
      <w:lvlJc w:val="left"/>
      <w:pPr>
        <w:ind w:left="0" w:hanging="360"/>
      </w:pPr>
      <w:rPr>
        <w:rFonts w:ascii="Symbol" w:hAnsi="Symbol" w:hint="default"/>
      </w:rPr>
    </w:lvl>
    <w:lvl w:ilvl="1" w:tplc="04190019" w:tentative="1">
      <w:start w:val="1"/>
      <w:numFmt w:val="bullet"/>
      <w:lvlText w:val="o"/>
      <w:lvlJc w:val="left"/>
      <w:pPr>
        <w:ind w:left="720" w:hanging="360"/>
      </w:pPr>
      <w:rPr>
        <w:rFonts w:ascii="Courier New" w:hAnsi="Courier New" w:cs="Courier New" w:hint="default"/>
      </w:rPr>
    </w:lvl>
    <w:lvl w:ilvl="2" w:tplc="0419001B" w:tentative="1">
      <w:start w:val="1"/>
      <w:numFmt w:val="bullet"/>
      <w:lvlText w:val=""/>
      <w:lvlJc w:val="left"/>
      <w:pPr>
        <w:ind w:left="1440" w:hanging="360"/>
      </w:pPr>
      <w:rPr>
        <w:rFonts w:ascii="Wingdings" w:hAnsi="Wingdings" w:hint="default"/>
      </w:rPr>
    </w:lvl>
    <w:lvl w:ilvl="3" w:tplc="0419000F" w:tentative="1">
      <w:start w:val="1"/>
      <w:numFmt w:val="bullet"/>
      <w:lvlText w:val=""/>
      <w:lvlJc w:val="left"/>
      <w:pPr>
        <w:ind w:left="2160" w:hanging="360"/>
      </w:pPr>
      <w:rPr>
        <w:rFonts w:ascii="Symbol" w:hAnsi="Symbol" w:hint="default"/>
      </w:rPr>
    </w:lvl>
    <w:lvl w:ilvl="4" w:tplc="04190019" w:tentative="1">
      <w:start w:val="1"/>
      <w:numFmt w:val="bullet"/>
      <w:lvlText w:val="o"/>
      <w:lvlJc w:val="left"/>
      <w:pPr>
        <w:ind w:left="2880" w:hanging="360"/>
      </w:pPr>
      <w:rPr>
        <w:rFonts w:ascii="Courier New" w:hAnsi="Courier New" w:cs="Courier New" w:hint="default"/>
      </w:rPr>
    </w:lvl>
    <w:lvl w:ilvl="5" w:tplc="0419001B" w:tentative="1">
      <w:start w:val="1"/>
      <w:numFmt w:val="bullet"/>
      <w:lvlText w:val=""/>
      <w:lvlJc w:val="left"/>
      <w:pPr>
        <w:ind w:left="3600" w:hanging="360"/>
      </w:pPr>
      <w:rPr>
        <w:rFonts w:ascii="Wingdings" w:hAnsi="Wingdings" w:hint="default"/>
      </w:rPr>
    </w:lvl>
    <w:lvl w:ilvl="6" w:tplc="0419000F" w:tentative="1">
      <w:start w:val="1"/>
      <w:numFmt w:val="bullet"/>
      <w:lvlText w:val=""/>
      <w:lvlJc w:val="left"/>
      <w:pPr>
        <w:ind w:left="4320" w:hanging="360"/>
      </w:pPr>
      <w:rPr>
        <w:rFonts w:ascii="Symbol" w:hAnsi="Symbol" w:hint="default"/>
      </w:rPr>
    </w:lvl>
    <w:lvl w:ilvl="7" w:tplc="04190019" w:tentative="1">
      <w:start w:val="1"/>
      <w:numFmt w:val="bullet"/>
      <w:lvlText w:val="o"/>
      <w:lvlJc w:val="left"/>
      <w:pPr>
        <w:ind w:left="5040" w:hanging="360"/>
      </w:pPr>
      <w:rPr>
        <w:rFonts w:ascii="Courier New" w:hAnsi="Courier New" w:cs="Courier New" w:hint="default"/>
      </w:rPr>
    </w:lvl>
    <w:lvl w:ilvl="8" w:tplc="0419001B" w:tentative="1">
      <w:start w:val="1"/>
      <w:numFmt w:val="bullet"/>
      <w:lvlText w:val=""/>
      <w:lvlJc w:val="left"/>
      <w:pPr>
        <w:ind w:left="5760" w:hanging="360"/>
      </w:pPr>
      <w:rPr>
        <w:rFonts w:ascii="Wingdings" w:hAnsi="Wingdings" w:hint="default"/>
      </w:rPr>
    </w:lvl>
  </w:abstractNum>
  <w:abstractNum w:abstractNumId="48">
    <w:nsid w:val="7090276A"/>
    <w:multiLevelType w:val="hybridMultilevel"/>
    <w:tmpl w:val="88F8F7FE"/>
    <w:lvl w:ilvl="0" w:tplc="E1C4992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9">
    <w:nsid w:val="70AD6BD9"/>
    <w:multiLevelType w:val="hybridMultilevel"/>
    <w:tmpl w:val="6F627F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71BB6D47"/>
    <w:multiLevelType w:val="multilevel"/>
    <w:tmpl w:val="3DCAEF2E"/>
    <w:lvl w:ilvl="0">
      <w:start w:val="1"/>
      <w:numFmt w:val="decimal"/>
      <w:lvlText w:val="%1."/>
      <w:lvlJc w:val="left"/>
      <w:pPr>
        <w:ind w:left="360" w:hanging="360"/>
      </w:pPr>
      <w:rPr>
        <w:rFonts w:hint="default"/>
      </w:rPr>
    </w:lvl>
    <w:lvl w:ilvl="1">
      <w:start w:val="1"/>
      <w:numFmt w:val="decimal"/>
      <w:lvlText w:val="3.%2"/>
      <w:lvlJc w:val="left"/>
      <w:pPr>
        <w:ind w:left="573"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292129B"/>
    <w:multiLevelType w:val="hybridMultilevel"/>
    <w:tmpl w:val="F2A2BD7A"/>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2">
    <w:nsid w:val="761C651B"/>
    <w:multiLevelType w:val="hybridMultilevel"/>
    <w:tmpl w:val="F0E41EBC"/>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nsid w:val="76E44ED9"/>
    <w:multiLevelType w:val="hybridMultilevel"/>
    <w:tmpl w:val="4FAAB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5">
    <w:nsid w:val="7AF67A30"/>
    <w:multiLevelType w:val="hybridMultilevel"/>
    <w:tmpl w:val="B6BAB1AA"/>
    <w:lvl w:ilvl="0" w:tplc="F4BED280">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6">
    <w:nsid w:val="7B0D06FF"/>
    <w:multiLevelType w:val="hybridMultilevel"/>
    <w:tmpl w:val="AFB89742"/>
    <w:lvl w:ilvl="0" w:tplc="3FA87DDE">
      <w:start w:val="2"/>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B2E6F4F"/>
    <w:multiLevelType w:val="hybridMultilevel"/>
    <w:tmpl w:val="2DA0B816"/>
    <w:lvl w:ilvl="0" w:tplc="FFFFFFFF">
      <w:start w:val="3"/>
      <w:numFmt w:val="bullet"/>
      <w:lvlText w:val="-"/>
      <w:lvlJc w:val="left"/>
      <w:pPr>
        <w:ind w:left="1429" w:hanging="360"/>
      </w:pPr>
      <w:rPr>
        <w:rFonts w:ascii="Times New Roman" w:eastAsia="Times New Roman" w:hAnsi="Times New Roman" w:cs="Times New Roman" w:hint="default"/>
      </w:rPr>
    </w:lvl>
    <w:lvl w:ilvl="1" w:tplc="04190019">
      <w:numFmt w:val="bullet"/>
      <w:lvlText w:val="·"/>
      <w:lvlJc w:val="left"/>
      <w:pPr>
        <w:ind w:left="2479" w:hanging="690"/>
      </w:pPr>
      <w:rPr>
        <w:rFonts w:ascii="Times New Roman" w:eastAsia="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8">
    <w:nsid w:val="7C163845"/>
    <w:multiLevelType w:val="hybridMultilevel"/>
    <w:tmpl w:val="FBCE95F0"/>
    <w:lvl w:ilvl="0" w:tplc="E1C499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7C675F6A"/>
    <w:multiLevelType w:val="hybridMultilevel"/>
    <w:tmpl w:val="3BBE5286"/>
    <w:lvl w:ilvl="0" w:tplc="E7B22F5E">
      <w:start w:val="1"/>
      <w:numFmt w:val="bullet"/>
      <w:lvlText w:val=""/>
      <w:lvlJc w:val="left"/>
      <w:pPr>
        <w:tabs>
          <w:tab w:val="num" w:pos="720"/>
        </w:tabs>
        <w:ind w:left="720" w:hanging="360"/>
      </w:pPr>
      <w:rPr>
        <w:rFonts w:ascii="Symbol" w:hAnsi="Symbol" w:hint="default"/>
      </w:rPr>
    </w:lvl>
    <w:lvl w:ilvl="1" w:tplc="ADC634AA"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C937965"/>
    <w:multiLevelType w:val="hybridMultilevel"/>
    <w:tmpl w:val="D2524BE4"/>
    <w:lvl w:ilvl="0" w:tplc="E1C499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E4B4933"/>
    <w:multiLevelType w:val="hybridMultilevel"/>
    <w:tmpl w:val="EA5C8D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2">
    <w:nsid w:val="7EA309D6"/>
    <w:multiLevelType w:val="hybridMultilevel"/>
    <w:tmpl w:val="276469A6"/>
    <w:lvl w:ilvl="0" w:tplc="0419000F">
      <w:start w:val="1"/>
      <w:numFmt w:val="bullet"/>
      <w:lvlText w:val=""/>
      <w:lvlJc w:val="left"/>
      <w:pPr>
        <w:ind w:left="1068" w:hanging="360"/>
      </w:pPr>
      <w:rPr>
        <w:rFonts w:ascii="Symbol" w:hAnsi="Symbol"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num w:numId="1">
    <w:abstractNumId w:val="43"/>
  </w:num>
  <w:num w:numId="2">
    <w:abstractNumId w:val="17"/>
  </w:num>
  <w:num w:numId="3">
    <w:abstractNumId w:val="57"/>
  </w:num>
  <w:num w:numId="4">
    <w:abstractNumId w:val="48"/>
  </w:num>
  <w:num w:numId="5">
    <w:abstractNumId w:val="59"/>
  </w:num>
  <w:num w:numId="6">
    <w:abstractNumId w:val="28"/>
  </w:num>
  <w:num w:numId="7">
    <w:abstractNumId w:val="4"/>
  </w:num>
  <w:num w:numId="8">
    <w:abstractNumId w:val="47"/>
  </w:num>
  <w:num w:numId="9">
    <w:abstractNumId w:val="25"/>
  </w:num>
  <w:num w:numId="10">
    <w:abstractNumId w:val="37"/>
  </w:num>
  <w:num w:numId="11">
    <w:abstractNumId w:val="27"/>
  </w:num>
  <w:num w:numId="12">
    <w:abstractNumId w:val="51"/>
  </w:num>
  <w:num w:numId="13">
    <w:abstractNumId w:val="8"/>
  </w:num>
  <w:num w:numId="14">
    <w:abstractNumId w:val="52"/>
  </w:num>
  <w:num w:numId="15">
    <w:abstractNumId w:val="61"/>
  </w:num>
  <w:num w:numId="16">
    <w:abstractNumId w:val="7"/>
  </w:num>
  <w:num w:numId="17">
    <w:abstractNumId w:val="31"/>
  </w:num>
  <w:num w:numId="18">
    <w:abstractNumId w:val="46"/>
  </w:num>
  <w:num w:numId="19">
    <w:abstractNumId w:val="35"/>
  </w:num>
  <w:num w:numId="20">
    <w:abstractNumId w:val="54"/>
  </w:num>
  <w:num w:numId="21">
    <w:abstractNumId w:val="45"/>
  </w:num>
  <w:num w:numId="22">
    <w:abstractNumId w:val="29"/>
  </w:num>
  <w:num w:numId="23">
    <w:abstractNumId w:val="62"/>
  </w:num>
  <w:num w:numId="24">
    <w:abstractNumId w:val="55"/>
  </w:num>
  <w:num w:numId="25">
    <w:abstractNumId w:val="16"/>
  </w:num>
  <w:num w:numId="26">
    <w:abstractNumId w:val="3"/>
  </w:num>
  <w:num w:numId="27">
    <w:abstractNumId w:val="24"/>
  </w:num>
  <w:num w:numId="28">
    <w:abstractNumId w:val="50"/>
  </w:num>
  <w:num w:numId="29">
    <w:abstractNumId w:val="22"/>
  </w:num>
  <w:num w:numId="30">
    <w:abstractNumId w:val="36"/>
  </w:num>
  <w:num w:numId="31">
    <w:abstractNumId w:val="38"/>
  </w:num>
  <w:num w:numId="32">
    <w:abstractNumId w:val="30"/>
  </w:num>
  <w:num w:numId="33">
    <w:abstractNumId w:val="9"/>
  </w:num>
  <w:num w:numId="34">
    <w:abstractNumId w:val="26"/>
  </w:num>
  <w:num w:numId="35">
    <w:abstractNumId w:val="42"/>
  </w:num>
  <w:num w:numId="36">
    <w:abstractNumId w:val="32"/>
  </w:num>
  <w:num w:numId="37">
    <w:abstractNumId w:val="5"/>
  </w:num>
  <w:num w:numId="38">
    <w:abstractNumId w:val="6"/>
  </w:num>
  <w:num w:numId="39">
    <w:abstractNumId w:val="14"/>
  </w:num>
  <w:num w:numId="40">
    <w:abstractNumId w:val="49"/>
  </w:num>
  <w:num w:numId="41">
    <w:abstractNumId w:val="10"/>
  </w:num>
  <w:num w:numId="42">
    <w:abstractNumId w:val="58"/>
  </w:num>
  <w:num w:numId="43">
    <w:abstractNumId w:val="60"/>
  </w:num>
  <w:num w:numId="44">
    <w:abstractNumId w:val="20"/>
  </w:num>
  <w:num w:numId="45">
    <w:abstractNumId w:val="0"/>
    <w:lvlOverride w:ilvl="0">
      <w:lvl w:ilvl="0">
        <w:start w:val="1"/>
        <w:numFmt w:val="bullet"/>
        <w:lvlText w:val="%1"/>
        <w:legacy w:legacy="1" w:legacySpace="0" w:legacyIndent="360"/>
        <w:lvlJc w:val="left"/>
        <w:pPr>
          <w:ind w:left="420" w:hanging="360"/>
        </w:pPr>
        <w:rPr>
          <w:rFonts w:ascii="Symbol" w:hAnsi="Symbol" w:hint="default"/>
        </w:rPr>
      </w:lvl>
    </w:lvlOverride>
  </w:num>
  <w:num w:numId="46">
    <w:abstractNumId w:val="18"/>
  </w:num>
  <w:num w:numId="47">
    <w:abstractNumId w:val="40"/>
  </w:num>
  <w:num w:numId="48">
    <w:abstractNumId w:val="56"/>
  </w:num>
  <w:num w:numId="49">
    <w:abstractNumId w:val="21"/>
  </w:num>
  <w:num w:numId="50">
    <w:abstractNumId w:val="44"/>
  </w:num>
  <w:num w:numId="51">
    <w:abstractNumId w:val="33"/>
  </w:num>
  <w:num w:numId="52">
    <w:abstractNumId w:val="39"/>
  </w:num>
  <w:num w:numId="53">
    <w:abstractNumId w:val="13"/>
  </w:num>
  <w:num w:numId="54">
    <w:abstractNumId w:val="23"/>
  </w:num>
  <w:num w:numId="55">
    <w:abstractNumId w:val="15"/>
  </w:num>
  <w:num w:numId="56">
    <w:abstractNumId w:val="19"/>
  </w:num>
  <w:num w:numId="57">
    <w:abstractNumId w:val="41"/>
  </w:num>
  <w:num w:numId="5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35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12"/>
    <w:rsid w:val="00001731"/>
    <w:rsid w:val="000025FB"/>
    <w:rsid w:val="00004000"/>
    <w:rsid w:val="000042AA"/>
    <w:rsid w:val="0000513B"/>
    <w:rsid w:val="00006A79"/>
    <w:rsid w:val="000075EC"/>
    <w:rsid w:val="00012824"/>
    <w:rsid w:val="00012956"/>
    <w:rsid w:val="00012D65"/>
    <w:rsid w:val="00014074"/>
    <w:rsid w:val="000144A8"/>
    <w:rsid w:val="00016E30"/>
    <w:rsid w:val="000200D3"/>
    <w:rsid w:val="000219B5"/>
    <w:rsid w:val="00022539"/>
    <w:rsid w:val="000247DA"/>
    <w:rsid w:val="00025F1D"/>
    <w:rsid w:val="0002784C"/>
    <w:rsid w:val="00040FE4"/>
    <w:rsid w:val="000414F2"/>
    <w:rsid w:val="0004230E"/>
    <w:rsid w:val="00043B84"/>
    <w:rsid w:val="00044A19"/>
    <w:rsid w:val="00046F6D"/>
    <w:rsid w:val="00047830"/>
    <w:rsid w:val="0005056E"/>
    <w:rsid w:val="0005170B"/>
    <w:rsid w:val="000520E9"/>
    <w:rsid w:val="000539EF"/>
    <w:rsid w:val="0006019E"/>
    <w:rsid w:val="00060E9F"/>
    <w:rsid w:val="000616C7"/>
    <w:rsid w:val="00061897"/>
    <w:rsid w:val="00062197"/>
    <w:rsid w:val="00062A1E"/>
    <w:rsid w:val="00062A94"/>
    <w:rsid w:val="00063816"/>
    <w:rsid w:val="00064698"/>
    <w:rsid w:val="00064F4D"/>
    <w:rsid w:val="000651F5"/>
    <w:rsid w:val="00067AC8"/>
    <w:rsid w:val="00070254"/>
    <w:rsid w:val="000721B8"/>
    <w:rsid w:val="00072C24"/>
    <w:rsid w:val="00075278"/>
    <w:rsid w:val="000753AF"/>
    <w:rsid w:val="000756F7"/>
    <w:rsid w:val="0007685B"/>
    <w:rsid w:val="00077F33"/>
    <w:rsid w:val="00080DD2"/>
    <w:rsid w:val="00080EE3"/>
    <w:rsid w:val="000810F6"/>
    <w:rsid w:val="00081851"/>
    <w:rsid w:val="00082A13"/>
    <w:rsid w:val="00083BA6"/>
    <w:rsid w:val="00085062"/>
    <w:rsid w:val="00085164"/>
    <w:rsid w:val="0008547D"/>
    <w:rsid w:val="000861E7"/>
    <w:rsid w:val="00092535"/>
    <w:rsid w:val="00095C6B"/>
    <w:rsid w:val="00097D4E"/>
    <w:rsid w:val="000A1DF3"/>
    <w:rsid w:val="000A255F"/>
    <w:rsid w:val="000A3800"/>
    <w:rsid w:val="000A691E"/>
    <w:rsid w:val="000A71AB"/>
    <w:rsid w:val="000A7A87"/>
    <w:rsid w:val="000B2861"/>
    <w:rsid w:val="000B4994"/>
    <w:rsid w:val="000B7A85"/>
    <w:rsid w:val="000C12E4"/>
    <w:rsid w:val="000C4A19"/>
    <w:rsid w:val="000C55AC"/>
    <w:rsid w:val="000C562F"/>
    <w:rsid w:val="000C583B"/>
    <w:rsid w:val="000C71B6"/>
    <w:rsid w:val="000C7507"/>
    <w:rsid w:val="000D09E1"/>
    <w:rsid w:val="000D1851"/>
    <w:rsid w:val="000D21B3"/>
    <w:rsid w:val="000D7FB3"/>
    <w:rsid w:val="000E01A0"/>
    <w:rsid w:val="000E0CCE"/>
    <w:rsid w:val="000E187A"/>
    <w:rsid w:val="000E1E0D"/>
    <w:rsid w:val="000E38EB"/>
    <w:rsid w:val="000E5E42"/>
    <w:rsid w:val="000E61DC"/>
    <w:rsid w:val="000F46A2"/>
    <w:rsid w:val="000F4C5A"/>
    <w:rsid w:val="000F5E4B"/>
    <w:rsid w:val="000F7701"/>
    <w:rsid w:val="00101B6C"/>
    <w:rsid w:val="00105292"/>
    <w:rsid w:val="0011019F"/>
    <w:rsid w:val="00110C4A"/>
    <w:rsid w:val="00110DBA"/>
    <w:rsid w:val="0011129C"/>
    <w:rsid w:val="00112040"/>
    <w:rsid w:val="00113725"/>
    <w:rsid w:val="001151A1"/>
    <w:rsid w:val="00115DA9"/>
    <w:rsid w:val="001228AF"/>
    <w:rsid w:val="00123AB6"/>
    <w:rsid w:val="0012441F"/>
    <w:rsid w:val="0012666B"/>
    <w:rsid w:val="001320B7"/>
    <w:rsid w:val="00133B34"/>
    <w:rsid w:val="0013563A"/>
    <w:rsid w:val="00136914"/>
    <w:rsid w:val="00136C3B"/>
    <w:rsid w:val="001447F2"/>
    <w:rsid w:val="001457D5"/>
    <w:rsid w:val="001537DB"/>
    <w:rsid w:val="00155BF2"/>
    <w:rsid w:val="00156699"/>
    <w:rsid w:val="0015724C"/>
    <w:rsid w:val="00157281"/>
    <w:rsid w:val="00161F70"/>
    <w:rsid w:val="001622BC"/>
    <w:rsid w:val="00162E49"/>
    <w:rsid w:val="00163C68"/>
    <w:rsid w:val="00165FD0"/>
    <w:rsid w:val="00166568"/>
    <w:rsid w:val="00170729"/>
    <w:rsid w:val="00171F75"/>
    <w:rsid w:val="001729A6"/>
    <w:rsid w:val="0017361B"/>
    <w:rsid w:val="0017408D"/>
    <w:rsid w:val="00175EA4"/>
    <w:rsid w:val="00176188"/>
    <w:rsid w:val="00177F5B"/>
    <w:rsid w:val="00180569"/>
    <w:rsid w:val="00180EA5"/>
    <w:rsid w:val="0018362B"/>
    <w:rsid w:val="00187EB9"/>
    <w:rsid w:val="00190492"/>
    <w:rsid w:val="00190E05"/>
    <w:rsid w:val="001915E1"/>
    <w:rsid w:val="00191D39"/>
    <w:rsid w:val="00192157"/>
    <w:rsid w:val="00192FD0"/>
    <w:rsid w:val="0019320F"/>
    <w:rsid w:val="001932A4"/>
    <w:rsid w:val="001A083C"/>
    <w:rsid w:val="001A0D01"/>
    <w:rsid w:val="001A1254"/>
    <w:rsid w:val="001A5855"/>
    <w:rsid w:val="001A7296"/>
    <w:rsid w:val="001A7856"/>
    <w:rsid w:val="001A7AEE"/>
    <w:rsid w:val="001B0272"/>
    <w:rsid w:val="001B17E3"/>
    <w:rsid w:val="001B383C"/>
    <w:rsid w:val="001B3877"/>
    <w:rsid w:val="001B5CAD"/>
    <w:rsid w:val="001B750B"/>
    <w:rsid w:val="001B79C6"/>
    <w:rsid w:val="001C0A0A"/>
    <w:rsid w:val="001C179C"/>
    <w:rsid w:val="001C184C"/>
    <w:rsid w:val="001C3294"/>
    <w:rsid w:val="001C4F9C"/>
    <w:rsid w:val="001C5445"/>
    <w:rsid w:val="001C7222"/>
    <w:rsid w:val="001D2074"/>
    <w:rsid w:val="001D23DF"/>
    <w:rsid w:val="001D2741"/>
    <w:rsid w:val="001D3646"/>
    <w:rsid w:val="001D7D1E"/>
    <w:rsid w:val="001E0887"/>
    <w:rsid w:val="001E0DE8"/>
    <w:rsid w:val="001E1920"/>
    <w:rsid w:val="001E26C7"/>
    <w:rsid w:val="001E2791"/>
    <w:rsid w:val="001E2DA8"/>
    <w:rsid w:val="001E3870"/>
    <w:rsid w:val="001E5598"/>
    <w:rsid w:val="001E59FC"/>
    <w:rsid w:val="001E706E"/>
    <w:rsid w:val="001F15FE"/>
    <w:rsid w:val="001F1EF8"/>
    <w:rsid w:val="001F2AFB"/>
    <w:rsid w:val="001F6253"/>
    <w:rsid w:val="001F6CDE"/>
    <w:rsid w:val="001F6D0D"/>
    <w:rsid w:val="001F7875"/>
    <w:rsid w:val="00200FE2"/>
    <w:rsid w:val="002013C6"/>
    <w:rsid w:val="00206799"/>
    <w:rsid w:val="00207839"/>
    <w:rsid w:val="0021086E"/>
    <w:rsid w:val="00214276"/>
    <w:rsid w:val="002160A9"/>
    <w:rsid w:val="00216503"/>
    <w:rsid w:val="00216CFD"/>
    <w:rsid w:val="00216EEC"/>
    <w:rsid w:val="00220BEA"/>
    <w:rsid w:val="00221348"/>
    <w:rsid w:val="00221FAB"/>
    <w:rsid w:val="00222D1B"/>
    <w:rsid w:val="00226A9B"/>
    <w:rsid w:val="002276CD"/>
    <w:rsid w:val="00240252"/>
    <w:rsid w:val="0024329E"/>
    <w:rsid w:val="0024342C"/>
    <w:rsid w:val="00243D8B"/>
    <w:rsid w:val="0024488C"/>
    <w:rsid w:val="002478F6"/>
    <w:rsid w:val="00247FEA"/>
    <w:rsid w:val="002529CD"/>
    <w:rsid w:val="002534EE"/>
    <w:rsid w:val="0025541A"/>
    <w:rsid w:val="00256473"/>
    <w:rsid w:val="00256E50"/>
    <w:rsid w:val="00260142"/>
    <w:rsid w:val="00260DF6"/>
    <w:rsid w:val="0026197D"/>
    <w:rsid w:val="0026217B"/>
    <w:rsid w:val="002623CA"/>
    <w:rsid w:val="00263DA3"/>
    <w:rsid w:val="0026432E"/>
    <w:rsid w:val="00266B5D"/>
    <w:rsid w:val="002678FE"/>
    <w:rsid w:val="00271920"/>
    <w:rsid w:val="002725B8"/>
    <w:rsid w:val="00274276"/>
    <w:rsid w:val="00274C5E"/>
    <w:rsid w:val="00274CF6"/>
    <w:rsid w:val="002768FD"/>
    <w:rsid w:val="00277B3C"/>
    <w:rsid w:val="00277DF9"/>
    <w:rsid w:val="00280D18"/>
    <w:rsid w:val="00283D87"/>
    <w:rsid w:val="00283F63"/>
    <w:rsid w:val="00284774"/>
    <w:rsid w:val="00284C90"/>
    <w:rsid w:val="00285C7F"/>
    <w:rsid w:val="00286E22"/>
    <w:rsid w:val="00290F5C"/>
    <w:rsid w:val="00291B86"/>
    <w:rsid w:val="00295850"/>
    <w:rsid w:val="00295ACA"/>
    <w:rsid w:val="00295DD7"/>
    <w:rsid w:val="00295E2C"/>
    <w:rsid w:val="002970F7"/>
    <w:rsid w:val="0029730D"/>
    <w:rsid w:val="002A1536"/>
    <w:rsid w:val="002A17EB"/>
    <w:rsid w:val="002A36E9"/>
    <w:rsid w:val="002A485C"/>
    <w:rsid w:val="002A4C85"/>
    <w:rsid w:val="002A58F0"/>
    <w:rsid w:val="002A74CD"/>
    <w:rsid w:val="002B0EC9"/>
    <w:rsid w:val="002B1992"/>
    <w:rsid w:val="002B286C"/>
    <w:rsid w:val="002B34F2"/>
    <w:rsid w:val="002B3CA9"/>
    <w:rsid w:val="002B57FB"/>
    <w:rsid w:val="002B5AD5"/>
    <w:rsid w:val="002B64EA"/>
    <w:rsid w:val="002B79DB"/>
    <w:rsid w:val="002C1CBD"/>
    <w:rsid w:val="002C2621"/>
    <w:rsid w:val="002C3A46"/>
    <w:rsid w:val="002C3B42"/>
    <w:rsid w:val="002C5A2E"/>
    <w:rsid w:val="002C6F09"/>
    <w:rsid w:val="002D0286"/>
    <w:rsid w:val="002D0E06"/>
    <w:rsid w:val="002D2E14"/>
    <w:rsid w:val="002D31C3"/>
    <w:rsid w:val="002D3A2F"/>
    <w:rsid w:val="002D4FE5"/>
    <w:rsid w:val="002D792B"/>
    <w:rsid w:val="002E24CC"/>
    <w:rsid w:val="002E2562"/>
    <w:rsid w:val="002E4F66"/>
    <w:rsid w:val="002F0BC7"/>
    <w:rsid w:val="002F2486"/>
    <w:rsid w:val="002F31D8"/>
    <w:rsid w:val="002F31ED"/>
    <w:rsid w:val="002F3FC2"/>
    <w:rsid w:val="002F4B02"/>
    <w:rsid w:val="002F6B24"/>
    <w:rsid w:val="002F6D1D"/>
    <w:rsid w:val="002F6DE0"/>
    <w:rsid w:val="002F7B34"/>
    <w:rsid w:val="0030140D"/>
    <w:rsid w:val="003019C3"/>
    <w:rsid w:val="00303195"/>
    <w:rsid w:val="003034FE"/>
    <w:rsid w:val="0030406F"/>
    <w:rsid w:val="003045E6"/>
    <w:rsid w:val="003049D9"/>
    <w:rsid w:val="003055CC"/>
    <w:rsid w:val="00307882"/>
    <w:rsid w:val="003101B4"/>
    <w:rsid w:val="0031040E"/>
    <w:rsid w:val="00314A44"/>
    <w:rsid w:val="0031629B"/>
    <w:rsid w:val="00316E99"/>
    <w:rsid w:val="00316EE0"/>
    <w:rsid w:val="00317C3E"/>
    <w:rsid w:val="00317C75"/>
    <w:rsid w:val="00322F11"/>
    <w:rsid w:val="003252EA"/>
    <w:rsid w:val="003274EF"/>
    <w:rsid w:val="00327676"/>
    <w:rsid w:val="00330987"/>
    <w:rsid w:val="00331A35"/>
    <w:rsid w:val="003331A2"/>
    <w:rsid w:val="003339B0"/>
    <w:rsid w:val="00333DE2"/>
    <w:rsid w:val="003343D5"/>
    <w:rsid w:val="00334874"/>
    <w:rsid w:val="00335C04"/>
    <w:rsid w:val="0033721F"/>
    <w:rsid w:val="00340C47"/>
    <w:rsid w:val="0034291F"/>
    <w:rsid w:val="00344B2C"/>
    <w:rsid w:val="00345015"/>
    <w:rsid w:val="00345C3F"/>
    <w:rsid w:val="003465A2"/>
    <w:rsid w:val="003469A2"/>
    <w:rsid w:val="00346C82"/>
    <w:rsid w:val="00350157"/>
    <w:rsid w:val="00352C6C"/>
    <w:rsid w:val="003531D6"/>
    <w:rsid w:val="003540F1"/>
    <w:rsid w:val="0035455F"/>
    <w:rsid w:val="00356A4B"/>
    <w:rsid w:val="00357BCD"/>
    <w:rsid w:val="0036263E"/>
    <w:rsid w:val="00362D3C"/>
    <w:rsid w:val="003634BC"/>
    <w:rsid w:val="0036510F"/>
    <w:rsid w:val="00367610"/>
    <w:rsid w:val="00367906"/>
    <w:rsid w:val="00367FF5"/>
    <w:rsid w:val="00373612"/>
    <w:rsid w:val="00373A70"/>
    <w:rsid w:val="00374495"/>
    <w:rsid w:val="00374C27"/>
    <w:rsid w:val="00374CE3"/>
    <w:rsid w:val="00375788"/>
    <w:rsid w:val="00376737"/>
    <w:rsid w:val="00380CF3"/>
    <w:rsid w:val="0038222C"/>
    <w:rsid w:val="003829F4"/>
    <w:rsid w:val="00382F1F"/>
    <w:rsid w:val="0038364A"/>
    <w:rsid w:val="0038459C"/>
    <w:rsid w:val="00384AED"/>
    <w:rsid w:val="00385BDA"/>
    <w:rsid w:val="00385E9E"/>
    <w:rsid w:val="00387AE2"/>
    <w:rsid w:val="00390DBC"/>
    <w:rsid w:val="00392626"/>
    <w:rsid w:val="00392EFF"/>
    <w:rsid w:val="00394420"/>
    <w:rsid w:val="003954C4"/>
    <w:rsid w:val="00395FD4"/>
    <w:rsid w:val="003971E7"/>
    <w:rsid w:val="003976B3"/>
    <w:rsid w:val="003A00A4"/>
    <w:rsid w:val="003A00C2"/>
    <w:rsid w:val="003A0248"/>
    <w:rsid w:val="003A066C"/>
    <w:rsid w:val="003A0DE7"/>
    <w:rsid w:val="003A29AB"/>
    <w:rsid w:val="003A41DE"/>
    <w:rsid w:val="003A4900"/>
    <w:rsid w:val="003A5A82"/>
    <w:rsid w:val="003A6C71"/>
    <w:rsid w:val="003B0FCC"/>
    <w:rsid w:val="003B2827"/>
    <w:rsid w:val="003B3351"/>
    <w:rsid w:val="003B3486"/>
    <w:rsid w:val="003B44BE"/>
    <w:rsid w:val="003C0EC4"/>
    <w:rsid w:val="003C1AB6"/>
    <w:rsid w:val="003D12DD"/>
    <w:rsid w:val="003D1BF1"/>
    <w:rsid w:val="003D3109"/>
    <w:rsid w:val="003D4704"/>
    <w:rsid w:val="003E0CA9"/>
    <w:rsid w:val="003E1539"/>
    <w:rsid w:val="003E294D"/>
    <w:rsid w:val="003E2D9C"/>
    <w:rsid w:val="003E3266"/>
    <w:rsid w:val="003E43C1"/>
    <w:rsid w:val="003E49C6"/>
    <w:rsid w:val="003F2A29"/>
    <w:rsid w:val="003F4566"/>
    <w:rsid w:val="003F4EDE"/>
    <w:rsid w:val="003F519B"/>
    <w:rsid w:val="003F60AF"/>
    <w:rsid w:val="003F60B1"/>
    <w:rsid w:val="003F61F1"/>
    <w:rsid w:val="003F7111"/>
    <w:rsid w:val="004009BA"/>
    <w:rsid w:val="00404E2F"/>
    <w:rsid w:val="004061BF"/>
    <w:rsid w:val="00410058"/>
    <w:rsid w:val="0041184B"/>
    <w:rsid w:val="004141BE"/>
    <w:rsid w:val="004164B0"/>
    <w:rsid w:val="00422160"/>
    <w:rsid w:val="00422555"/>
    <w:rsid w:val="004230DA"/>
    <w:rsid w:val="00424D5B"/>
    <w:rsid w:val="00425706"/>
    <w:rsid w:val="00425B9C"/>
    <w:rsid w:val="00427BB1"/>
    <w:rsid w:val="00431D4F"/>
    <w:rsid w:val="00433B77"/>
    <w:rsid w:val="004353E7"/>
    <w:rsid w:val="0044063E"/>
    <w:rsid w:val="00446373"/>
    <w:rsid w:val="00446A75"/>
    <w:rsid w:val="00447E8F"/>
    <w:rsid w:val="0045357A"/>
    <w:rsid w:val="004537C0"/>
    <w:rsid w:val="00454154"/>
    <w:rsid w:val="00454B58"/>
    <w:rsid w:val="00460E95"/>
    <w:rsid w:val="00462927"/>
    <w:rsid w:val="00463C69"/>
    <w:rsid w:val="00465530"/>
    <w:rsid w:val="00467CF9"/>
    <w:rsid w:val="00467FC8"/>
    <w:rsid w:val="00470A37"/>
    <w:rsid w:val="00470BCE"/>
    <w:rsid w:val="00470CAB"/>
    <w:rsid w:val="00470EE1"/>
    <w:rsid w:val="00470EF2"/>
    <w:rsid w:val="00471EA3"/>
    <w:rsid w:val="004766AB"/>
    <w:rsid w:val="00480AB0"/>
    <w:rsid w:val="00480C97"/>
    <w:rsid w:val="00481B1A"/>
    <w:rsid w:val="00481D4E"/>
    <w:rsid w:val="00482A3F"/>
    <w:rsid w:val="00482C12"/>
    <w:rsid w:val="004840BB"/>
    <w:rsid w:val="004845FA"/>
    <w:rsid w:val="00485316"/>
    <w:rsid w:val="00485A70"/>
    <w:rsid w:val="004877CB"/>
    <w:rsid w:val="00487B0B"/>
    <w:rsid w:val="0049045C"/>
    <w:rsid w:val="00490AB7"/>
    <w:rsid w:val="0049268D"/>
    <w:rsid w:val="00492F80"/>
    <w:rsid w:val="0049417A"/>
    <w:rsid w:val="00495B11"/>
    <w:rsid w:val="00495BE2"/>
    <w:rsid w:val="00495FF3"/>
    <w:rsid w:val="00496665"/>
    <w:rsid w:val="00496988"/>
    <w:rsid w:val="00496B3D"/>
    <w:rsid w:val="004976C4"/>
    <w:rsid w:val="004A099D"/>
    <w:rsid w:val="004A2D46"/>
    <w:rsid w:val="004A30BD"/>
    <w:rsid w:val="004A3834"/>
    <w:rsid w:val="004A3D65"/>
    <w:rsid w:val="004A4983"/>
    <w:rsid w:val="004B0440"/>
    <w:rsid w:val="004B0595"/>
    <w:rsid w:val="004B2A94"/>
    <w:rsid w:val="004B3350"/>
    <w:rsid w:val="004B40B0"/>
    <w:rsid w:val="004B5426"/>
    <w:rsid w:val="004B545A"/>
    <w:rsid w:val="004B5610"/>
    <w:rsid w:val="004B6545"/>
    <w:rsid w:val="004C00FF"/>
    <w:rsid w:val="004C04B9"/>
    <w:rsid w:val="004C1A2B"/>
    <w:rsid w:val="004C2EA0"/>
    <w:rsid w:val="004C3231"/>
    <w:rsid w:val="004C6E47"/>
    <w:rsid w:val="004D0ABA"/>
    <w:rsid w:val="004D0DED"/>
    <w:rsid w:val="004D15B9"/>
    <w:rsid w:val="004D16B2"/>
    <w:rsid w:val="004D20F6"/>
    <w:rsid w:val="004D307E"/>
    <w:rsid w:val="004D697A"/>
    <w:rsid w:val="004D760E"/>
    <w:rsid w:val="004E3936"/>
    <w:rsid w:val="004E4205"/>
    <w:rsid w:val="004E43C3"/>
    <w:rsid w:val="004E477F"/>
    <w:rsid w:val="004E54D2"/>
    <w:rsid w:val="004F0A4B"/>
    <w:rsid w:val="004F11AE"/>
    <w:rsid w:val="004F19F8"/>
    <w:rsid w:val="004F3465"/>
    <w:rsid w:val="004F3783"/>
    <w:rsid w:val="004F3C7A"/>
    <w:rsid w:val="004F584B"/>
    <w:rsid w:val="004F5D12"/>
    <w:rsid w:val="004F606A"/>
    <w:rsid w:val="004F712B"/>
    <w:rsid w:val="0050388F"/>
    <w:rsid w:val="00504384"/>
    <w:rsid w:val="00504C54"/>
    <w:rsid w:val="00505CDF"/>
    <w:rsid w:val="00512A7D"/>
    <w:rsid w:val="00520CBA"/>
    <w:rsid w:val="00521C8A"/>
    <w:rsid w:val="00522B86"/>
    <w:rsid w:val="005252A7"/>
    <w:rsid w:val="00525D41"/>
    <w:rsid w:val="00526C12"/>
    <w:rsid w:val="0053176D"/>
    <w:rsid w:val="0053209F"/>
    <w:rsid w:val="00532975"/>
    <w:rsid w:val="00532A95"/>
    <w:rsid w:val="005343A7"/>
    <w:rsid w:val="00537FE7"/>
    <w:rsid w:val="0054308D"/>
    <w:rsid w:val="00544BF6"/>
    <w:rsid w:val="00545E73"/>
    <w:rsid w:val="0054753E"/>
    <w:rsid w:val="00550C50"/>
    <w:rsid w:val="0055281A"/>
    <w:rsid w:val="00557D74"/>
    <w:rsid w:val="005642DE"/>
    <w:rsid w:val="005643C9"/>
    <w:rsid w:val="00567814"/>
    <w:rsid w:val="00570384"/>
    <w:rsid w:val="005704FF"/>
    <w:rsid w:val="005718BC"/>
    <w:rsid w:val="005726F4"/>
    <w:rsid w:val="00573D35"/>
    <w:rsid w:val="00574974"/>
    <w:rsid w:val="00580F1E"/>
    <w:rsid w:val="00582894"/>
    <w:rsid w:val="00583321"/>
    <w:rsid w:val="0058416D"/>
    <w:rsid w:val="0058418B"/>
    <w:rsid w:val="00587022"/>
    <w:rsid w:val="0059058A"/>
    <w:rsid w:val="005915CD"/>
    <w:rsid w:val="00593FD7"/>
    <w:rsid w:val="005A031F"/>
    <w:rsid w:val="005A3810"/>
    <w:rsid w:val="005A5006"/>
    <w:rsid w:val="005B0C69"/>
    <w:rsid w:val="005B3142"/>
    <w:rsid w:val="005B4FFC"/>
    <w:rsid w:val="005B6D1A"/>
    <w:rsid w:val="005B7F09"/>
    <w:rsid w:val="005C268D"/>
    <w:rsid w:val="005C2F2C"/>
    <w:rsid w:val="005C43E8"/>
    <w:rsid w:val="005C49DD"/>
    <w:rsid w:val="005C69D1"/>
    <w:rsid w:val="005C714A"/>
    <w:rsid w:val="005D234B"/>
    <w:rsid w:val="005D3C15"/>
    <w:rsid w:val="005D467D"/>
    <w:rsid w:val="005D4D11"/>
    <w:rsid w:val="005D5585"/>
    <w:rsid w:val="005D578F"/>
    <w:rsid w:val="005D7394"/>
    <w:rsid w:val="005E09E1"/>
    <w:rsid w:val="005E1E85"/>
    <w:rsid w:val="005E1EE4"/>
    <w:rsid w:val="005E1F55"/>
    <w:rsid w:val="005E20F6"/>
    <w:rsid w:val="005E22FA"/>
    <w:rsid w:val="005E28D9"/>
    <w:rsid w:val="005E3774"/>
    <w:rsid w:val="005E3B70"/>
    <w:rsid w:val="005E5B58"/>
    <w:rsid w:val="005F1AD6"/>
    <w:rsid w:val="005F1C8E"/>
    <w:rsid w:val="005F20F1"/>
    <w:rsid w:val="005F2E7A"/>
    <w:rsid w:val="005F2F75"/>
    <w:rsid w:val="005F31F7"/>
    <w:rsid w:val="005F61E4"/>
    <w:rsid w:val="0060077F"/>
    <w:rsid w:val="006008E2"/>
    <w:rsid w:val="00600B2D"/>
    <w:rsid w:val="006035A8"/>
    <w:rsid w:val="0060361A"/>
    <w:rsid w:val="00603E1F"/>
    <w:rsid w:val="00603F8B"/>
    <w:rsid w:val="00607820"/>
    <w:rsid w:val="006078A8"/>
    <w:rsid w:val="00611815"/>
    <w:rsid w:val="00612FF1"/>
    <w:rsid w:val="00615831"/>
    <w:rsid w:val="00615D96"/>
    <w:rsid w:val="00616C18"/>
    <w:rsid w:val="00620BB6"/>
    <w:rsid w:val="0062175E"/>
    <w:rsid w:val="006279AE"/>
    <w:rsid w:val="00627D21"/>
    <w:rsid w:val="00630059"/>
    <w:rsid w:val="006329B9"/>
    <w:rsid w:val="00633D5A"/>
    <w:rsid w:val="00634C15"/>
    <w:rsid w:val="00635096"/>
    <w:rsid w:val="00635317"/>
    <w:rsid w:val="00637AED"/>
    <w:rsid w:val="006407EC"/>
    <w:rsid w:val="0064121F"/>
    <w:rsid w:val="00641AE3"/>
    <w:rsid w:val="0064448D"/>
    <w:rsid w:val="0064516A"/>
    <w:rsid w:val="0064760F"/>
    <w:rsid w:val="00647A2C"/>
    <w:rsid w:val="00650A68"/>
    <w:rsid w:val="00650DF1"/>
    <w:rsid w:val="006527B9"/>
    <w:rsid w:val="00652AB4"/>
    <w:rsid w:val="00652F26"/>
    <w:rsid w:val="00660D85"/>
    <w:rsid w:val="00662651"/>
    <w:rsid w:val="00662E48"/>
    <w:rsid w:val="00667AAF"/>
    <w:rsid w:val="00667E03"/>
    <w:rsid w:val="00673866"/>
    <w:rsid w:val="00674FF4"/>
    <w:rsid w:val="00675AA8"/>
    <w:rsid w:val="0067632C"/>
    <w:rsid w:val="00681171"/>
    <w:rsid w:val="006842B0"/>
    <w:rsid w:val="00684758"/>
    <w:rsid w:val="00685190"/>
    <w:rsid w:val="00685DFB"/>
    <w:rsid w:val="00686199"/>
    <w:rsid w:val="00686CF5"/>
    <w:rsid w:val="006918BB"/>
    <w:rsid w:val="00692D8F"/>
    <w:rsid w:val="00693A2E"/>
    <w:rsid w:val="00693E6A"/>
    <w:rsid w:val="006951B4"/>
    <w:rsid w:val="006A0A24"/>
    <w:rsid w:val="006A16FC"/>
    <w:rsid w:val="006A36C6"/>
    <w:rsid w:val="006A3D1A"/>
    <w:rsid w:val="006A3F5C"/>
    <w:rsid w:val="006A54B9"/>
    <w:rsid w:val="006A661A"/>
    <w:rsid w:val="006A796C"/>
    <w:rsid w:val="006A7A11"/>
    <w:rsid w:val="006B01C8"/>
    <w:rsid w:val="006B0839"/>
    <w:rsid w:val="006B1614"/>
    <w:rsid w:val="006B19AF"/>
    <w:rsid w:val="006B1D60"/>
    <w:rsid w:val="006B443A"/>
    <w:rsid w:val="006B5475"/>
    <w:rsid w:val="006B6127"/>
    <w:rsid w:val="006C1DB3"/>
    <w:rsid w:val="006C29BD"/>
    <w:rsid w:val="006C303D"/>
    <w:rsid w:val="006C4732"/>
    <w:rsid w:val="006C5AE5"/>
    <w:rsid w:val="006C6C17"/>
    <w:rsid w:val="006C7B90"/>
    <w:rsid w:val="006D0E04"/>
    <w:rsid w:val="006D1A50"/>
    <w:rsid w:val="006D1CEE"/>
    <w:rsid w:val="006D1FFA"/>
    <w:rsid w:val="006D3293"/>
    <w:rsid w:val="006D4963"/>
    <w:rsid w:val="006D4B54"/>
    <w:rsid w:val="006D5520"/>
    <w:rsid w:val="006D6437"/>
    <w:rsid w:val="006E2711"/>
    <w:rsid w:val="006E3243"/>
    <w:rsid w:val="006E4432"/>
    <w:rsid w:val="006F1CCF"/>
    <w:rsid w:val="006F257A"/>
    <w:rsid w:val="006F3B5A"/>
    <w:rsid w:val="006F4402"/>
    <w:rsid w:val="006F6684"/>
    <w:rsid w:val="006F6A70"/>
    <w:rsid w:val="006F7C29"/>
    <w:rsid w:val="007025E5"/>
    <w:rsid w:val="007031EA"/>
    <w:rsid w:val="007046A6"/>
    <w:rsid w:val="007058D9"/>
    <w:rsid w:val="007065ED"/>
    <w:rsid w:val="0070685A"/>
    <w:rsid w:val="0071445F"/>
    <w:rsid w:val="007153B3"/>
    <w:rsid w:val="007178E5"/>
    <w:rsid w:val="00720086"/>
    <w:rsid w:val="00720187"/>
    <w:rsid w:val="0072169E"/>
    <w:rsid w:val="00721B54"/>
    <w:rsid w:val="00724143"/>
    <w:rsid w:val="007248E7"/>
    <w:rsid w:val="007250A6"/>
    <w:rsid w:val="00725EF0"/>
    <w:rsid w:val="0072605E"/>
    <w:rsid w:val="00730D8F"/>
    <w:rsid w:val="00731175"/>
    <w:rsid w:val="00731208"/>
    <w:rsid w:val="00731303"/>
    <w:rsid w:val="00731AB1"/>
    <w:rsid w:val="00732A3F"/>
    <w:rsid w:val="00733033"/>
    <w:rsid w:val="00747EDC"/>
    <w:rsid w:val="00750BA5"/>
    <w:rsid w:val="00752F38"/>
    <w:rsid w:val="007551BF"/>
    <w:rsid w:val="007554B5"/>
    <w:rsid w:val="00755ABC"/>
    <w:rsid w:val="007571C5"/>
    <w:rsid w:val="00757214"/>
    <w:rsid w:val="00760934"/>
    <w:rsid w:val="007614AC"/>
    <w:rsid w:val="007625C4"/>
    <w:rsid w:val="00772D49"/>
    <w:rsid w:val="0077580B"/>
    <w:rsid w:val="0077622C"/>
    <w:rsid w:val="00777B2E"/>
    <w:rsid w:val="00780911"/>
    <w:rsid w:val="0078274E"/>
    <w:rsid w:val="00782EC7"/>
    <w:rsid w:val="00783CA3"/>
    <w:rsid w:val="00784C9C"/>
    <w:rsid w:val="0078616B"/>
    <w:rsid w:val="00786C87"/>
    <w:rsid w:val="0079101C"/>
    <w:rsid w:val="007916F0"/>
    <w:rsid w:val="00792FA4"/>
    <w:rsid w:val="00793DA9"/>
    <w:rsid w:val="00796F92"/>
    <w:rsid w:val="007A0FB1"/>
    <w:rsid w:val="007A212A"/>
    <w:rsid w:val="007A3D1F"/>
    <w:rsid w:val="007A3EBD"/>
    <w:rsid w:val="007A42E8"/>
    <w:rsid w:val="007A54C5"/>
    <w:rsid w:val="007A5DD1"/>
    <w:rsid w:val="007A75C4"/>
    <w:rsid w:val="007B1F9B"/>
    <w:rsid w:val="007B2A49"/>
    <w:rsid w:val="007B39CD"/>
    <w:rsid w:val="007B3AFC"/>
    <w:rsid w:val="007B6169"/>
    <w:rsid w:val="007B63CE"/>
    <w:rsid w:val="007B6A9E"/>
    <w:rsid w:val="007B6E2B"/>
    <w:rsid w:val="007C0AD6"/>
    <w:rsid w:val="007C0F29"/>
    <w:rsid w:val="007C11A7"/>
    <w:rsid w:val="007C4C5B"/>
    <w:rsid w:val="007C7505"/>
    <w:rsid w:val="007D4331"/>
    <w:rsid w:val="007D527E"/>
    <w:rsid w:val="007E05C0"/>
    <w:rsid w:val="007E1B89"/>
    <w:rsid w:val="007E4729"/>
    <w:rsid w:val="007E56EE"/>
    <w:rsid w:val="007E5808"/>
    <w:rsid w:val="007F2392"/>
    <w:rsid w:val="007F28AD"/>
    <w:rsid w:val="007F3293"/>
    <w:rsid w:val="007F422C"/>
    <w:rsid w:val="007F63A4"/>
    <w:rsid w:val="007F655E"/>
    <w:rsid w:val="0080159F"/>
    <w:rsid w:val="00805D42"/>
    <w:rsid w:val="00807488"/>
    <w:rsid w:val="008077E7"/>
    <w:rsid w:val="008100FF"/>
    <w:rsid w:val="00810609"/>
    <w:rsid w:val="00812D3D"/>
    <w:rsid w:val="008131E0"/>
    <w:rsid w:val="00814C3E"/>
    <w:rsid w:val="00816520"/>
    <w:rsid w:val="0082312C"/>
    <w:rsid w:val="008238A7"/>
    <w:rsid w:val="00823D1B"/>
    <w:rsid w:val="00825B06"/>
    <w:rsid w:val="00826A2D"/>
    <w:rsid w:val="008275FF"/>
    <w:rsid w:val="00840BB5"/>
    <w:rsid w:val="00842094"/>
    <w:rsid w:val="00842D2C"/>
    <w:rsid w:val="00843E82"/>
    <w:rsid w:val="008460F2"/>
    <w:rsid w:val="00847EBF"/>
    <w:rsid w:val="008531E6"/>
    <w:rsid w:val="008538BE"/>
    <w:rsid w:val="00853B7F"/>
    <w:rsid w:val="00854B24"/>
    <w:rsid w:val="00855A64"/>
    <w:rsid w:val="00865653"/>
    <w:rsid w:val="00865A33"/>
    <w:rsid w:val="00866346"/>
    <w:rsid w:val="0086656B"/>
    <w:rsid w:val="00871208"/>
    <w:rsid w:val="00871991"/>
    <w:rsid w:val="008727F6"/>
    <w:rsid w:val="00875B61"/>
    <w:rsid w:val="008767E7"/>
    <w:rsid w:val="00876F7B"/>
    <w:rsid w:val="00877A9A"/>
    <w:rsid w:val="008801A9"/>
    <w:rsid w:val="00880590"/>
    <w:rsid w:val="00880DAC"/>
    <w:rsid w:val="00881022"/>
    <w:rsid w:val="00885CB9"/>
    <w:rsid w:val="00890FF2"/>
    <w:rsid w:val="00891B80"/>
    <w:rsid w:val="0089357E"/>
    <w:rsid w:val="008951F4"/>
    <w:rsid w:val="0089641E"/>
    <w:rsid w:val="008A29BD"/>
    <w:rsid w:val="008A3360"/>
    <w:rsid w:val="008A4A6E"/>
    <w:rsid w:val="008A6E48"/>
    <w:rsid w:val="008A78A7"/>
    <w:rsid w:val="008B1AC0"/>
    <w:rsid w:val="008B33F8"/>
    <w:rsid w:val="008B3CAF"/>
    <w:rsid w:val="008B7F5C"/>
    <w:rsid w:val="008C030B"/>
    <w:rsid w:val="008C1361"/>
    <w:rsid w:val="008C40E2"/>
    <w:rsid w:val="008C432E"/>
    <w:rsid w:val="008C45A4"/>
    <w:rsid w:val="008C47CB"/>
    <w:rsid w:val="008C53A8"/>
    <w:rsid w:val="008C602C"/>
    <w:rsid w:val="008C6689"/>
    <w:rsid w:val="008C78D2"/>
    <w:rsid w:val="008D0A07"/>
    <w:rsid w:val="008D390A"/>
    <w:rsid w:val="008D4AB6"/>
    <w:rsid w:val="008D5A87"/>
    <w:rsid w:val="008D7E22"/>
    <w:rsid w:val="008E0623"/>
    <w:rsid w:val="008E0D09"/>
    <w:rsid w:val="008E301A"/>
    <w:rsid w:val="008E4A6C"/>
    <w:rsid w:val="008E4C49"/>
    <w:rsid w:val="008F0940"/>
    <w:rsid w:val="008F1C25"/>
    <w:rsid w:val="008F298D"/>
    <w:rsid w:val="008F379E"/>
    <w:rsid w:val="008F47A8"/>
    <w:rsid w:val="008F511D"/>
    <w:rsid w:val="008F65EF"/>
    <w:rsid w:val="0090010C"/>
    <w:rsid w:val="00902B50"/>
    <w:rsid w:val="009031AC"/>
    <w:rsid w:val="00904073"/>
    <w:rsid w:val="009056D3"/>
    <w:rsid w:val="00905711"/>
    <w:rsid w:val="009063C4"/>
    <w:rsid w:val="009066A7"/>
    <w:rsid w:val="00907CB7"/>
    <w:rsid w:val="00907CE8"/>
    <w:rsid w:val="00910CE4"/>
    <w:rsid w:val="00911FF9"/>
    <w:rsid w:val="0091458F"/>
    <w:rsid w:val="009158D7"/>
    <w:rsid w:val="009169AF"/>
    <w:rsid w:val="00917BCF"/>
    <w:rsid w:val="009208A1"/>
    <w:rsid w:val="00921218"/>
    <w:rsid w:val="00921463"/>
    <w:rsid w:val="009214A0"/>
    <w:rsid w:val="00922465"/>
    <w:rsid w:val="00923374"/>
    <w:rsid w:val="009237A9"/>
    <w:rsid w:val="00924682"/>
    <w:rsid w:val="009253D6"/>
    <w:rsid w:val="00930A8E"/>
    <w:rsid w:val="00931C78"/>
    <w:rsid w:val="0093378A"/>
    <w:rsid w:val="00935501"/>
    <w:rsid w:val="00935EF6"/>
    <w:rsid w:val="00941369"/>
    <w:rsid w:val="00943384"/>
    <w:rsid w:val="00945477"/>
    <w:rsid w:val="00951179"/>
    <w:rsid w:val="00952B93"/>
    <w:rsid w:val="00952F3B"/>
    <w:rsid w:val="00954070"/>
    <w:rsid w:val="009540FD"/>
    <w:rsid w:val="00954DCE"/>
    <w:rsid w:val="00954F23"/>
    <w:rsid w:val="009555A7"/>
    <w:rsid w:val="00956DE9"/>
    <w:rsid w:val="009574C4"/>
    <w:rsid w:val="00961F28"/>
    <w:rsid w:val="009622E5"/>
    <w:rsid w:val="009636C7"/>
    <w:rsid w:val="00963F9B"/>
    <w:rsid w:val="00965E28"/>
    <w:rsid w:val="009725B5"/>
    <w:rsid w:val="009734AF"/>
    <w:rsid w:val="00973669"/>
    <w:rsid w:val="00974B0F"/>
    <w:rsid w:val="00977BDE"/>
    <w:rsid w:val="00980F19"/>
    <w:rsid w:val="00980F56"/>
    <w:rsid w:val="0098189A"/>
    <w:rsid w:val="00981D0E"/>
    <w:rsid w:val="00981D75"/>
    <w:rsid w:val="00983815"/>
    <w:rsid w:val="00983945"/>
    <w:rsid w:val="00983DF3"/>
    <w:rsid w:val="00985F10"/>
    <w:rsid w:val="00986696"/>
    <w:rsid w:val="0099313D"/>
    <w:rsid w:val="00993564"/>
    <w:rsid w:val="00994388"/>
    <w:rsid w:val="0099462A"/>
    <w:rsid w:val="00995791"/>
    <w:rsid w:val="009963A7"/>
    <w:rsid w:val="009A1658"/>
    <w:rsid w:val="009A4A60"/>
    <w:rsid w:val="009A53FF"/>
    <w:rsid w:val="009A6CFC"/>
    <w:rsid w:val="009A7B77"/>
    <w:rsid w:val="009B03D1"/>
    <w:rsid w:val="009B361F"/>
    <w:rsid w:val="009B50A2"/>
    <w:rsid w:val="009B74BA"/>
    <w:rsid w:val="009C3B2E"/>
    <w:rsid w:val="009C42CF"/>
    <w:rsid w:val="009C52F8"/>
    <w:rsid w:val="009C6491"/>
    <w:rsid w:val="009C696E"/>
    <w:rsid w:val="009D2958"/>
    <w:rsid w:val="009D29FB"/>
    <w:rsid w:val="009D5A6B"/>
    <w:rsid w:val="009D5F55"/>
    <w:rsid w:val="009D6BAA"/>
    <w:rsid w:val="009D75A4"/>
    <w:rsid w:val="009D774C"/>
    <w:rsid w:val="009E1805"/>
    <w:rsid w:val="009E34EB"/>
    <w:rsid w:val="009E4403"/>
    <w:rsid w:val="009E49AE"/>
    <w:rsid w:val="009E4D76"/>
    <w:rsid w:val="009F0627"/>
    <w:rsid w:val="009F2C5B"/>
    <w:rsid w:val="009F2CB6"/>
    <w:rsid w:val="009F32EB"/>
    <w:rsid w:val="009F48B6"/>
    <w:rsid w:val="009F4F2F"/>
    <w:rsid w:val="009F6001"/>
    <w:rsid w:val="009F6B3F"/>
    <w:rsid w:val="00A01167"/>
    <w:rsid w:val="00A014D0"/>
    <w:rsid w:val="00A02F57"/>
    <w:rsid w:val="00A122DB"/>
    <w:rsid w:val="00A13516"/>
    <w:rsid w:val="00A13942"/>
    <w:rsid w:val="00A13CEF"/>
    <w:rsid w:val="00A156DF"/>
    <w:rsid w:val="00A1742C"/>
    <w:rsid w:val="00A206B3"/>
    <w:rsid w:val="00A22A7B"/>
    <w:rsid w:val="00A23F7E"/>
    <w:rsid w:val="00A2486B"/>
    <w:rsid w:val="00A27A50"/>
    <w:rsid w:val="00A32A35"/>
    <w:rsid w:val="00A349DE"/>
    <w:rsid w:val="00A34CAF"/>
    <w:rsid w:val="00A36D01"/>
    <w:rsid w:val="00A40A81"/>
    <w:rsid w:val="00A41B57"/>
    <w:rsid w:val="00A42E18"/>
    <w:rsid w:val="00A4346E"/>
    <w:rsid w:val="00A438DF"/>
    <w:rsid w:val="00A44818"/>
    <w:rsid w:val="00A4551C"/>
    <w:rsid w:val="00A45CD3"/>
    <w:rsid w:val="00A47534"/>
    <w:rsid w:val="00A52B6B"/>
    <w:rsid w:val="00A5637B"/>
    <w:rsid w:val="00A57828"/>
    <w:rsid w:val="00A608DA"/>
    <w:rsid w:val="00A60B2F"/>
    <w:rsid w:val="00A62F9D"/>
    <w:rsid w:val="00A63AD2"/>
    <w:rsid w:val="00A63D7F"/>
    <w:rsid w:val="00A641AB"/>
    <w:rsid w:val="00A64F83"/>
    <w:rsid w:val="00A67E0C"/>
    <w:rsid w:val="00A67F64"/>
    <w:rsid w:val="00A723F4"/>
    <w:rsid w:val="00A73246"/>
    <w:rsid w:val="00A73901"/>
    <w:rsid w:val="00A7440A"/>
    <w:rsid w:val="00A758BB"/>
    <w:rsid w:val="00A75F7A"/>
    <w:rsid w:val="00A761DD"/>
    <w:rsid w:val="00A803C6"/>
    <w:rsid w:val="00A81500"/>
    <w:rsid w:val="00A858F8"/>
    <w:rsid w:val="00A85E8D"/>
    <w:rsid w:val="00A872AC"/>
    <w:rsid w:val="00A91513"/>
    <w:rsid w:val="00A91AD8"/>
    <w:rsid w:val="00A9294E"/>
    <w:rsid w:val="00A94C21"/>
    <w:rsid w:val="00AA11B3"/>
    <w:rsid w:val="00AA11EF"/>
    <w:rsid w:val="00AA183E"/>
    <w:rsid w:val="00AA4004"/>
    <w:rsid w:val="00AA5AD9"/>
    <w:rsid w:val="00AA74C8"/>
    <w:rsid w:val="00AA7515"/>
    <w:rsid w:val="00AA7BB1"/>
    <w:rsid w:val="00AA7E02"/>
    <w:rsid w:val="00AB0EDE"/>
    <w:rsid w:val="00AB2497"/>
    <w:rsid w:val="00AB32DA"/>
    <w:rsid w:val="00AB340D"/>
    <w:rsid w:val="00AB3E66"/>
    <w:rsid w:val="00AB4D20"/>
    <w:rsid w:val="00AB5CB1"/>
    <w:rsid w:val="00AB5CDA"/>
    <w:rsid w:val="00AB6878"/>
    <w:rsid w:val="00AB6C84"/>
    <w:rsid w:val="00AB7E31"/>
    <w:rsid w:val="00AC08C3"/>
    <w:rsid w:val="00AC234E"/>
    <w:rsid w:val="00AC25FA"/>
    <w:rsid w:val="00AC328F"/>
    <w:rsid w:val="00AC4926"/>
    <w:rsid w:val="00AC530F"/>
    <w:rsid w:val="00AC7487"/>
    <w:rsid w:val="00AD09C2"/>
    <w:rsid w:val="00AD12CC"/>
    <w:rsid w:val="00AD2903"/>
    <w:rsid w:val="00AD2AB8"/>
    <w:rsid w:val="00AD2C62"/>
    <w:rsid w:val="00AD2E35"/>
    <w:rsid w:val="00AD6706"/>
    <w:rsid w:val="00AD707D"/>
    <w:rsid w:val="00AD790F"/>
    <w:rsid w:val="00AE0B9F"/>
    <w:rsid w:val="00AE3F9B"/>
    <w:rsid w:val="00AE43E6"/>
    <w:rsid w:val="00AE6105"/>
    <w:rsid w:val="00AE6146"/>
    <w:rsid w:val="00AE6DDB"/>
    <w:rsid w:val="00AE7371"/>
    <w:rsid w:val="00AE74B7"/>
    <w:rsid w:val="00AE7A65"/>
    <w:rsid w:val="00AF3FD3"/>
    <w:rsid w:val="00AF4EB4"/>
    <w:rsid w:val="00AF4F30"/>
    <w:rsid w:val="00AF50B4"/>
    <w:rsid w:val="00AF6044"/>
    <w:rsid w:val="00AF658C"/>
    <w:rsid w:val="00B01B0D"/>
    <w:rsid w:val="00B03835"/>
    <w:rsid w:val="00B0736C"/>
    <w:rsid w:val="00B104DF"/>
    <w:rsid w:val="00B10749"/>
    <w:rsid w:val="00B13F56"/>
    <w:rsid w:val="00B14C9D"/>
    <w:rsid w:val="00B17314"/>
    <w:rsid w:val="00B17F9B"/>
    <w:rsid w:val="00B21FDE"/>
    <w:rsid w:val="00B23968"/>
    <w:rsid w:val="00B2624B"/>
    <w:rsid w:val="00B265B4"/>
    <w:rsid w:val="00B27F02"/>
    <w:rsid w:val="00B34B7F"/>
    <w:rsid w:val="00B40595"/>
    <w:rsid w:val="00B417A5"/>
    <w:rsid w:val="00B45C92"/>
    <w:rsid w:val="00B46154"/>
    <w:rsid w:val="00B46445"/>
    <w:rsid w:val="00B507B2"/>
    <w:rsid w:val="00B50EC7"/>
    <w:rsid w:val="00B54132"/>
    <w:rsid w:val="00B54FA2"/>
    <w:rsid w:val="00B55BCF"/>
    <w:rsid w:val="00B55D8A"/>
    <w:rsid w:val="00B608A8"/>
    <w:rsid w:val="00B60FC0"/>
    <w:rsid w:val="00B620F7"/>
    <w:rsid w:val="00B63847"/>
    <w:rsid w:val="00B64D1A"/>
    <w:rsid w:val="00B6512C"/>
    <w:rsid w:val="00B65638"/>
    <w:rsid w:val="00B65D66"/>
    <w:rsid w:val="00B67C77"/>
    <w:rsid w:val="00B732DD"/>
    <w:rsid w:val="00B75BDB"/>
    <w:rsid w:val="00B769DD"/>
    <w:rsid w:val="00B77CB3"/>
    <w:rsid w:val="00B849D3"/>
    <w:rsid w:val="00B8513B"/>
    <w:rsid w:val="00B853FC"/>
    <w:rsid w:val="00B85548"/>
    <w:rsid w:val="00B8565D"/>
    <w:rsid w:val="00B866DF"/>
    <w:rsid w:val="00B877FA"/>
    <w:rsid w:val="00B92B18"/>
    <w:rsid w:val="00B976DD"/>
    <w:rsid w:val="00B97BAA"/>
    <w:rsid w:val="00BA2945"/>
    <w:rsid w:val="00BA5A06"/>
    <w:rsid w:val="00BA6198"/>
    <w:rsid w:val="00BA61C4"/>
    <w:rsid w:val="00BA7544"/>
    <w:rsid w:val="00BA75F5"/>
    <w:rsid w:val="00BA7A4F"/>
    <w:rsid w:val="00BB2235"/>
    <w:rsid w:val="00BB25F8"/>
    <w:rsid w:val="00BB2E54"/>
    <w:rsid w:val="00BB5673"/>
    <w:rsid w:val="00BB5C33"/>
    <w:rsid w:val="00BC75C7"/>
    <w:rsid w:val="00BD0476"/>
    <w:rsid w:val="00BD07B6"/>
    <w:rsid w:val="00BD4656"/>
    <w:rsid w:val="00BE024F"/>
    <w:rsid w:val="00BE0C46"/>
    <w:rsid w:val="00BE24D3"/>
    <w:rsid w:val="00BE27F8"/>
    <w:rsid w:val="00BE60F0"/>
    <w:rsid w:val="00BE6B3B"/>
    <w:rsid w:val="00BF30AF"/>
    <w:rsid w:val="00BF6B18"/>
    <w:rsid w:val="00BF7B23"/>
    <w:rsid w:val="00C00AF5"/>
    <w:rsid w:val="00C01232"/>
    <w:rsid w:val="00C01D7A"/>
    <w:rsid w:val="00C0421E"/>
    <w:rsid w:val="00C04C19"/>
    <w:rsid w:val="00C05BD7"/>
    <w:rsid w:val="00C05FFA"/>
    <w:rsid w:val="00C062CF"/>
    <w:rsid w:val="00C12306"/>
    <w:rsid w:val="00C132CF"/>
    <w:rsid w:val="00C139B6"/>
    <w:rsid w:val="00C140DD"/>
    <w:rsid w:val="00C145B3"/>
    <w:rsid w:val="00C1545D"/>
    <w:rsid w:val="00C15BAD"/>
    <w:rsid w:val="00C204A0"/>
    <w:rsid w:val="00C215AE"/>
    <w:rsid w:val="00C23D1D"/>
    <w:rsid w:val="00C245F6"/>
    <w:rsid w:val="00C249E8"/>
    <w:rsid w:val="00C31DFB"/>
    <w:rsid w:val="00C32AEE"/>
    <w:rsid w:val="00C32D63"/>
    <w:rsid w:val="00C342F9"/>
    <w:rsid w:val="00C34520"/>
    <w:rsid w:val="00C34DEB"/>
    <w:rsid w:val="00C372AA"/>
    <w:rsid w:val="00C40EB6"/>
    <w:rsid w:val="00C4142C"/>
    <w:rsid w:val="00C42655"/>
    <w:rsid w:val="00C42E92"/>
    <w:rsid w:val="00C42F6D"/>
    <w:rsid w:val="00C43FA8"/>
    <w:rsid w:val="00C443CB"/>
    <w:rsid w:val="00C47570"/>
    <w:rsid w:val="00C5017B"/>
    <w:rsid w:val="00C50B76"/>
    <w:rsid w:val="00C51EA6"/>
    <w:rsid w:val="00C53A81"/>
    <w:rsid w:val="00C53E24"/>
    <w:rsid w:val="00C546FA"/>
    <w:rsid w:val="00C54DEB"/>
    <w:rsid w:val="00C57BC2"/>
    <w:rsid w:val="00C61E63"/>
    <w:rsid w:val="00C62923"/>
    <w:rsid w:val="00C660E1"/>
    <w:rsid w:val="00C700CF"/>
    <w:rsid w:val="00C7323F"/>
    <w:rsid w:val="00C73333"/>
    <w:rsid w:val="00C73764"/>
    <w:rsid w:val="00C74C1F"/>
    <w:rsid w:val="00C75BC4"/>
    <w:rsid w:val="00C76A54"/>
    <w:rsid w:val="00C77733"/>
    <w:rsid w:val="00C81AAB"/>
    <w:rsid w:val="00C81AD2"/>
    <w:rsid w:val="00C8241D"/>
    <w:rsid w:val="00C83307"/>
    <w:rsid w:val="00C8465E"/>
    <w:rsid w:val="00C84D68"/>
    <w:rsid w:val="00C84F78"/>
    <w:rsid w:val="00C9111C"/>
    <w:rsid w:val="00C94A7A"/>
    <w:rsid w:val="00C9618C"/>
    <w:rsid w:val="00CA2805"/>
    <w:rsid w:val="00CA2F80"/>
    <w:rsid w:val="00CA306D"/>
    <w:rsid w:val="00CA441A"/>
    <w:rsid w:val="00CA4840"/>
    <w:rsid w:val="00CA4B3A"/>
    <w:rsid w:val="00CA5686"/>
    <w:rsid w:val="00CA7C9D"/>
    <w:rsid w:val="00CB0689"/>
    <w:rsid w:val="00CB1B02"/>
    <w:rsid w:val="00CB1BCA"/>
    <w:rsid w:val="00CB1EBA"/>
    <w:rsid w:val="00CB2C05"/>
    <w:rsid w:val="00CB4209"/>
    <w:rsid w:val="00CB4217"/>
    <w:rsid w:val="00CB5604"/>
    <w:rsid w:val="00CB5BC6"/>
    <w:rsid w:val="00CB74CB"/>
    <w:rsid w:val="00CB7916"/>
    <w:rsid w:val="00CB7B63"/>
    <w:rsid w:val="00CC00DF"/>
    <w:rsid w:val="00CC0294"/>
    <w:rsid w:val="00CC0A13"/>
    <w:rsid w:val="00CC1277"/>
    <w:rsid w:val="00CC39E8"/>
    <w:rsid w:val="00CC543E"/>
    <w:rsid w:val="00CC6F51"/>
    <w:rsid w:val="00CD02C0"/>
    <w:rsid w:val="00CD3DF7"/>
    <w:rsid w:val="00CD417A"/>
    <w:rsid w:val="00CD6BBE"/>
    <w:rsid w:val="00CE0170"/>
    <w:rsid w:val="00CE0E54"/>
    <w:rsid w:val="00CE2890"/>
    <w:rsid w:val="00CE34F7"/>
    <w:rsid w:val="00CE581D"/>
    <w:rsid w:val="00CE6D2A"/>
    <w:rsid w:val="00CE6D3D"/>
    <w:rsid w:val="00CF01C8"/>
    <w:rsid w:val="00CF3414"/>
    <w:rsid w:val="00CF3495"/>
    <w:rsid w:val="00CF4E80"/>
    <w:rsid w:val="00CF4EFD"/>
    <w:rsid w:val="00CF5ACD"/>
    <w:rsid w:val="00CF6020"/>
    <w:rsid w:val="00CF79C8"/>
    <w:rsid w:val="00D013B8"/>
    <w:rsid w:val="00D03F86"/>
    <w:rsid w:val="00D0769D"/>
    <w:rsid w:val="00D07B86"/>
    <w:rsid w:val="00D114BE"/>
    <w:rsid w:val="00D12714"/>
    <w:rsid w:val="00D13D5B"/>
    <w:rsid w:val="00D146F9"/>
    <w:rsid w:val="00D14DD1"/>
    <w:rsid w:val="00D17D51"/>
    <w:rsid w:val="00D201CF"/>
    <w:rsid w:val="00D2277B"/>
    <w:rsid w:val="00D23175"/>
    <w:rsid w:val="00D242DB"/>
    <w:rsid w:val="00D24EDA"/>
    <w:rsid w:val="00D305AC"/>
    <w:rsid w:val="00D3354B"/>
    <w:rsid w:val="00D34573"/>
    <w:rsid w:val="00D345A8"/>
    <w:rsid w:val="00D35CCE"/>
    <w:rsid w:val="00D37A43"/>
    <w:rsid w:val="00D40465"/>
    <w:rsid w:val="00D428E4"/>
    <w:rsid w:val="00D42E47"/>
    <w:rsid w:val="00D438C0"/>
    <w:rsid w:val="00D45821"/>
    <w:rsid w:val="00D4587F"/>
    <w:rsid w:val="00D45B92"/>
    <w:rsid w:val="00D5096E"/>
    <w:rsid w:val="00D5105D"/>
    <w:rsid w:val="00D5184B"/>
    <w:rsid w:val="00D52142"/>
    <w:rsid w:val="00D56C21"/>
    <w:rsid w:val="00D604F1"/>
    <w:rsid w:val="00D60B27"/>
    <w:rsid w:val="00D62F0E"/>
    <w:rsid w:val="00D63112"/>
    <w:rsid w:val="00D636C2"/>
    <w:rsid w:val="00D66D11"/>
    <w:rsid w:val="00D7410B"/>
    <w:rsid w:val="00D74304"/>
    <w:rsid w:val="00D74D8E"/>
    <w:rsid w:val="00D7542F"/>
    <w:rsid w:val="00D76C82"/>
    <w:rsid w:val="00D774EF"/>
    <w:rsid w:val="00D803EF"/>
    <w:rsid w:val="00D81714"/>
    <w:rsid w:val="00D826D0"/>
    <w:rsid w:val="00D852C2"/>
    <w:rsid w:val="00D85944"/>
    <w:rsid w:val="00D85B26"/>
    <w:rsid w:val="00D8658E"/>
    <w:rsid w:val="00D90055"/>
    <w:rsid w:val="00D9091D"/>
    <w:rsid w:val="00D9245A"/>
    <w:rsid w:val="00D969F5"/>
    <w:rsid w:val="00D96DD9"/>
    <w:rsid w:val="00DA075B"/>
    <w:rsid w:val="00DA2DE0"/>
    <w:rsid w:val="00DA435D"/>
    <w:rsid w:val="00DA5217"/>
    <w:rsid w:val="00DA573A"/>
    <w:rsid w:val="00DA70F1"/>
    <w:rsid w:val="00DB06DE"/>
    <w:rsid w:val="00DB0878"/>
    <w:rsid w:val="00DB1853"/>
    <w:rsid w:val="00DB5363"/>
    <w:rsid w:val="00DB60BD"/>
    <w:rsid w:val="00DB6643"/>
    <w:rsid w:val="00DB6D6A"/>
    <w:rsid w:val="00DB7B33"/>
    <w:rsid w:val="00DC0506"/>
    <w:rsid w:val="00DC4226"/>
    <w:rsid w:val="00DC4F3C"/>
    <w:rsid w:val="00DC5AFB"/>
    <w:rsid w:val="00DC7ADE"/>
    <w:rsid w:val="00DC7CCE"/>
    <w:rsid w:val="00DD1BB8"/>
    <w:rsid w:val="00DD2B5B"/>
    <w:rsid w:val="00DD2FC0"/>
    <w:rsid w:val="00DD356D"/>
    <w:rsid w:val="00DD4530"/>
    <w:rsid w:val="00DD7124"/>
    <w:rsid w:val="00DE099C"/>
    <w:rsid w:val="00DE40D1"/>
    <w:rsid w:val="00DE4EBF"/>
    <w:rsid w:val="00DE64C7"/>
    <w:rsid w:val="00DF09A4"/>
    <w:rsid w:val="00DF3CB5"/>
    <w:rsid w:val="00DF50AA"/>
    <w:rsid w:val="00E00945"/>
    <w:rsid w:val="00E0177F"/>
    <w:rsid w:val="00E02E78"/>
    <w:rsid w:val="00E03DFC"/>
    <w:rsid w:val="00E0628A"/>
    <w:rsid w:val="00E07087"/>
    <w:rsid w:val="00E076E0"/>
    <w:rsid w:val="00E0773D"/>
    <w:rsid w:val="00E077D5"/>
    <w:rsid w:val="00E0785E"/>
    <w:rsid w:val="00E079C8"/>
    <w:rsid w:val="00E1480D"/>
    <w:rsid w:val="00E17237"/>
    <w:rsid w:val="00E17E2E"/>
    <w:rsid w:val="00E20A7E"/>
    <w:rsid w:val="00E20A7F"/>
    <w:rsid w:val="00E230B0"/>
    <w:rsid w:val="00E242C9"/>
    <w:rsid w:val="00E25497"/>
    <w:rsid w:val="00E30660"/>
    <w:rsid w:val="00E31C27"/>
    <w:rsid w:val="00E329DA"/>
    <w:rsid w:val="00E36676"/>
    <w:rsid w:val="00E36B5B"/>
    <w:rsid w:val="00E37EB7"/>
    <w:rsid w:val="00E42D87"/>
    <w:rsid w:val="00E44871"/>
    <w:rsid w:val="00E51848"/>
    <w:rsid w:val="00E51F87"/>
    <w:rsid w:val="00E52A43"/>
    <w:rsid w:val="00E546CC"/>
    <w:rsid w:val="00E5692F"/>
    <w:rsid w:val="00E6007A"/>
    <w:rsid w:val="00E60A06"/>
    <w:rsid w:val="00E618E9"/>
    <w:rsid w:val="00E625B9"/>
    <w:rsid w:val="00E63F6E"/>
    <w:rsid w:val="00E74162"/>
    <w:rsid w:val="00E74A78"/>
    <w:rsid w:val="00E75C7D"/>
    <w:rsid w:val="00E77177"/>
    <w:rsid w:val="00E808CA"/>
    <w:rsid w:val="00E82691"/>
    <w:rsid w:val="00E837D8"/>
    <w:rsid w:val="00E84027"/>
    <w:rsid w:val="00E849BA"/>
    <w:rsid w:val="00E854E0"/>
    <w:rsid w:val="00E874FF"/>
    <w:rsid w:val="00E9031D"/>
    <w:rsid w:val="00E90BA8"/>
    <w:rsid w:val="00E90EFF"/>
    <w:rsid w:val="00E90FC5"/>
    <w:rsid w:val="00E91A32"/>
    <w:rsid w:val="00E9243D"/>
    <w:rsid w:val="00E9457C"/>
    <w:rsid w:val="00E95A05"/>
    <w:rsid w:val="00E963B8"/>
    <w:rsid w:val="00E969D2"/>
    <w:rsid w:val="00EA1129"/>
    <w:rsid w:val="00EA3DDB"/>
    <w:rsid w:val="00EA44EC"/>
    <w:rsid w:val="00EA4610"/>
    <w:rsid w:val="00EA699C"/>
    <w:rsid w:val="00EB0EC3"/>
    <w:rsid w:val="00EB2D1B"/>
    <w:rsid w:val="00EB2F95"/>
    <w:rsid w:val="00EB3582"/>
    <w:rsid w:val="00EB454D"/>
    <w:rsid w:val="00EB6683"/>
    <w:rsid w:val="00EB7A30"/>
    <w:rsid w:val="00EC0380"/>
    <w:rsid w:val="00EC1613"/>
    <w:rsid w:val="00EC2289"/>
    <w:rsid w:val="00EC3546"/>
    <w:rsid w:val="00EC430E"/>
    <w:rsid w:val="00EC45A9"/>
    <w:rsid w:val="00EC56B1"/>
    <w:rsid w:val="00EC60BE"/>
    <w:rsid w:val="00ED1B4E"/>
    <w:rsid w:val="00ED2797"/>
    <w:rsid w:val="00ED4272"/>
    <w:rsid w:val="00ED7897"/>
    <w:rsid w:val="00EE09FD"/>
    <w:rsid w:val="00EE2008"/>
    <w:rsid w:val="00EE2366"/>
    <w:rsid w:val="00EE292A"/>
    <w:rsid w:val="00EE2958"/>
    <w:rsid w:val="00EE2A6E"/>
    <w:rsid w:val="00EF019B"/>
    <w:rsid w:val="00EF2703"/>
    <w:rsid w:val="00EF3037"/>
    <w:rsid w:val="00EF3EBB"/>
    <w:rsid w:val="00EF416B"/>
    <w:rsid w:val="00EF5D4C"/>
    <w:rsid w:val="00EF6AD1"/>
    <w:rsid w:val="00EF73D0"/>
    <w:rsid w:val="00F0021D"/>
    <w:rsid w:val="00F00F26"/>
    <w:rsid w:val="00F010F4"/>
    <w:rsid w:val="00F01112"/>
    <w:rsid w:val="00F01E4D"/>
    <w:rsid w:val="00F031D1"/>
    <w:rsid w:val="00F03EB9"/>
    <w:rsid w:val="00F0425D"/>
    <w:rsid w:val="00F07CCC"/>
    <w:rsid w:val="00F110A6"/>
    <w:rsid w:val="00F1144D"/>
    <w:rsid w:val="00F11748"/>
    <w:rsid w:val="00F11E01"/>
    <w:rsid w:val="00F12592"/>
    <w:rsid w:val="00F12670"/>
    <w:rsid w:val="00F132F5"/>
    <w:rsid w:val="00F13BAE"/>
    <w:rsid w:val="00F13E3A"/>
    <w:rsid w:val="00F142CA"/>
    <w:rsid w:val="00F1649B"/>
    <w:rsid w:val="00F16862"/>
    <w:rsid w:val="00F16B25"/>
    <w:rsid w:val="00F16EB2"/>
    <w:rsid w:val="00F211EF"/>
    <w:rsid w:val="00F230D6"/>
    <w:rsid w:val="00F239E4"/>
    <w:rsid w:val="00F2425B"/>
    <w:rsid w:val="00F2758A"/>
    <w:rsid w:val="00F27AE5"/>
    <w:rsid w:val="00F30DF6"/>
    <w:rsid w:val="00F357D3"/>
    <w:rsid w:val="00F36186"/>
    <w:rsid w:val="00F363B2"/>
    <w:rsid w:val="00F36682"/>
    <w:rsid w:val="00F41167"/>
    <w:rsid w:val="00F4294C"/>
    <w:rsid w:val="00F430C0"/>
    <w:rsid w:val="00F4392E"/>
    <w:rsid w:val="00F50207"/>
    <w:rsid w:val="00F50A7D"/>
    <w:rsid w:val="00F512A4"/>
    <w:rsid w:val="00F51853"/>
    <w:rsid w:val="00F51DCB"/>
    <w:rsid w:val="00F531B4"/>
    <w:rsid w:val="00F53B94"/>
    <w:rsid w:val="00F606E5"/>
    <w:rsid w:val="00F60E05"/>
    <w:rsid w:val="00F62925"/>
    <w:rsid w:val="00F638F8"/>
    <w:rsid w:val="00F65102"/>
    <w:rsid w:val="00F668B5"/>
    <w:rsid w:val="00F679A2"/>
    <w:rsid w:val="00F70D99"/>
    <w:rsid w:val="00F711D3"/>
    <w:rsid w:val="00F712A0"/>
    <w:rsid w:val="00F731D9"/>
    <w:rsid w:val="00F73D85"/>
    <w:rsid w:val="00F77AE8"/>
    <w:rsid w:val="00F80D4B"/>
    <w:rsid w:val="00F81F9D"/>
    <w:rsid w:val="00F83074"/>
    <w:rsid w:val="00F835D3"/>
    <w:rsid w:val="00F908F4"/>
    <w:rsid w:val="00F917B5"/>
    <w:rsid w:val="00F93417"/>
    <w:rsid w:val="00F94B24"/>
    <w:rsid w:val="00F951BE"/>
    <w:rsid w:val="00F954E8"/>
    <w:rsid w:val="00F9594F"/>
    <w:rsid w:val="00FA092A"/>
    <w:rsid w:val="00FA5659"/>
    <w:rsid w:val="00FA6156"/>
    <w:rsid w:val="00FA7FFA"/>
    <w:rsid w:val="00FB23B4"/>
    <w:rsid w:val="00FB2936"/>
    <w:rsid w:val="00FB2E10"/>
    <w:rsid w:val="00FB3643"/>
    <w:rsid w:val="00FB36A9"/>
    <w:rsid w:val="00FB3BF9"/>
    <w:rsid w:val="00FB6AF5"/>
    <w:rsid w:val="00FB7DCB"/>
    <w:rsid w:val="00FC0BE8"/>
    <w:rsid w:val="00FC0C8E"/>
    <w:rsid w:val="00FC0E6C"/>
    <w:rsid w:val="00FC5213"/>
    <w:rsid w:val="00FC6924"/>
    <w:rsid w:val="00FC6AC3"/>
    <w:rsid w:val="00FC6C90"/>
    <w:rsid w:val="00FC6E34"/>
    <w:rsid w:val="00FD07C8"/>
    <w:rsid w:val="00FD23C4"/>
    <w:rsid w:val="00FD278E"/>
    <w:rsid w:val="00FD2823"/>
    <w:rsid w:val="00FD3C88"/>
    <w:rsid w:val="00FD6250"/>
    <w:rsid w:val="00FD642B"/>
    <w:rsid w:val="00FE40E5"/>
    <w:rsid w:val="00FE4293"/>
    <w:rsid w:val="00FE4A92"/>
    <w:rsid w:val="00FE60C5"/>
    <w:rsid w:val="00FF1648"/>
    <w:rsid w:val="00FF23BC"/>
    <w:rsid w:val="00FF2AD2"/>
    <w:rsid w:val="00FF5F7F"/>
    <w:rsid w:val="00FF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D7"/>
    <w:pPr>
      <w:spacing w:before="120" w:after="120"/>
      <w:jc w:val="both"/>
    </w:pPr>
    <w:rPr>
      <w:sz w:val="24"/>
      <w:szCs w:val="24"/>
    </w:rPr>
  </w:style>
  <w:style w:type="paragraph" w:styleId="1">
    <w:name w:val="heading 1"/>
    <w:aliases w:val="1 порядок,Заголовок 1 Знак Знак,Заголовок 1 Знак Знак Знак"/>
    <w:basedOn w:val="a"/>
    <w:next w:val="a"/>
    <w:link w:val="10"/>
    <w:qFormat/>
    <w:rsid w:val="00C05BD7"/>
    <w:pPr>
      <w:keepNext/>
      <w:numPr>
        <w:numId w:val="1"/>
      </w:numPr>
      <w:spacing w:before="240" w:after="60"/>
      <w:outlineLvl w:val="0"/>
    </w:pPr>
    <w:rPr>
      <w:rFonts w:ascii="Arial" w:hAnsi="Arial"/>
      <w:b/>
      <w:bCs/>
      <w:kern w:val="32"/>
      <w:sz w:val="32"/>
      <w:szCs w:val="32"/>
    </w:rPr>
  </w:style>
  <w:style w:type="paragraph" w:styleId="20">
    <w:name w:val="heading 2"/>
    <w:basedOn w:val="a"/>
    <w:next w:val="a"/>
    <w:link w:val="21"/>
    <w:qFormat/>
    <w:rsid w:val="000721B8"/>
    <w:pPr>
      <w:keepNext/>
      <w:spacing w:before="240" w:after="60"/>
      <w:ind w:left="576" w:hanging="576"/>
      <w:outlineLvl w:val="1"/>
    </w:pPr>
    <w:rPr>
      <w:b/>
      <w:iCs/>
    </w:rPr>
  </w:style>
  <w:style w:type="paragraph" w:styleId="3">
    <w:name w:val="heading 3"/>
    <w:aliases w:val="4 порядок"/>
    <w:basedOn w:val="a"/>
    <w:next w:val="a"/>
    <w:qFormat/>
    <w:rsid w:val="00C05BD7"/>
    <w:pPr>
      <w:keepNext/>
      <w:numPr>
        <w:ilvl w:val="2"/>
        <w:numId w:val="1"/>
      </w:numPr>
      <w:spacing w:before="240" w:after="60"/>
      <w:outlineLvl w:val="2"/>
    </w:pPr>
    <w:rPr>
      <w:rFonts w:ascii="Arial" w:hAnsi="Arial" w:cs="Arial"/>
      <w:b/>
      <w:bCs/>
      <w:sz w:val="26"/>
      <w:szCs w:val="26"/>
    </w:rPr>
  </w:style>
  <w:style w:type="paragraph" w:styleId="4">
    <w:name w:val="heading 4"/>
    <w:aliases w:val="Рекомендация"/>
    <w:basedOn w:val="a"/>
    <w:next w:val="a"/>
    <w:qFormat/>
    <w:rsid w:val="00C05BD7"/>
    <w:pPr>
      <w:keepNext/>
      <w:numPr>
        <w:ilvl w:val="3"/>
        <w:numId w:val="1"/>
      </w:numPr>
      <w:spacing w:before="240" w:after="60"/>
      <w:outlineLvl w:val="3"/>
    </w:pPr>
    <w:rPr>
      <w:b/>
      <w:bCs/>
      <w:sz w:val="28"/>
      <w:szCs w:val="28"/>
    </w:rPr>
  </w:style>
  <w:style w:type="paragraph" w:styleId="5">
    <w:name w:val="heading 5"/>
    <w:aliases w:val="Заголовок 5 Знак1,Заголовок 5 Знак Знак"/>
    <w:basedOn w:val="a"/>
    <w:next w:val="a"/>
    <w:qFormat/>
    <w:rsid w:val="000721B8"/>
    <w:pPr>
      <w:spacing w:before="240" w:after="60"/>
      <w:ind w:left="1008" w:hanging="1008"/>
      <w:outlineLvl w:val="4"/>
    </w:pPr>
    <w:rPr>
      <w:b/>
      <w:bCs/>
      <w:iCs/>
      <w:sz w:val="22"/>
      <w:szCs w:val="22"/>
    </w:rPr>
  </w:style>
  <w:style w:type="paragraph" w:styleId="6">
    <w:name w:val="heading 6"/>
    <w:aliases w:val="Заголовок налогов"/>
    <w:basedOn w:val="a"/>
    <w:next w:val="a"/>
    <w:qFormat/>
    <w:rsid w:val="00C05BD7"/>
    <w:pPr>
      <w:numPr>
        <w:ilvl w:val="5"/>
        <w:numId w:val="1"/>
      </w:numPr>
      <w:spacing w:before="240" w:after="60"/>
      <w:outlineLvl w:val="5"/>
    </w:pPr>
    <w:rPr>
      <w:b/>
      <w:bCs/>
      <w:sz w:val="22"/>
      <w:szCs w:val="22"/>
    </w:rPr>
  </w:style>
  <w:style w:type="paragraph" w:styleId="7">
    <w:name w:val="heading 7"/>
    <w:basedOn w:val="a"/>
    <w:next w:val="a"/>
    <w:qFormat/>
    <w:rsid w:val="00954DCE"/>
    <w:pPr>
      <w:spacing w:before="240" w:after="60"/>
      <w:ind w:left="1296" w:hanging="1296"/>
      <w:outlineLvl w:val="6"/>
    </w:pPr>
    <w:rPr>
      <w:b/>
      <w:sz w:val="28"/>
      <w:szCs w:val="28"/>
    </w:rPr>
  </w:style>
  <w:style w:type="paragraph" w:styleId="8">
    <w:name w:val="heading 8"/>
    <w:basedOn w:val="a"/>
    <w:next w:val="a"/>
    <w:qFormat/>
    <w:rsid w:val="00C05BD7"/>
    <w:pPr>
      <w:numPr>
        <w:ilvl w:val="7"/>
        <w:numId w:val="1"/>
      </w:numPr>
      <w:spacing w:before="240" w:after="60"/>
      <w:outlineLvl w:val="7"/>
    </w:pPr>
    <w:rPr>
      <w:i/>
      <w:iCs/>
    </w:rPr>
  </w:style>
  <w:style w:type="paragraph" w:styleId="9">
    <w:name w:val="heading 9"/>
    <w:basedOn w:val="a"/>
    <w:next w:val="a"/>
    <w:qFormat/>
    <w:rsid w:val="00C05BD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D7"/>
    <w:pPr>
      <w:widowControl w:val="0"/>
      <w:autoSpaceDE w:val="0"/>
      <w:autoSpaceDN w:val="0"/>
      <w:adjustRightInd w:val="0"/>
      <w:ind w:firstLine="720"/>
    </w:pPr>
    <w:rPr>
      <w:rFonts w:ascii="Arial" w:hAnsi="Arial" w:cs="Arial"/>
      <w:sz w:val="24"/>
      <w:szCs w:val="24"/>
    </w:rPr>
  </w:style>
  <w:style w:type="paragraph" w:styleId="a3">
    <w:name w:val="Body Text"/>
    <w:basedOn w:val="a"/>
    <w:link w:val="a4"/>
    <w:rsid w:val="00C05BD7"/>
    <w:pPr>
      <w:spacing w:before="0" w:after="0"/>
    </w:pPr>
  </w:style>
  <w:style w:type="character" w:styleId="a5">
    <w:name w:val="Emphasis"/>
    <w:qFormat/>
    <w:rsid w:val="00C05BD7"/>
    <w:rPr>
      <w:i/>
      <w:iCs/>
    </w:rPr>
  </w:style>
  <w:style w:type="paragraph" w:styleId="22">
    <w:name w:val="toc 2"/>
    <w:basedOn w:val="a"/>
    <w:next w:val="a"/>
    <w:autoRedefine/>
    <w:uiPriority w:val="39"/>
    <w:rsid w:val="005C49DD"/>
    <w:pPr>
      <w:tabs>
        <w:tab w:val="right" w:leader="dot" w:pos="9639"/>
      </w:tabs>
    </w:pPr>
    <w:rPr>
      <w:iCs/>
      <w:noProof/>
    </w:rPr>
  </w:style>
  <w:style w:type="paragraph" w:styleId="11">
    <w:name w:val="index 1"/>
    <w:basedOn w:val="a"/>
    <w:next w:val="a"/>
    <w:autoRedefine/>
    <w:semiHidden/>
    <w:rsid w:val="00C05BD7"/>
    <w:pPr>
      <w:ind w:left="240" w:hanging="240"/>
    </w:pPr>
  </w:style>
  <w:style w:type="character" w:styleId="a6">
    <w:name w:val="Hyperlink"/>
    <w:uiPriority w:val="99"/>
    <w:rsid w:val="00C05BD7"/>
    <w:rPr>
      <w:color w:val="0000FF"/>
      <w:u w:val="single"/>
    </w:rPr>
  </w:style>
  <w:style w:type="paragraph" w:styleId="a7">
    <w:name w:val="Body Text Indent"/>
    <w:basedOn w:val="a"/>
    <w:link w:val="a8"/>
    <w:rsid w:val="00C05BD7"/>
    <w:pPr>
      <w:spacing w:before="0" w:after="0"/>
      <w:ind w:firstLine="709"/>
    </w:pPr>
    <w:rPr>
      <w:szCs w:val="28"/>
    </w:rPr>
  </w:style>
  <w:style w:type="paragraph" w:customStyle="1" w:styleId="210">
    <w:name w:val="Основной текст 21"/>
    <w:basedOn w:val="a"/>
    <w:rsid w:val="00C05BD7"/>
    <w:pPr>
      <w:widowControl w:val="0"/>
      <w:suppressAutoHyphens/>
      <w:spacing w:before="0" w:line="480" w:lineRule="auto"/>
      <w:jc w:val="left"/>
    </w:pPr>
    <w:rPr>
      <w:rFonts w:eastAsia="Arial Unicode MS"/>
    </w:rPr>
  </w:style>
  <w:style w:type="paragraph" w:customStyle="1" w:styleId="14">
    <w:name w:val="Стиль 14 пт По ширине"/>
    <w:basedOn w:val="a"/>
    <w:rsid w:val="00C05BD7"/>
    <w:pPr>
      <w:spacing w:before="0" w:after="0"/>
    </w:pPr>
    <w:rPr>
      <w:sz w:val="28"/>
      <w:szCs w:val="20"/>
    </w:rPr>
  </w:style>
  <w:style w:type="paragraph" w:styleId="30">
    <w:name w:val="Body Text Indent 3"/>
    <w:basedOn w:val="a"/>
    <w:rsid w:val="00C05BD7"/>
    <w:pPr>
      <w:spacing w:before="0"/>
      <w:ind w:left="283"/>
      <w:jc w:val="left"/>
    </w:pPr>
    <w:rPr>
      <w:sz w:val="16"/>
      <w:szCs w:val="16"/>
    </w:rPr>
  </w:style>
  <w:style w:type="paragraph" w:styleId="a9">
    <w:name w:val="List Paragraph"/>
    <w:basedOn w:val="a"/>
    <w:qFormat/>
    <w:rsid w:val="00C05BD7"/>
    <w:pPr>
      <w:spacing w:before="0" w:after="0"/>
      <w:ind w:left="720"/>
      <w:jc w:val="left"/>
    </w:pPr>
    <w:rPr>
      <w:lang w:val="en-US" w:eastAsia="en-US"/>
    </w:rPr>
  </w:style>
  <w:style w:type="paragraph" w:customStyle="1" w:styleId="31">
    <w:name w:val="заголовок 3"/>
    <w:basedOn w:val="a"/>
    <w:next w:val="a"/>
    <w:link w:val="32"/>
    <w:rsid w:val="00C05BD7"/>
    <w:pPr>
      <w:keepNext/>
      <w:spacing w:before="0" w:after="0"/>
      <w:ind w:firstLine="709"/>
      <w:outlineLvl w:val="2"/>
    </w:pPr>
    <w:rPr>
      <w:rFonts w:ascii="Arial" w:hAnsi="Arial" w:cs="Arial"/>
      <w:sz w:val="26"/>
      <w:szCs w:val="26"/>
    </w:rPr>
  </w:style>
  <w:style w:type="paragraph" w:customStyle="1" w:styleId="aa">
    <w:name w:val="бычный"/>
    <w:rsid w:val="00C05BD7"/>
    <w:rPr>
      <w:rFonts w:ascii="Arial" w:hAnsi="Arial" w:cs="Arial"/>
    </w:rPr>
  </w:style>
  <w:style w:type="paragraph" w:styleId="ab">
    <w:name w:val="header"/>
    <w:aliases w:val="ВерхКолонтитул"/>
    <w:basedOn w:val="a"/>
    <w:link w:val="ac"/>
    <w:rsid w:val="00C05BD7"/>
    <w:pPr>
      <w:tabs>
        <w:tab w:val="center" w:pos="4536"/>
        <w:tab w:val="right" w:pos="9072"/>
      </w:tabs>
      <w:spacing w:before="0" w:after="0"/>
      <w:jc w:val="left"/>
    </w:pPr>
    <w:rPr>
      <w:sz w:val="20"/>
      <w:szCs w:val="20"/>
    </w:rPr>
  </w:style>
  <w:style w:type="paragraph" w:customStyle="1" w:styleId="310">
    <w:name w:val="Основной текст с отступом 31"/>
    <w:basedOn w:val="a"/>
    <w:rsid w:val="00C05BD7"/>
    <w:pPr>
      <w:widowControl w:val="0"/>
      <w:suppressAutoHyphens/>
      <w:spacing w:before="0" w:after="0"/>
      <w:ind w:left="1276" w:hanging="142"/>
    </w:pPr>
    <w:rPr>
      <w:rFonts w:eastAsia="Arial Unicode MS"/>
      <w:sz w:val="28"/>
    </w:rPr>
  </w:style>
  <w:style w:type="paragraph" w:styleId="23">
    <w:name w:val="Body Text Indent 2"/>
    <w:basedOn w:val="a"/>
    <w:link w:val="24"/>
    <w:rsid w:val="00C05BD7"/>
    <w:pPr>
      <w:spacing w:before="0" w:after="0"/>
      <w:ind w:right="-1" w:firstLine="709"/>
    </w:pPr>
  </w:style>
  <w:style w:type="paragraph" w:styleId="ad">
    <w:name w:val="Balloon Text"/>
    <w:basedOn w:val="a"/>
    <w:semiHidden/>
    <w:rsid w:val="00C05BD7"/>
    <w:pPr>
      <w:spacing w:before="0" w:after="0"/>
      <w:jc w:val="left"/>
    </w:pPr>
    <w:rPr>
      <w:rFonts w:ascii="Tahoma" w:hAnsi="Tahoma" w:cs="Tahoma"/>
      <w:sz w:val="16"/>
      <w:szCs w:val="16"/>
    </w:rPr>
  </w:style>
  <w:style w:type="paragraph" w:customStyle="1" w:styleId="12">
    <w:name w:val="Обычный1"/>
    <w:rsid w:val="00C05BD7"/>
    <w:pPr>
      <w:widowControl w:val="0"/>
    </w:pPr>
    <w:rPr>
      <w:rFonts w:ascii="Arial" w:hAnsi="Arial"/>
      <w:snapToGrid w:val="0"/>
    </w:rPr>
  </w:style>
  <w:style w:type="paragraph" w:customStyle="1" w:styleId="220">
    <w:name w:val="Основной текст 22"/>
    <w:basedOn w:val="a"/>
    <w:rsid w:val="00C05BD7"/>
    <w:pPr>
      <w:spacing w:before="0" w:after="0"/>
    </w:pPr>
    <w:rPr>
      <w:szCs w:val="20"/>
    </w:rPr>
  </w:style>
  <w:style w:type="paragraph" w:customStyle="1" w:styleId="140">
    <w:name w:val="Стиль Обычный (веб) + 14 пт По ширине Слева:  0 см Первая строка..."/>
    <w:basedOn w:val="a"/>
    <w:next w:val="ae"/>
    <w:rsid w:val="00C05BD7"/>
    <w:pPr>
      <w:spacing w:before="0" w:after="0"/>
      <w:ind w:firstLine="900"/>
    </w:pPr>
    <w:rPr>
      <w:sz w:val="28"/>
      <w:szCs w:val="20"/>
    </w:rPr>
  </w:style>
  <w:style w:type="paragraph" w:styleId="ae">
    <w:name w:val="Plain Text"/>
    <w:basedOn w:val="a"/>
    <w:rsid w:val="00C05BD7"/>
    <w:pPr>
      <w:spacing w:before="0" w:after="0"/>
      <w:jc w:val="left"/>
    </w:pPr>
    <w:rPr>
      <w:rFonts w:ascii="Courier New" w:hAnsi="Courier New" w:cs="Courier New"/>
      <w:sz w:val="20"/>
      <w:szCs w:val="20"/>
    </w:rPr>
  </w:style>
  <w:style w:type="paragraph" w:customStyle="1" w:styleId="110">
    <w:name w:val="Стиль_11"/>
    <w:basedOn w:val="a"/>
    <w:rsid w:val="00C05BD7"/>
    <w:pPr>
      <w:spacing w:before="0" w:after="0"/>
      <w:ind w:firstLine="720"/>
      <w:jc w:val="left"/>
    </w:pPr>
    <w:rPr>
      <w:rFonts w:ascii="Arial" w:hAnsi="Arial"/>
      <w:szCs w:val="20"/>
    </w:rPr>
  </w:style>
  <w:style w:type="paragraph" w:customStyle="1" w:styleId="top">
    <w:name w:val="top"/>
    <w:basedOn w:val="a"/>
    <w:rsid w:val="00C05BD7"/>
    <w:pPr>
      <w:spacing w:before="100" w:beforeAutospacing="1" w:after="100" w:afterAutospacing="1"/>
    </w:pPr>
    <w:rPr>
      <w:rFonts w:ascii="Arial" w:hAnsi="Arial" w:cs="Arial"/>
      <w:color w:val="000000"/>
      <w:sz w:val="20"/>
      <w:szCs w:val="20"/>
    </w:rPr>
  </w:style>
  <w:style w:type="paragraph" w:customStyle="1" w:styleId="top1">
    <w:name w:val="top1"/>
    <w:basedOn w:val="a"/>
    <w:rsid w:val="00C05BD7"/>
    <w:pPr>
      <w:spacing w:before="100" w:beforeAutospacing="1" w:after="100" w:afterAutospacing="1"/>
      <w:jc w:val="center"/>
    </w:pPr>
    <w:rPr>
      <w:rFonts w:ascii="Arial" w:hAnsi="Arial" w:cs="Arial"/>
      <w:color w:val="000000"/>
      <w:sz w:val="20"/>
      <w:szCs w:val="20"/>
    </w:rPr>
  </w:style>
  <w:style w:type="paragraph" w:customStyle="1" w:styleId="FR1">
    <w:name w:val="FR1"/>
    <w:rsid w:val="00C05BD7"/>
    <w:pPr>
      <w:widowControl w:val="0"/>
      <w:spacing w:before="380"/>
      <w:ind w:left="2720"/>
    </w:pPr>
    <w:rPr>
      <w:rFonts w:ascii="Arial" w:hAnsi="Arial"/>
      <w:snapToGrid w:val="0"/>
      <w:sz w:val="28"/>
    </w:rPr>
  </w:style>
  <w:style w:type="paragraph" w:customStyle="1" w:styleId="text1">
    <w:name w:val="text_1"/>
    <w:basedOn w:val="a"/>
    <w:rsid w:val="00C05BD7"/>
    <w:pPr>
      <w:spacing w:before="100" w:beforeAutospacing="1" w:after="100" w:afterAutospacing="1"/>
      <w:jc w:val="left"/>
    </w:pPr>
    <w:rPr>
      <w:rFonts w:ascii="Verdana" w:hAnsi="Verdana"/>
      <w:sz w:val="18"/>
      <w:szCs w:val="18"/>
    </w:rPr>
  </w:style>
  <w:style w:type="paragraph" w:customStyle="1" w:styleId="xl36">
    <w:name w:val="xl36"/>
    <w:basedOn w:val="a"/>
    <w:rsid w:val="00C05BD7"/>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3">
    <w:name w:val="Стиль1"/>
    <w:basedOn w:val="a"/>
    <w:rsid w:val="00C05BD7"/>
    <w:pPr>
      <w:spacing w:before="0" w:after="0"/>
      <w:ind w:firstLine="709"/>
    </w:pPr>
    <w:rPr>
      <w:sz w:val="28"/>
      <w:szCs w:val="28"/>
    </w:rPr>
  </w:style>
  <w:style w:type="character" w:customStyle="1" w:styleId="WW8Num1z0">
    <w:name w:val="WW8Num1z0"/>
    <w:rsid w:val="00C05BD7"/>
    <w:rPr>
      <w:rFonts w:ascii="Courier New" w:hAnsi="Courier New" w:cs="Courier New"/>
    </w:rPr>
  </w:style>
  <w:style w:type="character" w:customStyle="1" w:styleId="WW8Num2z0">
    <w:name w:val="WW8Num2z0"/>
    <w:rsid w:val="00C05BD7"/>
    <w:rPr>
      <w:rFonts w:ascii="Courier New" w:hAnsi="Courier New" w:cs="Courier New"/>
    </w:rPr>
  </w:style>
  <w:style w:type="character" w:customStyle="1" w:styleId="WW8Num3z0">
    <w:name w:val="WW8Num3z0"/>
    <w:rsid w:val="00C05BD7"/>
    <w:rPr>
      <w:rFonts w:ascii="Courier New" w:hAnsi="Courier New" w:cs="Courier New"/>
    </w:rPr>
  </w:style>
  <w:style w:type="character" w:customStyle="1" w:styleId="WW8Num4z0">
    <w:name w:val="WW8Num4z0"/>
    <w:rsid w:val="00C05BD7"/>
    <w:rPr>
      <w:rFonts w:ascii="Courier New" w:hAnsi="Courier New" w:cs="Courier New"/>
    </w:rPr>
  </w:style>
  <w:style w:type="character" w:customStyle="1" w:styleId="WW8Num5z0">
    <w:name w:val="WW8Num5z0"/>
    <w:rsid w:val="00C05BD7"/>
    <w:rPr>
      <w:rFonts w:ascii="Courier New" w:hAnsi="Courier New" w:cs="Courier New"/>
    </w:rPr>
  </w:style>
  <w:style w:type="character" w:customStyle="1" w:styleId="WW8Num6z0">
    <w:name w:val="WW8Num6z0"/>
    <w:rsid w:val="00C05BD7"/>
    <w:rPr>
      <w:rFonts w:ascii="Courier New" w:hAnsi="Courier New" w:cs="Courier New"/>
    </w:rPr>
  </w:style>
  <w:style w:type="character" w:customStyle="1" w:styleId="WW8Num7z0">
    <w:name w:val="WW8Num7z0"/>
    <w:rsid w:val="00C05BD7"/>
    <w:rPr>
      <w:rFonts w:ascii="Courier New" w:hAnsi="Courier New" w:cs="Courier New"/>
    </w:rPr>
  </w:style>
  <w:style w:type="character" w:customStyle="1" w:styleId="WW8Num8z0">
    <w:name w:val="WW8Num8z0"/>
    <w:rsid w:val="00C05BD7"/>
    <w:rPr>
      <w:rFonts w:ascii="Courier New" w:hAnsi="Courier New" w:cs="Courier New"/>
    </w:rPr>
  </w:style>
  <w:style w:type="character" w:customStyle="1" w:styleId="WW8Num9z0">
    <w:name w:val="WW8Num9z0"/>
    <w:rsid w:val="00C05BD7"/>
    <w:rPr>
      <w:rFonts w:ascii="Courier New" w:hAnsi="Courier New" w:cs="Courier New"/>
    </w:rPr>
  </w:style>
  <w:style w:type="character" w:customStyle="1" w:styleId="WW8Num10z0">
    <w:name w:val="WW8Num10z0"/>
    <w:rsid w:val="00C05BD7"/>
    <w:rPr>
      <w:rFonts w:ascii="Courier New" w:hAnsi="Courier New" w:cs="Courier New"/>
    </w:rPr>
  </w:style>
  <w:style w:type="character" w:customStyle="1" w:styleId="WW8Num11z0">
    <w:name w:val="WW8Num11z0"/>
    <w:rsid w:val="00C05BD7"/>
    <w:rPr>
      <w:rFonts w:ascii="Courier New" w:hAnsi="Courier New" w:cs="Courier New"/>
    </w:rPr>
  </w:style>
  <w:style w:type="character" w:customStyle="1" w:styleId="WW8Num12z0">
    <w:name w:val="WW8Num12z0"/>
    <w:rsid w:val="00C05BD7"/>
    <w:rPr>
      <w:rFonts w:ascii="Courier New" w:hAnsi="Courier New" w:cs="Courier New"/>
    </w:rPr>
  </w:style>
  <w:style w:type="character" w:customStyle="1" w:styleId="WW8Num13z0">
    <w:name w:val="WW8Num13z0"/>
    <w:rsid w:val="00C05BD7"/>
    <w:rPr>
      <w:rFonts w:ascii="Courier New" w:hAnsi="Courier New" w:cs="Courier New"/>
    </w:rPr>
  </w:style>
  <w:style w:type="character" w:customStyle="1" w:styleId="WW8Num14z0">
    <w:name w:val="WW8Num14z0"/>
    <w:rsid w:val="00C05BD7"/>
    <w:rPr>
      <w:rFonts w:ascii="Courier New" w:hAnsi="Courier New" w:cs="Courier New"/>
    </w:rPr>
  </w:style>
  <w:style w:type="character" w:customStyle="1" w:styleId="WW8Num15z0">
    <w:name w:val="WW8Num15z0"/>
    <w:rsid w:val="00C05BD7"/>
    <w:rPr>
      <w:rFonts w:ascii="Times New Roman" w:hAnsi="Times New Roman" w:cs="Times New Roman"/>
    </w:rPr>
  </w:style>
  <w:style w:type="character" w:customStyle="1" w:styleId="WW8Num16z0">
    <w:name w:val="WW8Num16z0"/>
    <w:rsid w:val="00C05BD7"/>
    <w:rPr>
      <w:rFonts w:ascii="Courier New" w:hAnsi="Courier New" w:cs="Courier New"/>
    </w:rPr>
  </w:style>
  <w:style w:type="character" w:customStyle="1" w:styleId="WW8Num17z0">
    <w:name w:val="WW8Num17z0"/>
    <w:rsid w:val="00C05BD7"/>
    <w:rPr>
      <w:rFonts w:ascii="Courier New" w:hAnsi="Courier New" w:cs="Courier New"/>
    </w:rPr>
  </w:style>
  <w:style w:type="character" w:customStyle="1" w:styleId="WW8Num18z0">
    <w:name w:val="WW8Num18z0"/>
    <w:rsid w:val="00C05BD7"/>
    <w:rPr>
      <w:rFonts w:ascii="Courier New" w:hAnsi="Courier New" w:cs="Courier New"/>
    </w:rPr>
  </w:style>
  <w:style w:type="character" w:customStyle="1" w:styleId="WW8Num19z0">
    <w:name w:val="WW8Num19z0"/>
    <w:rsid w:val="00C05BD7"/>
    <w:rPr>
      <w:rFonts w:ascii="Courier New" w:hAnsi="Courier New" w:cs="Courier New"/>
    </w:rPr>
  </w:style>
  <w:style w:type="character" w:customStyle="1" w:styleId="WW8Num20z0">
    <w:name w:val="WW8Num20z0"/>
    <w:rsid w:val="00C05BD7"/>
    <w:rPr>
      <w:rFonts w:ascii="Courier New" w:hAnsi="Courier New" w:cs="Courier New"/>
    </w:rPr>
  </w:style>
  <w:style w:type="character" w:customStyle="1" w:styleId="WW8Num21z0">
    <w:name w:val="WW8Num21z0"/>
    <w:rsid w:val="00C05BD7"/>
    <w:rPr>
      <w:rFonts w:ascii="Courier New" w:hAnsi="Courier New" w:cs="Courier New"/>
    </w:rPr>
  </w:style>
  <w:style w:type="character" w:customStyle="1" w:styleId="WW8Num22z0">
    <w:name w:val="WW8Num22z0"/>
    <w:rsid w:val="00C05BD7"/>
    <w:rPr>
      <w:rFonts w:ascii="Courier New" w:hAnsi="Courier New" w:cs="Courier New"/>
    </w:rPr>
  </w:style>
  <w:style w:type="character" w:customStyle="1" w:styleId="Absatz-Standardschriftart">
    <w:name w:val="Absatz-Standardschriftart"/>
    <w:rsid w:val="00C05BD7"/>
  </w:style>
  <w:style w:type="character" w:customStyle="1" w:styleId="WW-Absatz-Standardschriftart">
    <w:name w:val="WW-Absatz-Standardschriftart"/>
    <w:rsid w:val="00C05BD7"/>
  </w:style>
  <w:style w:type="character" w:customStyle="1" w:styleId="WW-Absatz-Standardschriftart1">
    <w:name w:val="WW-Absatz-Standardschriftart1"/>
    <w:rsid w:val="00C05BD7"/>
  </w:style>
  <w:style w:type="character" w:customStyle="1" w:styleId="WW-Absatz-Standardschriftart11">
    <w:name w:val="WW-Absatz-Standardschriftart11"/>
    <w:rsid w:val="00C05BD7"/>
  </w:style>
  <w:style w:type="character" w:customStyle="1" w:styleId="25">
    <w:name w:val="Основной шрифт абзаца2"/>
    <w:rsid w:val="00C05BD7"/>
  </w:style>
  <w:style w:type="character" w:customStyle="1" w:styleId="WW-Absatz-Standardschriftart111">
    <w:name w:val="WW-Absatz-Standardschriftart111"/>
    <w:rsid w:val="00C05BD7"/>
  </w:style>
  <w:style w:type="character" w:customStyle="1" w:styleId="WW-Absatz-Standardschriftart1111">
    <w:name w:val="WW-Absatz-Standardschriftart1111"/>
    <w:rsid w:val="00C05BD7"/>
  </w:style>
  <w:style w:type="character" w:customStyle="1" w:styleId="WW-Absatz-Standardschriftart11111">
    <w:name w:val="WW-Absatz-Standardschriftart11111"/>
    <w:rsid w:val="00C05BD7"/>
  </w:style>
  <w:style w:type="character" w:customStyle="1" w:styleId="WW-Absatz-Standardschriftart111111">
    <w:name w:val="WW-Absatz-Standardschriftart111111"/>
    <w:rsid w:val="00C05BD7"/>
  </w:style>
  <w:style w:type="character" w:customStyle="1" w:styleId="WW-Absatz-Standardschriftart1111111">
    <w:name w:val="WW-Absatz-Standardschriftart1111111"/>
    <w:rsid w:val="00C05BD7"/>
  </w:style>
  <w:style w:type="character" w:customStyle="1" w:styleId="WW-Absatz-Standardschriftart11111111">
    <w:name w:val="WW-Absatz-Standardschriftart11111111"/>
    <w:rsid w:val="00C05BD7"/>
  </w:style>
  <w:style w:type="character" w:customStyle="1" w:styleId="WW-Absatz-Standardschriftart111111111">
    <w:name w:val="WW-Absatz-Standardschriftart111111111"/>
    <w:rsid w:val="00C05BD7"/>
  </w:style>
  <w:style w:type="character" w:customStyle="1" w:styleId="WW-Absatz-Standardschriftart1111111111">
    <w:name w:val="WW-Absatz-Standardschriftart1111111111"/>
    <w:rsid w:val="00C05BD7"/>
  </w:style>
  <w:style w:type="character" w:customStyle="1" w:styleId="WW-Absatz-Standardschriftart11111111111">
    <w:name w:val="WW-Absatz-Standardschriftart11111111111"/>
    <w:rsid w:val="00C05BD7"/>
  </w:style>
  <w:style w:type="character" w:customStyle="1" w:styleId="WW-Absatz-Standardschriftart111111111111">
    <w:name w:val="WW-Absatz-Standardschriftart111111111111"/>
    <w:rsid w:val="00C05BD7"/>
  </w:style>
  <w:style w:type="character" w:customStyle="1" w:styleId="WW-Absatz-Standardschriftart1111111111111">
    <w:name w:val="WW-Absatz-Standardschriftart1111111111111"/>
    <w:rsid w:val="00C05BD7"/>
  </w:style>
  <w:style w:type="character" w:customStyle="1" w:styleId="WW-Absatz-Standardschriftart11111111111111">
    <w:name w:val="WW-Absatz-Standardschriftart11111111111111"/>
    <w:rsid w:val="00C05BD7"/>
  </w:style>
  <w:style w:type="character" w:customStyle="1" w:styleId="WW8Num23z0">
    <w:name w:val="WW8Num23z0"/>
    <w:rsid w:val="00C05BD7"/>
    <w:rPr>
      <w:rFonts w:ascii="Courier New" w:hAnsi="Courier New" w:cs="Courier New"/>
    </w:rPr>
  </w:style>
  <w:style w:type="character" w:customStyle="1" w:styleId="WW-Absatz-Standardschriftart111111111111111">
    <w:name w:val="WW-Absatz-Standardschriftart111111111111111"/>
    <w:rsid w:val="00C05BD7"/>
  </w:style>
  <w:style w:type="character" w:customStyle="1" w:styleId="WW8Num24z0">
    <w:name w:val="WW8Num24z0"/>
    <w:rsid w:val="00C05BD7"/>
    <w:rPr>
      <w:rFonts w:ascii="Courier New" w:hAnsi="Courier New" w:cs="Courier New"/>
    </w:rPr>
  </w:style>
  <w:style w:type="character" w:customStyle="1" w:styleId="WW8Num25z0">
    <w:name w:val="WW8Num25z0"/>
    <w:rsid w:val="00C05BD7"/>
    <w:rPr>
      <w:rFonts w:ascii="Courier New" w:hAnsi="Courier New" w:cs="Courier New"/>
    </w:rPr>
  </w:style>
  <w:style w:type="character" w:customStyle="1" w:styleId="WW-Absatz-Standardschriftart1111111111111111">
    <w:name w:val="WW-Absatz-Standardschriftart1111111111111111"/>
    <w:rsid w:val="00C05BD7"/>
  </w:style>
  <w:style w:type="character" w:customStyle="1" w:styleId="WW8Num26z0">
    <w:name w:val="WW8Num26z0"/>
    <w:rsid w:val="00C05BD7"/>
    <w:rPr>
      <w:rFonts w:ascii="Courier New" w:hAnsi="Courier New" w:cs="Courier New"/>
    </w:rPr>
  </w:style>
  <w:style w:type="character" w:customStyle="1" w:styleId="WW8Num27z0">
    <w:name w:val="WW8Num27z0"/>
    <w:rsid w:val="00C05BD7"/>
    <w:rPr>
      <w:rFonts w:ascii="Courier New" w:hAnsi="Courier New" w:cs="Courier New"/>
    </w:rPr>
  </w:style>
  <w:style w:type="character" w:customStyle="1" w:styleId="WW8Num28z0">
    <w:name w:val="WW8Num28z0"/>
    <w:rsid w:val="00C05BD7"/>
    <w:rPr>
      <w:rFonts w:ascii="Times New Roman" w:hAnsi="Times New Roman" w:cs="Times New Roman"/>
    </w:rPr>
  </w:style>
  <w:style w:type="character" w:customStyle="1" w:styleId="WW8Num29z0">
    <w:name w:val="WW8Num29z0"/>
    <w:rsid w:val="00C05BD7"/>
    <w:rPr>
      <w:rFonts w:ascii="Courier New" w:hAnsi="Courier New" w:cs="Courier New"/>
    </w:rPr>
  </w:style>
  <w:style w:type="character" w:customStyle="1" w:styleId="WW8Num30z0">
    <w:name w:val="WW8Num30z0"/>
    <w:rsid w:val="00C05BD7"/>
    <w:rPr>
      <w:rFonts w:ascii="Courier New" w:hAnsi="Courier New" w:cs="Courier New"/>
    </w:rPr>
  </w:style>
  <w:style w:type="character" w:customStyle="1" w:styleId="WW8Num31z0">
    <w:name w:val="WW8Num31z0"/>
    <w:rsid w:val="00C05BD7"/>
    <w:rPr>
      <w:rFonts w:ascii="Times New Roman" w:hAnsi="Times New Roman" w:cs="Times New Roman"/>
    </w:rPr>
  </w:style>
  <w:style w:type="character" w:customStyle="1" w:styleId="WW8Num32z0">
    <w:name w:val="WW8Num32z0"/>
    <w:rsid w:val="00C05BD7"/>
    <w:rPr>
      <w:rFonts w:ascii="Courier New" w:hAnsi="Courier New" w:cs="Courier New"/>
    </w:rPr>
  </w:style>
  <w:style w:type="character" w:customStyle="1" w:styleId="WW-Absatz-Standardschriftart11111111111111111">
    <w:name w:val="WW-Absatz-Standardschriftart11111111111111111"/>
    <w:rsid w:val="00C05BD7"/>
  </w:style>
  <w:style w:type="character" w:customStyle="1" w:styleId="WW8Num33z0">
    <w:name w:val="WW8Num33z0"/>
    <w:rsid w:val="00C05BD7"/>
    <w:rPr>
      <w:rFonts w:ascii="Courier New" w:hAnsi="Courier New" w:cs="Courier New"/>
    </w:rPr>
  </w:style>
  <w:style w:type="character" w:customStyle="1" w:styleId="WW-Absatz-Standardschriftart111111111111111111">
    <w:name w:val="WW-Absatz-Standardschriftart111111111111111111"/>
    <w:rsid w:val="00C05BD7"/>
  </w:style>
  <w:style w:type="character" w:customStyle="1" w:styleId="WW-Absatz-Standardschriftart1111111111111111111">
    <w:name w:val="WW-Absatz-Standardschriftart1111111111111111111"/>
    <w:rsid w:val="00C05BD7"/>
  </w:style>
  <w:style w:type="character" w:customStyle="1" w:styleId="WW-Absatz-Standardschriftart11111111111111111111">
    <w:name w:val="WW-Absatz-Standardschriftart11111111111111111111"/>
    <w:rsid w:val="00C05BD7"/>
  </w:style>
  <w:style w:type="character" w:customStyle="1" w:styleId="WW-Absatz-Standardschriftart111111111111111111111">
    <w:name w:val="WW-Absatz-Standardschriftart111111111111111111111"/>
    <w:rsid w:val="00C05BD7"/>
  </w:style>
  <w:style w:type="character" w:customStyle="1" w:styleId="WW-Absatz-Standardschriftart1111111111111111111111">
    <w:name w:val="WW-Absatz-Standardschriftart1111111111111111111111"/>
    <w:rsid w:val="00C05BD7"/>
  </w:style>
  <w:style w:type="character" w:customStyle="1" w:styleId="WW-Absatz-Standardschriftart11111111111111111111111">
    <w:name w:val="WW-Absatz-Standardschriftart11111111111111111111111"/>
    <w:rsid w:val="00C05BD7"/>
  </w:style>
  <w:style w:type="character" w:customStyle="1" w:styleId="WW-Absatz-Standardschriftart111111111111111111111111">
    <w:name w:val="WW-Absatz-Standardschriftart111111111111111111111111"/>
    <w:rsid w:val="00C05BD7"/>
  </w:style>
  <w:style w:type="character" w:customStyle="1" w:styleId="WW-Absatz-Standardschriftart1111111111111111111111111">
    <w:name w:val="WW-Absatz-Standardschriftart1111111111111111111111111"/>
    <w:rsid w:val="00C05BD7"/>
  </w:style>
  <w:style w:type="character" w:customStyle="1" w:styleId="WW-Absatz-Standardschriftart11111111111111111111111111">
    <w:name w:val="WW-Absatz-Standardschriftart11111111111111111111111111"/>
    <w:rsid w:val="00C05BD7"/>
  </w:style>
  <w:style w:type="character" w:customStyle="1" w:styleId="WW-Absatz-Standardschriftart111111111111111111111111111">
    <w:name w:val="WW-Absatz-Standardschriftart111111111111111111111111111"/>
    <w:rsid w:val="00C05BD7"/>
  </w:style>
  <w:style w:type="character" w:customStyle="1" w:styleId="WW-Absatz-Standardschriftart1111111111111111111111111111">
    <w:name w:val="WW-Absatz-Standardschriftart1111111111111111111111111111"/>
    <w:rsid w:val="00C05BD7"/>
  </w:style>
  <w:style w:type="character" w:customStyle="1" w:styleId="WW-Absatz-Standardschriftart11111111111111111111111111111">
    <w:name w:val="WW-Absatz-Standardschriftart11111111111111111111111111111"/>
    <w:rsid w:val="00C05BD7"/>
  </w:style>
  <w:style w:type="character" w:customStyle="1" w:styleId="WW-Absatz-Standardschriftart111111111111111111111111111111">
    <w:name w:val="WW-Absatz-Standardschriftart111111111111111111111111111111"/>
    <w:rsid w:val="00C05BD7"/>
  </w:style>
  <w:style w:type="character" w:customStyle="1" w:styleId="WW-Absatz-Standardschriftart1111111111111111111111111111111">
    <w:name w:val="WW-Absatz-Standardschriftart1111111111111111111111111111111"/>
    <w:rsid w:val="00C05BD7"/>
  </w:style>
  <w:style w:type="character" w:customStyle="1" w:styleId="WW-Absatz-Standardschriftart11111111111111111111111111111111">
    <w:name w:val="WW-Absatz-Standardschriftart11111111111111111111111111111111"/>
    <w:rsid w:val="00C05BD7"/>
  </w:style>
  <w:style w:type="character" w:customStyle="1" w:styleId="WW8Num34z0">
    <w:name w:val="WW8Num34z0"/>
    <w:rsid w:val="00C05BD7"/>
    <w:rPr>
      <w:rFonts w:ascii="Courier New" w:hAnsi="Courier New" w:cs="Courier New"/>
    </w:rPr>
  </w:style>
  <w:style w:type="character" w:customStyle="1" w:styleId="WW8Num36z0">
    <w:name w:val="WW8Num36z0"/>
    <w:rsid w:val="00C05BD7"/>
    <w:rPr>
      <w:rFonts w:ascii="StarSymbol" w:hAnsi="StarSymbol" w:cs="StarSymbol"/>
      <w:sz w:val="18"/>
      <w:szCs w:val="18"/>
    </w:rPr>
  </w:style>
  <w:style w:type="character" w:customStyle="1" w:styleId="WW8Num36z1">
    <w:name w:val="WW8Num36z1"/>
    <w:rsid w:val="00C05BD7"/>
    <w:rPr>
      <w:rFonts w:ascii="Wingdings 2" w:hAnsi="Wingdings 2" w:cs="StarSymbol"/>
      <w:sz w:val="18"/>
      <w:szCs w:val="18"/>
    </w:rPr>
  </w:style>
  <w:style w:type="character" w:customStyle="1" w:styleId="WW8Num37z0">
    <w:name w:val="WW8Num37z0"/>
    <w:rsid w:val="00C05BD7"/>
    <w:rPr>
      <w:rFonts w:ascii="StarSymbol" w:hAnsi="StarSymbol" w:cs="StarSymbol"/>
      <w:sz w:val="18"/>
      <w:szCs w:val="18"/>
    </w:rPr>
  </w:style>
  <w:style w:type="character" w:customStyle="1" w:styleId="WW8Num37z1">
    <w:name w:val="WW8Num37z1"/>
    <w:rsid w:val="00C05BD7"/>
    <w:rPr>
      <w:rFonts w:ascii="Wingdings 2" w:hAnsi="Wingdings 2" w:cs="StarSymbol"/>
      <w:sz w:val="18"/>
      <w:szCs w:val="18"/>
    </w:rPr>
  </w:style>
  <w:style w:type="character" w:customStyle="1" w:styleId="WW8Num38z0">
    <w:name w:val="WW8Num38z0"/>
    <w:rsid w:val="00C05BD7"/>
    <w:rPr>
      <w:rFonts w:ascii="StarSymbol" w:hAnsi="StarSymbol" w:cs="StarSymbol"/>
      <w:sz w:val="18"/>
      <w:szCs w:val="18"/>
    </w:rPr>
  </w:style>
  <w:style w:type="character" w:customStyle="1" w:styleId="WW8Num38z1">
    <w:name w:val="WW8Num38z1"/>
    <w:rsid w:val="00C05BD7"/>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05BD7"/>
  </w:style>
  <w:style w:type="character" w:customStyle="1" w:styleId="WW-Absatz-Standardschriftart1111111111111111111111111111111111">
    <w:name w:val="WW-Absatz-Standardschriftart1111111111111111111111111111111111"/>
    <w:rsid w:val="00C05BD7"/>
  </w:style>
  <w:style w:type="character" w:customStyle="1" w:styleId="WW8Num35z0">
    <w:name w:val="WW8Num35z0"/>
    <w:rsid w:val="00C05BD7"/>
    <w:rPr>
      <w:rFonts w:ascii="Courier New" w:hAnsi="Courier New" w:cs="Courier New"/>
    </w:rPr>
  </w:style>
  <w:style w:type="character" w:customStyle="1" w:styleId="WW-Absatz-Standardschriftart11111111111111111111111111111111111">
    <w:name w:val="WW-Absatz-Standardschriftart11111111111111111111111111111111111"/>
    <w:rsid w:val="00C05BD7"/>
  </w:style>
  <w:style w:type="character" w:customStyle="1" w:styleId="WW8NumSt1z0">
    <w:name w:val="WW8NumSt1z0"/>
    <w:rsid w:val="00C05BD7"/>
    <w:rPr>
      <w:rFonts w:ascii="Times New Roman" w:hAnsi="Times New Roman" w:cs="Times New Roman"/>
    </w:rPr>
  </w:style>
  <w:style w:type="character" w:customStyle="1" w:styleId="WW8NumSt2z0">
    <w:name w:val="WW8NumSt2z0"/>
    <w:rsid w:val="00C05BD7"/>
    <w:rPr>
      <w:rFonts w:ascii="Courier New" w:hAnsi="Courier New" w:cs="Courier New"/>
    </w:rPr>
  </w:style>
  <w:style w:type="character" w:customStyle="1" w:styleId="WW8NumSt3z0">
    <w:name w:val="WW8NumSt3z0"/>
    <w:rsid w:val="00C05BD7"/>
    <w:rPr>
      <w:rFonts w:ascii="Courier New" w:hAnsi="Courier New" w:cs="Courier New"/>
    </w:rPr>
  </w:style>
  <w:style w:type="character" w:customStyle="1" w:styleId="WW8NumSt4z0">
    <w:name w:val="WW8NumSt4z0"/>
    <w:rsid w:val="00C05BD7"/>
    <w:rPr>
      <w:rFonts w:ascii="Courier New" w:hAnsi="Courier New" w:cs="Courier New"/>
    </w:rPr>
  </w:style>
  <w:style w:type="character" w:customStyle="1" w:styleId="WW8NumSt5z0">
    <w:name w:val="WW8NumSt5z0"/>
    <w:rsid w:val="00C05BD7"/>
    <w:rPr>
      <w:rFonts w:ascii="Courier New" w:hAnsi="Courier New" w:cs="Courier New"/>
    </w:rPr>
  </w:style>
  <w:style w:type="character" w:customStyle="1" w:styleId="WW8NumSt6z0">
    <w:name w:val="WW8NumSt6z0"/>
    <w:rsid w:val="00C05BD7"/>
    <w:rPr>
      <w:rFonts w:ascii="Times New Roman" w:hAnsi="Times New Roman" w:cs="Times New Roman"/>
    </w:rPr>
  </w:style>
  <w:style w:type="character" w:customStyle="1" w:styleId="WW8NumSt7z0">
    <w:name w:val="WW8NumSt7z0"/>
    <w:rsid w:val="00C05BD7"/>
    <w:rPr>
      <w:rFonts w:ascii="Courier New" w:hAnsi="Courier New" w:cs="Courier New"/>
    </w:rPr>
  </w:style>
  <w:style w:type="character" w:customStyle="1" w:styleId="WW8NumSt8z0">
    <w:name w:val="WW8NumSt8z0"/>
    <w:rsid w:val="00C05BD7"/>
    <w:rPr>
      <w:rFonts w:ascii="Courier New" w:hAnsi="Courier New" w:cs="Courier New"/>
    </w:rPr>
  </w:style>
  <w:style w:type="character" w:customStyle="1" w:styleId="WW8NumSt9z0">
    <w:name w:val="WW8NumSt9z0"/>
    <w:rsid w:val="00C05BD7"/>
    <w:rPr>
      <w:rFonts w:ascii="Courier New" w:hAnsi="Courier New" w:cs="Courier New"/>
    </w:rPr>
  </w:style>
  <w:style w:type="character" w:customStyle="1" w:styleId="WW8NumSt11z0">
    <w:name w:val="WW8NumSt11z0"/>
    <w:rsid w:val="00C05BD7"/>
    <w:rPr>
      <w:rFonts w:ascii="Courier New" w:hAnsi="Courier New" w:cs="Courier New"/>
    </w:rPr>
  </w:style>
  <w:style w:type="character" w:customStyle="1" w:styleId="WW8NumSt12z0">
    <w:name w:val="WW8NumSt12z0"/>
    <w:rsid w:val="00C05BD7"/>
    <w:rPr>
      <w:rFonts w:ascii="Courier New" w:hAnsi="Courier New" w:cs="Courier New"/>
    </w:rPr>
  </w:style>
  <w:style w:type="character" w:customStyle="1" w:styleId="WW8NumSt13z0">
    <w:name w:val="WW8NumSt13z0"/>
    <w:rsid w:val="00C05BD7"/>
    <w:rPr>
      <w:rFonts w:ascii="Courier New" w:hAnsi="Courier New" w:cs="Courier New"/>
    </w:rPr>
  </w:style>
  <w:style w:type="character" w:customStyle="1" w:styleId="WW8NumSt14z0">
    <w:name w:val="WW8NumSt14z0"/>
    <w:rsid w:val="00C05BD7"/>
    <w:rPr>
      <w:rFonts w:ascii="Courier New" w:hAnsi="Courier New" w:cs="Courier New"/>
    </w:rPr>
  </w:style>
  <w:style w:type="character" w:customStyle="1" w:styleId="WW8NumSt15z0">
    <w:name w:val="WW8NumSt15z0"/>
    <w:rsid w:val="00C05BD7"/>
    <w:rPr>
      <w:rFonts w:ascii="Courier New" w:hAnsi="Courier New" w:cs="Courier New"/>
    </w:rPr>
  </w:style>
  <w:style w:type="character" w:customStyle="1" w:styleId="WW8NumSt16z0">
    <w:name w:val="WW8NumSt16z0"/>
    <w:rsid w:val="00C05BD7"/>
    <w:rPr>
      <w:rFonts w:ascii="Courier New" w:hAnsi="Courier New" w:cs="Courier New"/>
    </w:rPr>
  </w:style>
  <w:style w:type="character" w:customStyle="1" w:styleId="WW8NumSt17z0">
    <w:name w:val="WW8NumSt17z0"/>
    <w:rsid w:val="00C05BD7"/>
    <w:rPr>
      <w:rFonts w:ascii="Courier New" w:hAnsi="Courier New" w:cs="Courier New"/>
    </w:rPr>
  </w:style>
  <w:style w:type="character" w:customStyle="1" w:styleId="WW8NumSt18z0">
    <w:name w:val="WW8NumSt18z0"/>
    <w:rsid w:val="00C05BD7"/>
    <w:rPr>
      <w:rFonts w:ascii="Courier New" w:hAnsi="Courier New" w:cs="Courier New"/>
    </w:rPr>
  </w:style>
  <w:style w:type="character" w:customStyle="1" w:styleId="WW8NumSt19z0">
    <w:name w:val="WW8NumSt19z0"/>
    <w:rsid w:val="00C05BD7"/>
    <w:rPr>
      <w:rFonts w:ascii="Courier New" w:hAnsi="Courier New" w:cs="Courier New"/>
    </w:rPr>
  </w:style>
  <w:style w:type="character" w:customStyle="1" w:styleId="WW8NumSt20z0">
    <w:name w:val="WW8NumSt20z0"/>
    <w:rsid w:val="00C05BD7"/>
    <w:rPr>
      <w:rFonts w:ascii="Times New Roman" w:hAnsi="Times New Roman" w:cs="Times New Roman"/>
    </w:rPr>
  </w:style>
  <w:style w:type="character" w:customStyle="1" w:styleId="WW8NumSt21z0">
    <w:name w:val="WW8NumSt21z0"/>
    <w:rsid w:val="00C05BD7"/>
    <w:rPr>
      <w:rFonts w:ascii="Courier New" w:hAnsi="Courier New" w:cs="Courier New"/>
    </w:rPr>
  </w:style>
  <w:style w:type="character" w:customStyle="1" w:styleId="WW8NumSt22z0">
    <w:name w:val="WW8NumSt22z0"/>
    <w:rsid w:val="00C05BD7"/>
    <w:rPr>
      <w:rFonts w:ascii="Courier New" w:hAnsi="Courier New" w:cs="Courier New"/>
    </w:rPr>
  </w:style>
  <w:style w:type="character" w:customStyle="1" w:styleId="WW8NumSt23z0">
    <w:name w:val="WW8NumSt23z0"/>
    <w:rsid w:val="00C05BD7"/>
    <w:rPr>
      <w:rFonts w:ascii="Times New Roman" w:hAnsi="Times New Roman" w:cs="Times New Roman"/>
    </w:rPr>
  </w:style>
  <w:style w:type="character" w:customStyle="1" w:styleId="WW8NumSt24z0">
    <w:name w:val="WW8NumSt24z0"/>
    <w:rsid w:val="00C05BD7"/>
    <w:rPr>
      <w:rFonts w:ascii="Courier New" w:hAnsi="Courier New" w:cs="Courier New"/>
    </w:rPr>
  </w:style>
  <w:style w:type="character" w:customStyle="1" w:styleId="WW8NumSt25z0">
    <w:name w:val="WW8NumSt25z0"/>
    <w:rsid w:val="00C05BD7"/>
    <w:rPr>
      <w:rFonts w:ascii="Courier New" w:hAnsi="Courier New" w:cs="Courier New"/>
    </w:rPr>
  </w:style>
  <w:style w:type="character" w:customStyle="1" w:styleId="WW8NumSt26z0">
    <w:name w:val="WW8NumSt26z0"/>
    <w:rsid w:val="00C05BD7"/>
    <w:rPr>
      <w:rFonts w:ascii="Courier New" w:hAnsi="Courier New" w:cs="Courier New"/>
    </w:rPr>
  </w:style>
  <w:style w:type="character" w:customStyle="1" w:styleId="WW8NumSt27z0">
    <w:name w:val="WW8NumSt27z0"/>
    <w:rsid w:val="00C05BD7"/>
    <w:rPr>
      <w:rFonts w:ascii="Courier New" w:hAnsi="Courier New" w:cs="Courier New"/>
    </w:rPr>
  </w:style>
  <w:style w:type="character" w:customStyle="1" w:styleId="WW8NumSt33z0">
    <w:name w:val="WW8NumSt33z0"/>
    <w:rsid w:val="00C05BD7"/>
    <w:rPr>
      <w:rFonts w:ascii="Courier New" w:hAnsi="Courier New" w:cs="Courier New"/>
    </w:rPr>
  </w:style>
  <w:style w:type="character" w:customStyle="1" w:styleId="15">
    <w:name w:val="Основной шрифт абзаца1"/>
    <w:rsid w:val="00C05BD7"/>
  </w:style>
  <w:style w:type="character" w:customStyle="1" w:styleId="af">
    <w:name w:val="Символ нумерации"/>
    <w:rsid w:val="00C05BD7"/>
  </w:style>
  <w:style w:type="character" w:customStyle="1" w:styleId="af0">
    <w:name w:val="Маркеры списка"/>
    <w:rsid w:val="00C05BD7"/>
    <w:rPr>
      <w:rFonts w:ascii="StarSymbol" w:eastAsia="StarSymbol" w:hAnsi="StarSymbol" w:cs="StarSymbol"/>
      <w:sz w:val="18"/>
      <w:szCs w:val="18"/>
    </w:rPr>
  </w:style>
  <w:style w:type="paragraph" w:customStyle="1" w:styleId="af1">
    <w:name w:val="Заголовок"/>
    <w:basedOn w:val="a"/>
    <w:next w:val="a3"/>
    <w:rsid w:val="00C05BD7"/>
    <w:pPr>
      <w:keepNext/>
      <w:widowControl w:val="0"/>
      <w:suppressAutoHyphens/>
      <w:autoSpaceDE w:val="0"/>
      <w:spacing w:before="240"/>
      <w:jc w:val="left"/>
    </w:pPr>
    <w:rPr>
      <w:rFonts w:ascii="Arial" w:eastAsia="Lucida Sans Unicode" w:hAnsi="Arial" w:cs="Tahoma"/>
      <w:sz w:val="28"/>
      <w:szCs w:val="28"/>
      <w:lang w:eastAsia="ar-SA"/>
    </w:rPr>
  </w:style>
  <w:style w:type="paragraph" w:customStyle="1" w:styleId="26">
    <w:name w:val="Название2"/>
    <w:basedOn w:val="a"/>
    <w:rsid w:val="00C05BD7"/>
    <w:pPr>
      <w:widowControl w:val="0"/>
      <w:suppressLineNumbers/>
      <w:suppressAutoHyphens/>
      <w:autoSpaceDE w:val="0"/>
      <w:jc w:val="left"/>
    </w:pPr>
    <w:rPr>
      <w:rFonts w:ascii="Arial" w:hAnsi="Arial" w:cs="Tahoma"/>
      <w:i/>
      <w:iCs/>
      <w:lang w:eastAsia="ar-SA"/>
    </w:rPr>
  </w:style>
  <w:style w:type="paragraph" w:customStyle="1" w:styleId="27">
    <w:name w:val="Указатель2"/>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16">
    <w:name w:val="Название1"/>
    <w:basedOn w:val="a"/>
    <w:rsid w:val="00C05BD7"/>
    <w:pPr>
      <w:widowControl w:val="0"/>
      <w:suppressLineNumbers/>
      <w:suppressAutoHyphens/>
      <w:autoSpaceDE w:val="0"/>
      <w:jc w:val="left"/>
    </w:pPr>
    <w:rPr>
      <w:rFonts w:ascii="Arial" w:hAnsi="Arial" w:cs="Tahoma"/>
      <w:i/>
      <w:iCs/>
      <w:lang w:eastAsia="ar-SA"/>
    </w:rPr>
  </w:style>
  <w:style w:type="paragraph" w:customStyle="1" w:styleId="17">
    <w:name w:val="Указатель1"/>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af2">
    <w:name w:val="Содержимое таблицы"/>
    <w:basedOn w:val="a"/>
    <w:rsid w:val="00C05BD7"/>
    <w:pPr>
      <w:widowControl w:val="0"/>
      <w:suppressLineNumbers/>
      <w:suppressAutoHyphens/>
      <w:autoSpaceDE w:val="0"/>
      <w:spacing w:before="0" w:after="0"/>
      <w:jc w:val="left"/>
    </w:pPr>
    <w:rPr>
      <w:rFonts w:ascii="Courier New" w:hAnsi="Courier New" w:cs="Courier New"/>
      <w:sz w:val="20"/>
      <w:szCs w:val="20"/>
      <w:lang w:eastAsia="ar-SA"/>
    </w:rPr>
  </w:style>
  <w:style w:type="paragraph" w:customStyle="1" w:styleId="af3">
    <w:name w:val="Заголовок таблицы"/>
    <w:basedOn w:val="af2"/>
    <w:rsid w:val="00C05BD7"/>
    <w:pPr>
      <w:jc w:val="center"/>
    </w:pPr>
    <w:rPr>
      <w:b/>
      <w:bCs/>
      <w:i/>
      <w:iCs/>
    </w:rPr>
  </w:style>
  <w:style w:type="paragraph" w:customStyle="1" w:styleId="af4">
    <w:name w:val="Содержимое врезки"/>
    <w:basedOn w:val="a3"/>
    <w:rsid w:val="00C05BD7"/>
    <w:pPr>
      <w:widowControl w:val="0"/>
      <w:suppressAutoHyphens/>
      <w:autoSpaceDE w:val="0"/>
      <w:spacing w:after="120"/>
      <w:jc w:val="left"/>
    </w:pPr>
    <w:rPr>
      <w:rFonts w:ascii="Courier New" w:hAnsi="Courier New" w:cs="Courier New"/>
      <w:sz w:val="20"/>
      <w:szCs w:val="20"/>
      <w:lang w:eastAsia="ar-SA"/>
    </w:rPr>
  </w:style>
  <w:style w:type="paragraph" w:customStyle="1" w:styleId="18">
    <w:name w:val="Красная строка1"/>
    <w:basedOn w:val="a3"/>
    <w:rsid w:val="00C05BD7"/>
    <w:pPr>
      <w:widowControl w:val="0"/>
      <w:suppressAutoHyphens/>
      <w:autoSpaceDE w:val="0"/>
      <w:spacing w:after="120"/>
      <w:ind w:firstLine="283"/>
      <w:jc w:val="left"/>
    </w:pPr>
    <w:rPr>
      <w:rFonts w:ascii="Courier New" w:hAnsi="Courier New" w:cs="Courier New"/>
      <w:sz w:val="20"/>
      <w:szCs w:val="20"/>
      <w:lang w:eastAsia="ar-SA"/>
    </w:rPr>
  </w:style>
  <w:style w:type="paragraph" w:customStyle="1" w:styleId="19">
    <w:name w:val="Список 1"/>
    <w:basedOn w:val="af5"/>
    <w:rsid w:val="00C05BD7"/>
    <w:pPr>
      <w:widowControl w:val="0"/>
      <w:suppressAutoHyphens/>
      <w:autoSpaceDE w:val="0"/>
      <w:spacing w:after="120"/>
      <w:ind w:left="360" w:hanging="360"/>
    </w:pPr>
    <w:rPr>
      <w:rFonts w:ascii="Arial" w:hAnsi="Arial" w:cs="Tahoma"/>
      <w:lang w:eastAsia="ar-SA"/>
    </w:rPr>
  </w:style>
  <w:style w:type="paragraph" w:styleId="af5">
    <w:name w:val="List"/>
    <w:basedOn w:val="a"/>
    <w:rsid w:val="00C05BD7"/>
    <w:pPr>
      <w:spacing w:before="0" w:after="0"/>
      <w:ind w:left="283" w:hanging="283"/>
      <w:jc w:val="left"/>
    </w:pPr>
    <w:rPr>
      <w:sz w:val="20"/>
      <w:szCs w:val="20"/>
    </w:rPr>
  </w:style>
  <w:style w:type="character" w:customStyle="1" w:styleId="af6">
    <w:name w:val="Знак Знак"/>
    <w:basedOn w:val="a0"/>
    <w:rsid w:val="00C05BD7"/>
  </w:style>
  <w:style w:type="paragraph" w:customStyle="1" w:styleId="1a">
    <w:name w:val="заголовок 1"/>
    <w:basedOn w:val="a"/>
    <w:next w:val="a"/>
    <w:rsid w:val="00C05BD7"/>
    <w:pPr>
      <w:keepNext/>
      <w:spacing w:before="0" w:after="0"/>
      <w:jc w:val="center"/>
    </w:pPr>
    <w:rPr>
      <w:b/>
      <w:sz w:val="28"/>
      <w:szCs w:val="20"/>
    </w:rPr>
  </w:style>
  <w:style w:type="paragraph" w:customStyle="1" w:styleId="ConsNormal">
    <w:name w:val="ConsNormal"/>
    <w:rsid w:val="00C05BD7"/>
    <w:pPr>
      <w:widowControl w:val="0"/>
      <w:snapToGrid w:val="0"/>
      <w:ind w:firstLine="720"/>
    </w:pPr>
    <w:rPr>
      <w:rFonts w:ascii="Arial" w:hAnsi="Arial"/>
    </w:rPr>
  </w:style>
  <w:style w:type="paragraph" w:customStyle="1" w:styleId="p2">
    <w:name w:val="p2"/>
    <w:basedOn w:val="a"/>
    <w:rsid w:val="00C05BD7"/>
    <w:pPr>
      <w:spacing w:before="100" w:beforeAutospacing="1" w:after="100" w:afterAutospacing="1"/>
      <w:jc w:val="left"/>
    </w:pPr>
  </w:style>
  <w:style w:type="paragraph" w:customStyle="1" w:styleId="z1">
    <w:name w:val="z1"/>
    <w:basedOn w:val="a"/>
    <w:rsid w:val="00C05BD7"/>
    <w:pPr>
      <w:spacing w:before="100" w:beforeAutospacing="1" w:after="100" w:afterAutospacing="1"/>
      <w:jc w:val="left"/>
    </w:pPr>
  </w:style>
  <w:style w:type="paragraph" w:customStyle="1" w:styleId="300">
    <w:name w:val="основной30"/>
    <w:basedOn w:val="a"/>
    <w:rsid w:val="00C05BD7"/>
    <w:pPr>
      <w:spacing w:before="0" w:after="0"/>
      <w:ind w:firstLine="282"/>
    </w:pPr>
    <w:rPr>
      <w:b/>
      <w:bCs/>
      <w:i/>
      <w:iCs/>
      <w:color w:val="000000"/>
      <w:sz w:val="21"/>
      <w:szCs w:val="21"/>
    </w:rPr>
  </w:style>
  <w:style w:type="character" w:customStyle="1" w:styleId="40">
    <w:name w:val="Знак Знак4"/>
    <w:basedOn w:val="a0"/>
    <w:rsid w:val="00C05BD7"/>
  </w:style>
  <w:style w:type="paragraph" w:customStyle="1" w:styleId="CharChar">
    <w:name w:val="Char Char"/>
    <w:basedOn w:val="a"/>
    <w:rsid w:val="00C05BD7"/>
    <w:pPr>
      <w:spacing w:before="100" w:beforeAutospacing="1" w:after="100" w:afterAutospacing="1"/>
      <w:jc w:val="left"/>
    </w:pPr>
    <w:rPr>
      <w:rFonts w:ascii="Tahoma" w:hAnsi="Tahoma"/>
      <w:sz w:val="20"/>
      <w:szCs w:val="20"/>
      <w:lang w:val="en-US" w:eastAsia="en-US"/>
    </w:rPr>
  </w:style>
  <w:style w:type="paragraph" w:customStyle="1" w:styleId="imia">
    <w:name w:val="imia"/>
    <w:basedOn w:val="a"/>
    <w:rsid w:val="00C05BD7"/>
    <w:pPr>
      <w:spacing w:before="100" w:beforeAutospacing="1" w:after="100" w:afterAutospacing="1"/>
      <w:jc w:val="left"/>
    </w:pPr>
  </w:style>
  <w:style w:type="paragraph" w:customStyle="1" w:styleId="main">
    <w:name w:val="main"/>
    <w:basedOn w:val="a"/>
    <w:rsid w:val="00C05BD7"/>
    <w:pPr>
      <w:spacing w:before="100" w:beforeAutospacing="1" w:after="100" w:afterAutospacing="1"/>
      <w:jc w:val="left"/>
    </w:pPr>
  </w:style>
  <w:style w:type="paragraph" w:customStyle="1" w:styleId="BodyTextIndent21">
    <w:name w:val="Body Text Indent 21"/>
    <w:basedOn w:val="a"/>
    <w:rsid w:val="00C05BD7"/>
    <w:pPr>
      <w:spacing w:before="0" w:after="0"/>
      <w:ind w:firstLine="720"/>
    </w:pPr>
    <w:rPr>
      <w:szCs w:val="20"/>
    </w:rPr>
  </w:style>
  <w:style w:type="paragraph" w:customStyle="1" w:styleId="1b">
    <w:name w:val="Обычный (веб)1"/>
    <w:basedOn w:val="a"/>
    <w:rsid w:val="00C05BD7"/>
    <w:pPr>
      <w:spacing w:before="100" w:after="100"/>
      <w:jc w:val="left"/>
    </w:pPr>
    <w:rPr>
      <w:szCs w:val="20"/>
    </w:rPr>
  </w:style>
  <w:style w:type="character" w:customStyle="1" w:styleId="text">
    <w:name w:val="text"/>
    <w:basedOn w:val="a0"/>
    <w:rsid w:val="00C05BD7"/>
  </w:style>
  <w:style w:type="character" w:customStyle="1" w:styleId="1c">
    <w:name w:val="Нижний колонтитул1"/>
    <w:basedOn w:val="a0"/>
    <w:rsid w:val="00C05BD7"/>
  </w:style>
  <w:style w:type="character" w:customStyle="1" w:styleId="link">
    <w:name w:val="link"/>
    <w:basedOn w:val="a0"/>
    <w:rsid w:val="00C05BD7"/>
  </w:style>
  <w:style w:type="character" w:customStyle="1" w:styleId="28">
    <w:name w:val="Знак Знак2"/>
    <w:rsid w:val="00C05BD7"/>
    <w:rPr>
      <w:rFonts w:ascii="Arial" w:hAnsi="Arial" w:cs="Arial"/>
      <w:vanish/>
      <w:color w:val="000000"/>
      <w:sz w:val="16"/>
      <w:szCs w:val="16"/>
    </w:rPr>
  </w:style>
  <w:style w:type="character" w:customStyle="1" w:styleId="1d">
    <w:name w:val="Знак Знак1"/>
    <w:rsid w:val="00C05BD7"/>
    <w:rPr>
      <w:rFonts w:ascii="Arial" w:hAnsi="Arial" w:cs="Arial"/>
      <w:vanish/>
      <w:color w:val="000000"/>
      <w:sz w:val="16"/>
      <w:szCs w:val="16"/>
    </w:rPr>
  </w:style>
  <w:style w:type="character" w:customStyle="1" w:styleId="50">
    <w:name w:val="Знак Знак5"/>
    <w:locked/>
    <w:rsid w:val="00C05BD7"/>
    <w:rPr>
      <w:rFonts w:ascii="Arial" w:hAnsi="Arial" w:cs="Arial"/>
      <w:b/>
      <w:bCs/>
      <w:i/>
      <w:iCs/>
      <w:sz w:val="28"/>
      <w:szCs w:val="28"/>
    </w:rPr>
  </w:style>
  <w:style w:type="paragraph" w:customStyle="1" w:styleId="S31">
    <w:name w:val="S_Нумерованный_3.1"/>
    <w:basedOn w:val="a"/>
    <w:autoRedefine/>
    <w:rsid w:val="00C05BD7"/>
    <w:pPr>
      <w:spacing w:before="0" w:after="0"/>
      <w:ind w:firstLine="624"/>
    </w:pPr>
    <w:rPr>
      <w:sz w:val="28"/>
      <w:szCs w:val="28"/>
    </w:rPr>
  </w:style>
  <w:style w:type="character" w:customStyle="1" w:styleId="S310">
    <w:name w:val="S_Нумерованный_3.1 Знак Знак"/>
    <w:rsid w:val="00C05BD7"/>
    <w:rPr>
      <w:sz w:val="28"/>
      <w:szCs w:val="28"/>
    </w:rPr>
  </w:style>
  <w:style w:type="paragraph" w:customStyle="1" w:styleId="FR3">
    <w:name w:val="FR3"/>
    <w:rsid w:val="00C05BD7"/>
    <w:pPr>
      <w:widowControl w:val="0"/>
      <w:autoSpaceDE w:val="0"/>
      <w:autoSpaceDN w:val="0"/>
      <w:adjustRightInd w:val="0"/>
      <w:spacing w:before="20" w:line="300" w:lineRule="auto"/>
      <w:ind w:hanging="20"/>
      <w:jc w:val="both"/>
    </w:pPr>
    <w:rPr>
      <w:sz w:val="24"/>
      <w:szCs w:val="24"/>
    </w:rPr>
  </w:style>
  <w:style w:type="character" w:customStyle="1" w:styleId="33">
    <w:name w:val="Знак Знак3"/>
    <w:rsid w:val="00C05BD7"/>
    <w:rPr>
      <w:rFonts w:ascii="Arial" w:hAnsi="Arial"/>
      <w:sz w:val="28"/>
    </w:rPr>
  </w:style>
  <w:style w:type="character" w:customStyle="1" w:styleId="60">
    <w:name w:val="Знак Знак6"/>
    <w:rsid w:val="00C05BD7"/>
    <w:rPr>
      <w:rFonts w:ascii="Arial" w:hAnsi="Arial"/>
      <w:b/>
      <w:sz w:val="28"/>
    </w:rPr>
  </w:style>
  <w:style w:type="character" w:customStyle="1" w:styleId="120">
    <w:name w:val="Знак Знак12"/>
    <w:rsid w:val="00C05BD7"/>
    <w:rPr>
      <w:sz w:val="24"/>
      <w:lang w:val="ru-RU" w:eastAsia="ru-RU" w:bidi="ar-SA"/>
    </w:rPr>
  </w:style>
  <w:style w:type="paragraph" w:customStyle="1" w:styleId="WW-3">
    <w:name w:val="WW-Основной текст 3"/>
    <w:basedOn w:val="a"/>
    <w:rsid w:val="00C05BD7"/>
    <w:pPr>
      <w:widowControl w:val="0"/>
      <w:suppressAutoHyphens/>
      <w:spacing w:before="0"/>
      <w:jc w:val="left"/>
    </w:pPr>
    <w:rPr>
      <w:rFonts w:eastAsia="Arial Unicode MS"/>
      <w:sz w:val="16"/>
      <w:szCs w:val="16"/>
    </w:rPr>
  </w:style>
  <w:style w:type="paragraph" w:customStyle="1" w:styleId="320">
    <w:name w:val="Основной текст с отступом 32"/>
    <w:basedOn w:val="a"/>
    <w:rsid w:val="00C05BD7"/>
    <w:pPr>
      <w:widowControl w:val="0"/>
      <w:spacing w:before="0"/>
      <w:ind w:left="283"/>
      <w:jc w:val="left"/>
    </w:pPr>
    <w:rPr>
      <w:rFonts w:eastAsia="Arial Unicode MS"/>
      <w:sz w:val="16"/>
      <w:szCs w:val="16"/>
    </w:rPr>
  </w:style>
  <w:style w:type="character" w:customStyle="1" w:styleId="af7">
    <w:name w:val="Символы концевой сноски"/>
    <w:rsid w:val="00C05BD7"/>
    <w:rPr>
      <w:vertAlign w:val="superscript"/>
    </w:rPr>
  </w:style>
  <w:style w:type="character" w:customStyle="1" w:styleId="WW8Num16z1">
    <w:name w:val="WW8Num16z1"/>
    <w:rsid w:val="00C05BD7"/>
    <w:rPr>
      <w:rFonts w:ascii="Courier New" w:hAnsi="Courier New"/>
      <w:sz w:val="20"/>
    </w:rPr>
  </w:style>
  <w:style w:type="character" w:customStyle="1" w:styleId="WW8Num16z2">
    <w:name w:val="WW8Num16z2"/>
    <w:rsid w:val="00C05BD7"/>
    <w:rPr>
      <w:rFonts w:ascii="Wingdings" w:hAnsi="Wingdings"/>
      <w:sz w:val="20"/>
    </w:rPr>
  </w:style>
  <w:style w:type="character" w:customStyle="1" w:styleId="WW8Num17z1">
    <w:name w:val="WW8Num17z1"/>
    <w:rsid w:val="00C05BD7"/>
    <w:rPr>
      <w:rFonts w:ascii="Courier New" w:hAnsi="Courier New"/>
      <w:sz w:val="20"/>
    </w:rPr>
  </w:style>
  <w:style w:type="character" w:customStyle="1" w:styleId="WW8Num17z2">
    <w:name w:val="WW8Num17z2"/>
    <w:rsid w:val="00C05BD7"/>
    <w:rPr>
      <w:rFonts w:ascii="Wingdings" w:hAnsi="Wingdings"/>
      <w:sz w:val="20"/>
    </w:rPr>
  </w:style>
  <w:style w:type="paragraph" w:customStyle="1" w:styleId="311">
    <w:name w:val="Основной текст 31"/>
    <w:basedOn w:val="a"/>
    <w:rsid w:val="00C05BD7"/>
    <w:pPr>
      <w:widowControl w:val="0"/>
      <w:suppressAutoHyphens/>
      <w:spacing w:before="0"/>
      <w:jc w:val="left"/>
    </w:pPr>
    <w:rPr>
      <w:rFonts w:eastAsia="Arial Unicode MS"/>
      <w:sz w:val="16"/>
      <w:szCs w:val="16"/>
    </w:rPr>
  </w:style>
  <w:style w:type="paragraph" w:customStyle="1" w:styleId="WW-2">
    <w:name w:val="WW-Основной текст 2"/>
    <w:basedOn w:val="a"/>
    <w:rsid w:val="00C05BD7"/>
    <w:pPr>
      <w:widowControl w:val="0"/>
      <w:suppressAutoHyphens/>
      <w:spacing w:before="0" w:line="480" w:lineRule="auto"/>
      <w:jc w:val="left"/>
    </w:pPr>
    <w:rPr>
      <w:rFonts w:eastAsia="Arial Unicode MS"/>
    </w:rPr>
  </w:style>
  <w:style w:type="paragraph" w:customStyle="1" w:styleId="221">
    <w:name w:val="Основной текст 22"/>
    <w:basedOn w:val="a"/>
    <w:rsid w:val="00C05BD7"/>
    <w:pPr>
      <w:widowControl w:val="0"/>
      <w:spacing w:before="0" w:line="480" w:lineRule="auto"/>
      <w:jc w:val="left"/>
    </w:pPr>
    <w:rPr>
      <w:rFonts w:eastAsia="Arial Unicode MS"/>
    </w:rPr>
  </w:style>
  <w:style w:type="paragraph" w:customStyle="1" w:styleId="211">
    <w:name w:val="Основной текст с отступом 21"/>
    <w:basedOn w:val="a"/>
    <w:rsid w:val="00C05BD7"/>
    <w:pPr>
      <w:widowControl w:val="0"/>
      <w:spacing w:before="0" w:line="480" w:lineRule="auto"/>
      <w:ind w:left="283"/>
      <w:jc w:val="left"/>
    </w:pPr>
    <w:rPr>
      <w:rFonts w:eastAsia="Arial Unicode MS"/>
    </w:rPr>
  </w:style>
  <w:style w:type="paragraph" w:customStyle="1" w:styleId="af8">
    <w:name w:val="Знак"/>
    <w:basedOn w:val="a"/>
    <w:rsid w:val="00C05BD7"/>
    <w:pPr>
      <w:spacing w:before="0" w:after="0"/>
      <w:jc w:val="left"/>
    </w:pPr>
    <w:rPr>
      <w:sz w:val="28"/>
      <w:szCs w:val="20"/>
    </w:rPr>
  </w:style>
  <w:style w:type="character" w:customStyle="1" w:styleId="af9">
    <w:name w:val="Знак Знак"/>
    <w:locked/>
    <w:rsid w:val="00C05BD7"/>
    <w:rPr>
      <w:lang w:val="ru-RU" w:eastAsia="ru-RU" w:bidi="ar-SA"/>
    </w:rPr>
  </w:style>
  <w:style w:type="paragraph" w:customStyle="1" w:styleId="ConsCell">
    <w:name w:val="ConsCell"/>
    <w:semiHidden/>
    <w:rsid w:val="00C05BD7"/>
    <w:pPr>
      <w:widowControl w:val="0"/>
      <w:autoSpaceDE w:val="0"/>
      <w:autoSpaceDN w:val="0"/>
      <w:adjustRightInd w:val="0"/>
      <w:ind w:right="19772"/>
    </w:pPr>
    <w:rPr>
      <w:rFonts w:ascii="Arial" w:hAnsi="Arial" w:cs="Arial"/>
    </w:rPr>
  </w:style>
  <w:style w:type="paragraph" w:customStyle="1" w:styleId="S">
    <w:name w:val="S_Обычный в таблице"/>
    <w:basedOn w:val="a"/>
    <w:rsid w:val="00C05BD7"/>
    <w:pPr>
      <w:spacing w:before="0" w:after="0" w:line="360" w:lineRule="auto"/>
      <w:jc w:val="center"/>
    </w:pPr>
  </w:style>
  <w:style w:type="character" w:customStyle="1" w:styleId="S0">
    <w:name w:val="S_Обычный в таблице Знак"/>
    <w:rsid w:val="00C05BD7"/>
    <w:rPr>
      <w:sz w:val="24"/>
      <w:szCs w:val="24"/>
      <w:lang w:val="ru-RU" w:eastAsia="ru-RU" w:bidi="ar-SA"/>
    </w:rPr>
  </w:style>
  <w:style w:type="character" w:customStyle="1" w:styleId="ConsNormal0">
    <w:name w:val="ConsNormal Знак"/>
    <w:rsid w:val="00C05BD7"/>
    <w:rPr>
      <w:rFonts w:ascii="Arial" w:hAnsi="Arial"/>
      <w:lang w:val="ru-RU" w:eastAsia="ru-RU" w:bidi="ar-SA"/>
    </w:rPr>
  </w:style>
  <w:style w:type="character" w:customStyle="1" w:styleId="1e">
    <w:name w:val="Основной текст Знак1"/>
    <w:aliases w:val="bt Знак"/>
    <w:semiHidden/>
    <w:rsid w:val="00C05BD7"/>
    <w:rPr>
      <w:sz w:val="24"/>
      <w:szCs w:val="24"/>
    </w:rPr>
  </w:style>
  <w:style w:type="character" w:customStyle="1" w:styleId="34">
    <w:name w:val="Основной шрифт абзаца3"/>
    <w:rsid w:val="00C05BD7"/>
  </w:style>
  <w:style w:type="paragraph" w:customStyle="1" w:styleId="35">
    <w:name w:val="Название3"/>
    <w:basedOn w:val="a"/>
    <w:rsid w:val="00C05BD7"/>
    <w:pPr>
      <w:suppressLineNumbers/>
      <w:suppressAutoHyphens/>
      <w:jc w:val="left"/>
    </w:pPr>
    <w:rPr>
      <w:rFonts w:ascii="Arial" w:hAnsi="Arial" w:cs="Tahoma"/>
      <w:i/>
      <w:iCs/>
      <w:lang w:eastAsia="ar-SA"/>
    </w:rPr>
  </w:style>
  <w:style w:type="paragraph" w:customStyle="1" w:styleId="36">
    <w:name w:val="Указатель3"/>
    <w:basedOn w:val="a"/>
    <w:rsid w:val="00C05BD7"/>
    <w:pPr>
      <w:suppressLineNumbers/>
      <w:suppressAutoHyphens/>
      <w:spacing w:before="0" w:after="0"/>
      <w:jc w:val="left"/>
    </w:pPr>
    <w:rPr>
      <w:rFonts w:ascii="Arial" w:hAnsi="Arial" w:cs="Tahoma"/>
      <w:lang w:eastAsia="ar-SA"/>
    </w:rPr>
  </w:style>
  <w:style w:type="character" w:customStyle="1" w:styleId="WW-">
    <w:name w:val="WW-Основной шрифт абзаца"/>
    <w:rsid w:val="00C05BD7"/>
  </w:style>
  <w:style w:type="character" w:customStyle="1" w:styleId="WW-0">
    <w:name w:val="WW-Символ нумерации"/>
    <w:rsid w:val="00C05BD7"/>
    <w:rPr>
      <w:b/>
      <w:bCs/>
    </w:rPr>
  </w:style>
  <w:style w:type="character" w:customStyle="1" w:styleId="WW-1">
    <w:name w:val="WW-Маркеры списка"/>
    <w:rsid w:val="00C05BD7"/>
    <w:rPr>
      <w:rFonts w:ascii="StarSymbol" w:eastAsia="StarSymbol" w:hAnsi="StarSymbol" w:cs="StarSymbol"/>
      <w:sz w:val="18"/>
      <w:szCs w:val="18"/>
    </w:rPr>
  </w:style>
  <w:style w:type="character" w:customStyle="1" w:styleId="WW-4">
    <w:name w:val="WW-Символы концевой сноски"/>
    <w:rsid w:val="00C05BD7"/>
    <w:rPr>
      <w:vertAlign w:val="superscript"/>
    </w:rPr>
  </w:style>
  <w:style w:type="character" w:customStyle="1" w:styleId="WW-WW8Num8z0">
    <w:name w:val="WW-WW8Num8z0"/>
    <w:rsid w:val="00C05BD7"/>
    <w:rPr>
      <w:rFonts w:ascii="Symbol" w:hAnsi="Symbol" w:cs="StarSymbol"/>
      <w:sz w:val="18"/>
      <w:szCs w:val="18"/>
    </w:rPr>
  </w:style>
  <w:style w:type="character" w:customStyle="1" w:styleId="style2721">
    <w:name w:val="style2721"/>
    <w:rsid w:val="00C05BD7"/>
    <w:rPr>
      <w:rFonts w:ascii="Tahoma" w:hAnsi="Tahoma" w:cs="Tahoma"/>
      <w:color w:val="333333"/>
      <w:sz w:val="18"/>
      <w:szCs w:val="18"/>
    </w:rPr>
  </w:style>
  <w:style w:type="paragraph" w:customStyle="1" w:styleId="WW-5">
    <w:name w:val="WW-Заголовок"/>
    <w:basedOn w:val="a"/>
    <w:next w:val="a3"/>
    <w:rsid w:val="00C05BD7"/>
    <w:pPr>
      <w:keepNext/>
      <w:widowControl w:val="0"/>
      <w:suppressAutoHyphens/>
      <w:spacing w:before="240"/>
      <w:jc w:val="left"/>
    </w:pPr>
    <w:rPr>
      <w:rFonts w:ascii="Arial" w:eastAsia="Lucida Sans Unicode" w:hAnsi="Arial" w:cs="Tahoma"/>
      <w:sz w:val="28"/>
      <w:szCs w:val="28"/>
      <w:lang w:eastAsia="ar-SA"/>
    </w:rPr>
  </w:style>
  <w:style w:type="paragraph" w:customStyle="1" w:styleId="WW-6">
    <w:name w:val="WW-Содержимое таблицы"/>
    <w:basedOn w:val="a"/>
    <w:rsid w:val="00C05BD7"/>
    <w:pPr>
      <w:widowControl w:val="0"/>
      <w:suppressLineNumbers/>
      <w:suppressAutoHyphens/>
      <w:spacing w:before="0" w:after="0"/>
      <w:jc w:val="left"/>
    </w:pPr>
    <w:rPr>
      <w:rFonts w:eastAsia="Arial Unicode MS"/>
      <w:lang w:eastAsia="ar-SA"/>
    </w:rPr>
  </w:style>
  <w:style w:type="paragraph" w:customStyle="1" w:styleId="WW-7">
    <w:name w:val="WW-Заголовок таблицы"/>
    <w:basedOn w:val="WW-6"/>
    <w:rsid w:val="00C05BD7"/>
    <w:pPr>
      <w:jc w:val="center"/>
    </w:pPr>
    <w:rPr>
      <w:b/>
      <w:bCs/>
      <w:i/>
      <w:iCs/>
    </w:rPr>
  </w:style>
  <w:style w:type="paragraph" w:customStyle="1" w:styleId="WW-8">
    <w:name w:val="WW-Обычный (веб)"/>
    <w:basedOn w:val="a"/>
    <w:rsid w:val="00C05BD7"/>
    <w:pPr>
      <w:widowControl w:val="0"/>
      <w:spacing w:before="100" w:after="119"/>
      <w:jc w:val="left"/>
    </w:pPr>
    <w:rPr>
      <w:rFonts w:eastAsia="Arial Unicode MS"/>
      <w:lang w:eastAsia="ar-SA"/>
    </w:rPr>
  </w:style>
  <w:style w:type="paragraph" w:customStyle="1" w:styleId="WW-21">
    <w:name w:val="WW-Основной текст 21"/>
    <w:basedOn w:val="a"/>
    <w:rsid w:val="00C05BD7"/>
    <w:pPr>
      <w:spacing w:before="0" w:after="0"/>
      <w:jc w:val="left"/>
    </w:pPr>
    <w:rPr>
      <w:rFonts w:ascii="SchoolBook" w:hAnsi="SchoolBook"/>
      <w:szCs w:val="20"/>
      <w:lang w:eastAsia="ar-SA"/>
    </w:rPr>
  </w:style>
  <w:style w:type="paragraph" w:customStyle="1" w:styleId="WW-31">
    <w:name w:val="WW-Основной текст 31"/>
    <w:basedOn w:val="a"/>
    <w:rsid w:val="00C05BD7"/>
    <w:pPr>
      <w:spacing w:before="0" w:after="0"/>
      <w:jc w:val="left"/>
    </w:pPr>
    <w:rPr>
      <w:rFonts w:ascii="SchoolBook" w:hAnsi="SchoolBook"/>
      <w:color w:val="000000"/>
      <w:szCs w:val="20"/>
      <w:lang w:eastAsia="ar-SA"/>
    </w:rPr>
  </w:style>
  <w:style w:type="paragraph" w:customStyle="1" w:styleId="style272">
    <w:name w:val="style272"/>
    <w:basedOn w:val="a"/>
    <w:rsid w:val="00C05BD7"/>
    <w:pPr>
      <w:spacing w:before="280" w:after="280"/>
      <w:jc w:val="left"/>
    </w:pPr>
    <w:rPr>
      <w:rFonts w:ascii="Tahoma" w:hAnsi="Tahoma" w:cs="Tahoma"/>
      <w:color w:val="333333"/>
      <w:sz w:val="18"/>
      <w:szCs w:val="18"/>
      <w:lang w:eastAsia="ar-SA"/>
    </w:rPr>
  </w:style>
  <w:style w:type="paragraph" w:customStyle="1" w:styleId="111">
    <w:name w:val="Заголовок 11"/>
    <w:basedOn w:val="a"/>
    <w:next w:val="a"/>
    <w:rsid w:val="00C05BD7"/>
    <w:pPr>
      <w:keepNext/>
      <w:spacing w:before="0" w:after="0"/>
      <w:jc w:val="center"/>
    </w:pPr>
    <w:rPr>
      <w:b/>
      <w:szCs w:val="20"/>
      <w:lang w:eastAsia="ar-SA"/>
    </w:rPr>
  </w:style>
  <w:style w:type="paragraph" w:customStyle="1" w:styleId="WW-9">
    <w:name w:val="WW-Название объекта"/>
    <w:basedOn w:val="a"/>
    <w:next w:val="a"/>
    <w:rsid w:val="00C05BD7"/>
    <w:pPr>
      <w:spacing w:before="0" w:after="0"/>
      <w:jc w:val="left"/>
    </w:pPr>
    <w:rPr>
      <w:b/>
      <w:szCs w:val="20"/>
      <w:lang w:eastAsia="ar-SA"/>
    </w:rPr>
  </w:style>
  <w:style w:type="character" w:customStyle="1" w:styleId="90">
    <w:name w:val="Знак Знак9"/>
    <w:basedOn w:val="a0"/>
    <w:rsid w:val="00C05BD7"/>
  </w:style>
  <w:style w:type="paragraph" w:styleId="37">
    <w:name w:val="toc 3"/>
    <w:basedOn w:val="a"/>
    <w:next w:val="a"/>
    <w:autoRedefine/>
    <w:uiPriority w:val="39"/>
    <w:rsid w:val="00C05BD7"/>
    <w:pPr>
      <w:ind w:left="480"/>
    </w:pPr>
  </w:style>
  <w:style w:type="paragraph" w:styleId="1f">
    <w:name w:val="toc 1"/>
    <w:basedOn w:val="a"/>
    <w:next w:val="a"/>
    <w:autoRedefine/>
    <w:uiPriority w:val="39"/>
    <w:rsid w:val="00C05BD7"/>
  </w:style>
  <w:style w:type="paragraph" w:styleId="41">
    <w:name w:val="toc 4"/>
    <w:basedOn w:val="a"/>
    <w:next w:val="a"/>
    <w:autoRedefine/>
    <w:uiPriority w:val="39"/>
    <w:unhideWhenUsed/>
    <w:rsid w:val="00C05BD7"/>
    <w:pPr>
      <w:spacing w:before="0" w:after="100" w:line="276" w:lineRule="auto"/>
      <w:ind w:left="660"/>
      <w:jc w:val="left"/>
    </w:pPr>
    <w:rPr>
      <w:rFonts w:ascii="Calibri" w:hAnsi="Calibri"/>
      <w:sz w:val="22"/>
      <w:szCs w:val="22"/>
    </w:rPr>
  </w:style>
  <w:style w:type="paragraph" w:styleId="51">
    <w:name w:val="toc 5"/>
    <w:basedOn w:val="a"/>
    <w:next w:val="a"/>
    <w:autoRedefine/>
    <w:uiPriority w:val="39"/>
    <w:unhideWhenUsed/>
    <w:rsid w:val="00C05BD7"/>
    <w:pPr>
      <w:spacing w:before="0" w:after="100" w:line="276" w:lineRule="auto"/>
      <w:ind w:left="880"/>
      <w:jc w:val="left"/>
    </w:pPr>
    <w:rPr>
      <w:rFonts w:ascii="Calibri" w:hAnsi="Calibri"/>
      <w:sz w:val="22"/>
      <w:szCs w:val="22"/>
    </w:rPr>
  </w:style>
  <w:style w:type="paragraph" w:styleId="61">
    <w:name w:val="toc 6"/>
    <w:basedOn w:val="a"/>
    <w:next w:val="a"/>
    <w:autoRedefine/>
    <w:uiPriority w:val="39"/>
    <w:unhideWhenUsed/>
    <w:rsid w:val="00C05BD7"/>
    <w:pPr>
      <w:spacing w:before="0" w:after="100" w:line="276" w:lineRule="auto"/>
      <w:ind w:left="1100"/>
      <w:jc w:val="left"/>
    </w:pPr>
    <w:rPr>
      <w:rFonts w:ascii="Calibri" w:hAnsi="Calibri"/>
      <w:sz w:val="22"/>
      <w:szCs w:val="22"/>
    </w:rPr>
  </w:style>
  <w:style w:type="paragraph" w:styleId="70">
    <w:name w:val="toc 7"/>
    <w:basedOn w:val="a"/>
    <w:next w:val="a"/>
    <w:autoRedefine/>
    <w:uiPriority w:val="39"/>
    <w:unhideWhenUsed/>
    <w:rsid w:val="00C05BD7"/>
    <w:pPr>
      <w:spacing w:before="0" w:after="100" w:line="276" w:lineRule="auto"/>
      <w:ind w:left="1320"/>
      <w:jc w:val="left"/>
    </w:pPr>
    <w:rPr>
      <w:rFonts w:ascii="Calibri" w:hAnsi="Calibri"/>
      <w:sz w:val="22"/>
      <w:szCs w:val="22"/>
    </w:rPr>
  </w:style>
  <w:style w:type="paragraph" w:styleId="80">
    <w:name w:val="toc 8"/>
    <w:basedOn w:val="a"/>
    <w:next w:val="a"/>
    <w:autoRedefine/>
    <w:uiPriority w:val="39"/>
    <w:unhideWhenUsed/>
    <w:rsid w:val="00C05BD7"/>
    <w:pPr>
      <w:spacing w:before="0" w:after="100" w:line="276" w:lineRule="auto"/>
      <w:ind w:left="1540"/>
      <w:jc w:val="left"/>
    </w:pPr>
    <w:rPr>
      <w:rFonts w:ascii="Calibri" w:hAnsi="Calibri"/>
      <w:sz w:val="22"/>
      <w:szCs w:val="22"/>
    </w:rPr>
  </w:style>
  <w:style w:type="paragraph" w:styleId="91">
    <w:name w:val="toc 9"/>
    <w:basedOn w:val="a"/>
    <w:next w:val="a"/>
    <w:autoRedefine/>
    <w:uiPriority w:val="39"/>
    <w:unhideWhenUsed/>
    <w:rsid w:val="00C05BD7"/>
    <w:pPr>
      <w:spacing w:before="0" w:after="100" w:line="276" w:lineRule="auto"/>
      <w:ind w:left="1760"/>
      <w:jc w:val="left"/>
    </w:pPr>
    <w:rPr>
      <w:rFonts w:ascii="Calibri" w:hAnsi="Calibri"/>
      <w:sz w:val="22"/>
      <w:szCs w:val="22"/>
    </w:rPr>
  </w:style>
  <w:style w:type="numbering" w:customStyle="1" w:styleId="2">
    <w:name w:val="Стиль маркированный2"/>
    <w:basedOn w:val="a2"/>
    <w:rsid w:val="00F951BE"/>
    <w:pPr>
      <w:numPr>
        <w:numId w:val="2"/>
      </w:numPr>
    </w:pPr>
  </w:style>
  <w:style w:type="paragraph" w:styleId="afa">
    <w:name w:val="footer"/>
    <w:basedOn w:val="a"/>
    <w:link w:val="afb"/>
    <w:uiPriority w:val="99"/>
    <w:rsid w:val="00F951BE"/>
    <w:pPr>
      <w:tabs>
        <w:tab w:val="center" w:pos="4536"/>
        <w:tab w:val="right" w:pos="9072"/>
      </w:tabs>
      <w:spacing w:before="0" w:after="0"/>
      <w:jc w:val="left"/>
    </w:pPr>
    <w:rPr>
      <w:sz w:val="20"/>
      <w:szCs w:val="20"/>
    </w:rPr>
  </w:style>
  <w:style w:type="character" w:customStyle="1" w:styleId="afb">
    <w:name w:val="Нижний колонтитул Знак"/>
    <w:basedOn w:val="a0"/>
    <w:link w:val="afa"/>
    <w:uiPriority w:val="99"/>
    <w:rsid w:val="00F951BE"/>
  </w:style>
  <w:style w:type="character" w:styleId="afc">
    <w:name w:val="page number"/>
    <w:basedOn w:val="a0"/>
    <w:rsid w:val="00F951BE"/>
  </w:style>
  <w:style w:type="table" w:styleId="afd">
    <w:name w:val="Table Grid"/>
    <w:basedOn w:val="a1"/>
    <w:rsid w:val="00F9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f"/>
    <w:rsid w:val="00F951BE"/>
    <w:pPr>
      <w:spacing w:before="100" w:beforeAutospacing="1" w:after="100" w:afterAutospacing="1"/>
      <w:jc w:val="left"/>
    </w:pPr>
  </w:style>
  <w:style w:type="paragraph" w:styleId="aff0">
    <w:name w:val="caption"/>
    <w:basedOn w:val="a"/>
    <w:next w:val="a"/>
    <w:qFormat/>
    <w:rsid w:val="00F951BE"/>
    <w:pPr>
      <w:spacing w:before="0" w:after="0"/>
      <w:jc w:val="left"/>
    </w:pPr>
    <w:rPr>
      <w:b/>
      <w:bCs/>
      <w:sz w:val="20"/>
      <w:szCs w:val="20"/>
    </w:rPr>
  </w:style>
  <w:style w:type="paragraph" w:styleId="29">
    <w:name w:val="Body Text 2"/>
    <w:basedOn w:val="a"/>
    <w:link w:val="2a"/>
    <w:rsid w:val="00F951BE"/>
    <w:pPr>
      <w:spacing w:before="0" w:after="0"/>
    </w:pPr>
    <w:rPr>
      <w:szCs w:val="20"/>
    </w:rPr>
  </w:style>
  <w:style w:type="character" w:customStyle="1" w:styleId="2a">
    <w:name w:val="Основной текст 2 Знак"/>
    <w:link w:val="29"/>
    <w:rsid w:val="00F951BE"/>
    <w:rPr>
      <w:sz w:val="24"/>
    </w:rPr>
  </w:style>
  <w:style w:type="paragraph" w:styleId="HTML">
    <w:name w:val="HTML Preformatted"/>
    <w:basedOn w:val="a"/>
    <w:link w:val="HTML0"/>
    <w:rsid w:val="00F9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ourier New" w:hAnsi="Courier New"/>
      <w:sz w:val="20"/>
      <w:szCs w:val="20"/>
    </w:rPr>
  </w:style>
  <w:style w:type="character" w:customStyle="1" w:styleId="HTML0">
    <w:name w:val="Стандартный HTML Знак"/>
    <w:link w:val="HTML"/>
    <w:rsid w:val="00F951BE"/>
    <w:rPr>
      <w:rFonts w:ascii="Courier New" w:eastAsia="Courier New" w:hAnsi="Courier New" w:cs="Courier New"/>
    </w:rPr>
  </w:style>
  <w:style w:type="paragraph" w:styleId="38">
    <w:name w:val="Body Text 3"/>
    <w:basedOn w:val="a"/>
    <w:link w:val="39"/>
    <w:rsid w:val="00F951BE"/>
    <w:pPr>
      <w:spacing w:before="0"/>
      <w:jc w:val="left"/>
    </w:pPr>
    <w:rPr>
      <w:sz w:val="16"/>
      <w:szCs w:val="16"/>
    </w:rPr>
  </w:style>
  <w:style w:type="character" w:customStyle="1" w:styleId="39">
    <w:name w:val="Основной текст 3 Знак"/>
    <w:link w:val="38"/>
    <w:rsid w:val="00F951BE"/>
    <w:rPr>
      <w:sz w:val="16"/>
      <w:szCs w:val="16"/>
    </w:rPr>
  </w:style>
  <w:style w:type="paragraph" w:styleId="aff1">
    <w:name w:val="Block Text"/>
    <w:basedOn w:val="a"/>
    <w:rsid w:val="00F951BE"/>
    <w:pPr>
      <w:shd w:val="clear" w:color="auto" w:fill="FFFFFF"/>
      <w:spacing w:before="5" w:after="0" w:line="480" w:lineRule="auto"/>
      <w:ind w:left="426" w:right="14"/>
    </w:pPr>
    <w:rPr>
      <w:rFonts w:ascii="CG Times" w:hAnsi="CG Times"/>
      <w:color w:val="000000"/>
      <w:szCs w:val="18"/>
    </w:rPr>
  </w:style>
  <w:style w:type="paragraph" w:styleId="aff2">
    <w:name w:val="Document Map"/>
    <w:basedOn w:val="a"/>
    <w:link w:val="aff3"/>
    <w:semiHidden/>
    <w:rsid w:val="00F951BE"/>
    <w:pPr>
      <w:shd w:val="clear" w:color="auto" w:fill="000080"/>
      <w:spacing w:before="0" w:after="0"/>
      <w:jc w:val="left"/>
    </w:pPr>
    <w:rPr>
      <w:rFonts w:ascii="Tahoma" w:hAnsi="Tahoma"/>
      <w:sz w:val="20"/>
      <w:szCs w:val="20"/>
    </w:rPr>
  </w:style>
  <w:style w:type="character" w:customStyle="1" w:styleId="aff3">
    <w:name w:val="Схема документа Знак"/>
    <w:link w:val="aff2"/>
    <w:semiHidden/>
    <w:rsid w:val="00F951BE"/>
    <w:rPr>
      <w:rFonts w:ascii="Tahoma" w:hAnsi="Tahoma" w:cs="Tahoma"/>
      <w:shd w:val="clear" w:color="auto" w:fill="000080"/>
    </w:rPr>
  </w:style>
  <w:style w:type="character" w:styleId="aff4">
    <w:name w:val="Strong"/>
    <w:uiPriority w:val="22"/>
    <w:qFormat/>
    <w:rsid w:val="00F951BE"/>
    <w:rPr>
      <w:b/>
      <w:bCs/>
    </w:rPr>
  </w:style>
  <w:style w:type="paragraph" w:styleId="aff5">
    <w:name w:val="Title"/>
    <w:basedOn w:val="aff0"/>
    <w:link w:val="aff6"/>
    <w:qFormat/>
    <w:rsid w:val="0005170B"/>
    <w:rPr>
      <w:sz w:val="24"/>
      <w:szCs w:val="24"/>
    </w:rPr>
  </w:style>
  <w:style w:type="character" w:customStyle="1" w:styleId="aff6">
    <w:name w:val="Название Знак"/>
    <w:link w:val="aff5"/>
    <w:rsid w:val="0005170B"/>
    <w:rPr>
      <w:b/>
      <w:bCs/>
      <w:sz w:val="24"/>
      <w:szCs w:val="24"/>
    </w:rPr>
  </w:style>
  <w:style w:type="paragraph" w:styleId="aff7">
    <w:name w:val="Body Text First Indent"/>
    <w:basedOn w:val="a3"/>
    <w:link w:val="aff8"/>
    <w:rsid w:val="00F951BE"/>
    <w:pPr>
      <w:spacing w:after="120"/>
      <w:ind w:firstLine="210"/>
      <w:jc w:val="left"/>
    </w:pPr>
    <w:rPr>
      <w:sz w:val="20"/>
      <w:szCs w:val="20"/>
    </w:rPr>
  </w:style>
  <w:style w:type="character" w:customStyle="1" w:styleId="a4">
    <w:name w:val="Основной текст Знак"/>
    <w:link w:val="a3"/>
    <w:rsid w:val="00F951BE"/>
    <w:rPr>
      <w:sz w:val="24"/>
      <w:szCs w:val="24"/>
    </w:rPr>
  </w:style>
  <w:style w:type="character" w:customStyle="1" w:styleId="aff8">
    <w:name w:val="Красная строка Знак"/>
    <w:basedOn w:val="a4"/>
    <w:link w:val="aff7"/>
    <w:rsid w:val="00F951BE"/>
    <w:rPr>
      <w:sz w:val="24"/>
      <w:szCs w:val="24"/>
    </w:rPr>
  </w:style>
  <w:style w:type="paragraph" w:styleId="2b">
    <w:name w:val="List 2"/>
    <w:basedOn w:val="a"/>
    <w:rsid w:val="00F951BE"/>
    <w:pPr>
      <w:spacing w:before="0" w:after="0"/>
      <w:ind w:left="566" w:hanging="283"/>
      <w:jc w:val="left"/>
    </w:pPr>
    <w:rPr>
      <w:sz w:val="20"/>
      <w:szCs w:val="20"/>
    </w:rPr>
  </w:style>
  <w:style w:type="paragraph" w:styleId="2c">
    <w:name w:val="Body Text First Indent 2"/>
    <w:basedOn w:val="a7"/>
    <w:link w:val="2d"/>
    <w:rsid w:val="00F951BE"/>
    <w:pPr>
      <w:spacing w:after="120"/>
      <w:ind w:left="283" w:firstLine="210"/>
      <w:jc w:val="left"/>
    </w:pPr>
    <w:rPr>
      <w:sz w:val="20"/>
      <w:szCs w:val="20"/>
    </w:rPr>
  </w:style>
  <w:style w:type="character" w:customStyle="1" w:styleId="a8">
    <w:name w:val="Основной текст с отступом Знак"/>
    <w:link w:val="a7"/>
    <w:rsid w:val="00F951BE"/>
    <w:rPr>
      <w:sz w:val="24"/>
      <w:szCs w:val="28"/>
    </w:rPr>
  </w:style>
  <w:style w:type="character" w:customStyle="1" w:styleId="2d">
    <w:name w:val="Красная строка 2 Знак"/>
    <w:basedOn w:val="a8"/>
    <w:link w:val="2c"/>
    <w:rsid w:val="00F951BE"/>
    <w:rPr>
      <w:sz w:val="24"/>
      <w:szCs w:val="28"/>
    </w:rPr>
  </w:style>
  <w:style w:type="character" w:customStyle="1" w:styleId="ac">
    <w:name w:val="Верхний колонтитул Знак"/>
    <w:aliases w:val="ВерхКолонтитул Знак"/>
    <w:basedOn w:val="a0"/>
    <w:link w:val="ab"/>
    <w:rsid w:val="00F951BE"/>
  </w:style>
  <w:style w:type="paragraph" w:styleId="z-">
    <w:name w:val="HTML Top of Form"/>
    <w:basedOn w:val="a"/>
    <w:next w:val="a"/>
    <w:link w:val="z-0"/>
    <w:hidden/>
    <w:uiPriority w:val="99"/>
    <w:unhideWhenUsed/>
    <w:rsid w:val="00F951BE"/>
    <w:pPr>
      <w:pBdr>
        <w:bottom w:val="single" w:sz="6" w:space="1" w:color="auto"/>
      </w:pBdr>
      <w:spacing w:before="0" w:after="0"/>
      <w:jc w:val="center"/>
    </w:pPr>
    <w:rPr>
      <w:rFonts w:ascii="Arial" w:hAnsi="Arial"/>
      <w:vanish/>
      <w:color w:val="000000"/>
      <w:sz w:val="16"/>
      <w:szCs w:val="16"/>
    </w:rPr>
  </w:style>
  <w:style w:type="character" w:customStyle="1" w:styleId="z-0">
    <w:name w:val="z-Начало формы Знак"/>
    <w:link w:val="z-"/>
    <w:uiPriority w:val="99"/>
    <w:rsid w:val="00F951BE"/>
    <w:rPr>
      <w:rFonts w:ascii="Arial" w:hAnsi="Arial" w:cs="Arial"/>
      <w:vanish/>
      <w:color w:val="000000"/>
      <w:sz w:val="16"/>
      <w:szCs w:val="16"/>
    </w:rPr>
  </w:style>
  <w:style w:type="paragraph" w:styleId="z-1">
    <w:name w:val="HTML Bottom of Form"/>
    <w:basedOn w:val="a"/>
    <w:next w:val="a"/>
    <w:link w:val="z-2"/>
    <w:hidden/>
    <w:uiPriority w:val="99"/>
    <w:unhideWhenUsed/>
    <w:rsid w:val="00F951BE"/>
    <w:pPr>
      <w:pBdr>
        <w:top w:val="single" w:sz="6" w:space="1" w:color="auto"/>
      </w:pBdr>
      <w:spacing w:before="0" w:after="0"/>
      <w:jc w:val="center"/>
    </w:pPr>
    <w:rPr>
      <w:rFonts w:ascii="Arial" w:hAnsi="Arial"/>
      <w:vanish/>
      <w:color w:val="000000"/>
      <w:sz w:val="16"/>
      <w:szCs w:val="16"/>
    </w:rPr>
  </w:style>
  <w:style w:type="character" w:customStyle="1" w:styleId="z-2">
    <w:name w:val="z-Конец формы Знак"/>
    <w:link w:val="z-1"/>
    <w:uiPriority w:val="99"/>
    <w:rsid w:val="00F951BE"/>
    <w:rPr>
      <w:rFonts w:ascii="Arial" w:hAnsi="Arial" w:cs="Arial"/>
      <w:vanish/>
      <w:color w:val="000000"/>
      <w:sz w:val="16"/>
      <w:szCs w:val="16"/>
    </w:rPr>
  </w:style>
  <w:style w:type="character" w:customStyle="1" w:styleId="21">
    <w:name w:val="Заголовок 2 Знак"/>
    <w:link w:val="20"/>
    <w:locked/>
    <w:rsid w:val="000721B8"/>
    <w:rPr>
      <w:b/>
      <w:iCs/>
      <w:sz w:val="24"/>
      <w:szCs w:val="24"/>
    </w:rPr>
  </w:style>
  <w:style w:type="character" w:customStyle="1" w:styleId="10">
    <w:name w:val="Заголовок 1 Знак"/>
    <w:aliases w:val="1 порядок Знак,Заголовок 1 Знак Знак Знак1,Заголовок 1 Знак Знак Знак Знак"/>
    <w:link w:val="1"/>
    <w:rsid w:val="00F951BE"/>
    <w:rPr>
      <w:rFonts w:ascii="Arial" w:hAnsi="Arial"/>
      <w:b/>
      <w:bCs/>
      <w:kern w:val="32"/>
      <w:sz w:val="32"/>
      <w:szCs w:val="32"/>
    </w:rPr>
  </w:style>
  <w:style w:type="character" w:customStyle="1" w:styleId="24">
    <w:name w:val="Основной текст с отступом 2 Знак"/>
    <w:link w:val="23"/>
    <w:rsid w:val="00F951BE"/>
    <w:rPr>
      <w:sz w:val="24"/>
      <w:szCs w:val="24"/>
    </w:rPr>
  </w:style>
  <w:style w:type="character" w:styleId="aff9">
    <w:name w:val="endnote reference"/>
    <w:semiHidden/>
    <w:rsid w:val="00F951BE"/>
    <w:rPr>
      <w:vertAlign w:val="superscript"/>
    </w:rPr>
  </w:style>
  <w:style w:type="paragraph" w:styleId="affa">
    <w:name w:val="Subtitle"/>
    <w:basedOn w:val="af1"/>
    <w:next w:val="a3"/>
    <w:link w:val="affb"/>
    <w:qFormat/>
    <w:rsid w:val="00F951BE"/>
    <w:pPr>
      <w:autoSpaceDE/>
      <w:jc w:val="center"/>
    </w:pPr>
    <w:rPr>
      <w:rFonts w:cs="Times New Roman"/>
      <w:i/>
      <w:iCs/>
    </w:rPr>
  </w:style>
  <w:style w:type="character" w:customStyle="1" w:styleId="affb">
    <w:name w:val="Подзаголовок Знак"/>
    <w:link w:val="affa"/>
    <w:rsid w:val="00F951BE"/>
    <w:rPr>
      <w:rFonts w:ascii="Arial" w:eastAsia="Lucida Sans Unicode" w:hAnsi="Arial" w:cs="Tahoma"/>
      <w:i/>
      <w:iCs/>
      <w:sz w:val="28"/>
      <w:szCs w:val="28"/>
    </w:rPr>
  </w:style>
  <w:style w:type="paragraph" w:styleId="a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d"/>
    <w:rsid w:val="00F951BE"/>
    <w:pPr>
      <w:widowControl w:val="0"/>
      <w:suppressAutoHyphens/>
      <w:spacing w:before="0" w:after="0"/>
      <w:jc w:val="left"/>
    </w:pPr>
    <w:rPr>
      <w:rFonts w:eastAsia="Arial Unicode MS"/>
    </w:rPr>
  </w:style>
  <w:style w:type="character" w:customStyle="1" w:styleId="af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c"/>
    <w:rsid w:val="00F951BE"/>
    <w:rPr>
      <w:rFonts w:eastAsia="Arial Unicode MS"/>
      <w:sz w:val="24"/>
      <w:szCs w:val="24"/>
    </w:rPr>
  </w:style>
  <w:style w:type="paragraph" w:styleId="affe">
    <w:name w:val="endnote text"/>
    <w:basedOn w:val="a"/>
    <w:link w:val="afff"/>
    <w:semiHidden/>
    <w:rsid w:val="00F951BE"/>
    <w:pPr>
      <w:widowControl w:val="0"/>
      <w:suppressLineNumbers/>
      <w:suppressAutoHyphens/>
      <w:spacing w:before="0" w:after="0"/>
      <w:ind w:left="283" w:hanging="283"/>
      <w:jc w:val="left"/>
    </w:pPr>
    <w:rPr>
      <w:rFonts w:eastAsia="Arial Unicode MS"/>
      <w:sz w:val="20"/>
      <w:szCs w:val="20"/>
    </w:rPr>
  </w:style>
  <w:style w:type="character" w:customStyle="1" w:styleId="afff">
    <w:name w:val="Текст концевой сноски Знак"/>
    <w:link w:val="affe"/>
    <w:semiHidden/>
    <w:rsid w:val="00F951BE"/>
    <w:rPr>
      <w:rFonts w:eastAsia="Arial Unicode MS"/>
    </w:rPr>
  </w:style>
  <w:style w:type="character" w:styleId="afff0">
    <w:name w:val="FollowedHyperlink"/>
    <w:uiPriority w:val="99"/>
    <w:rsid w:val="00F951BE"/>
    <w:rPr>
      <w:color w:val="800080"/>
      <w:u w:val="single"/>
    </w:rPr>
  </w:style>
  <w:style w:type="character" w:styleId="afff1">
    <w:name w:val="annotation reference"/>
    <w:semiHidden/>
    <w:rsid w:val="006035A8"/>
    <w:rPr>
      <w:sz w:val="16"/>
      <w:szCs w:val="16"/>
    </w:rPr>
  </w:style>
  <w:style w:type="paragraph" w:styleId="afff2">
    <w:name w:val="annotation text"/>
    <w:basedOn w:val="a"/>
    <w:semiHidden/>
    <w:rsid w:val="006035A8"/>
    <w:rPr>
      <w:sz w:val="20"/>
      <w:szCs w:val="20"/>
    </w:rPr>
  </w:style>
  <w:style w:type="paragraph" w:styleId="afff3">
    <w:name w:val="annotation subject"/>
    <w:basedOn w:val="afff2"/>
    <w:next w:val="afff2"/>
    <w:semiHidden/>
    <w:rsid w:val="006035A8"/>
    <w:rPr>
      <w:b/>
      <w:bCs/>
    </w:rPr>
  </w:style>
  <w:style w:type="character" w:customStyle="1" w:styleId="s102">
    <w:name w:val="s_102"/>
    <w:rsid w:val="007F422C"/>
    <w:rPr>
      <w:b/>
      <w:bCs/>
      <w:color w:val="000080"/>
    </w:rPr>
  </w:style>
  <w:style w:type="paragraph" w:customStyle="1" w:styleId="ConsPlusTitle">
    <w:name w:val="ConsPlusTitle"/>
    <w:uiPriority w:val="99"/>
    <w:rsid w:val="001C0A0A"/>
    <w:pPr>
      <w:widowControl w:val="0"/>
      <w:autoSpaceDE w:val="0"/>
      <w:autoSpaceDN w:val="0"/>
      <w:adjustRightInd w:val="0"/>
    </w:pPr>
    <w:rPr>
      <w:rFonts w:ascii="Arial" w:hAnsi="Arial" w:cs="Arial"/>
      <w:b/>
      <w:bCs/>
    </w:rPr>
  </w:style>
  <w:style w:type="paragraph" w:customStyle="1" w:styleId="npb">
    <w:name w:val="npb"/>
    <w:basedOn w:val="a"/>
    <w:rsid w:val="00072C24"/>
    <w:pPr>
      <w:spacing w:before="100" w:beforeAutospacing="1" w:after="100" w:afterAutospacing="1"/>
      <w:jc w:val="left"/>
    </w:pPr>
  </w:style>
  <w:style w:type="paragraph" w:customStyle="1" w:styleId="ConsPlusCell">
    <w:name w:val="ConsPlusCell"/>
    <w:uiPriority w:val="99"/>
    <w:rsid w:val="00B63847"/>
    <w:pPr>
      <w:widowControl w:val="0"/>
      <w:autoSpaceDE w:val="0"/>
      <w:autoSpaceDN w:val="0"/>
      <w:adjustRightInd w:val="0"/>
    </w:pPr>
    <w:rPr>
      <w:rFonts w:ascii="Arial" w:hAnsi="Arial" w:cs="Arial"/>
    </w:rPr>
  </w:style>
  <w:style w:type="character" w:customStyle="1" w:styleId="32">
    <w:name w:val="заголовок 3 Знак"/>
    <w:link w:val="31"/>
    <w:rsid w:val="00085164"/>
    <w:rPr>
      <w:rFonts w:ascii="Arial" w:hAnsi="Arial" w:cs="Arial"/>
      <w:sz w:val="26"/>
      <w:szCs w:val="26"/>
      <w:lang w:val="ru-RU" w:eastAsia="ru-RU" w:bidi="ar-SA"/>
    </w:rPr>
  </w:style>
  <w:style w:type="paragraph" w:styleId="afff4">
    <w:name w:val="No Spacing"/>
    <w:qFormat/>
    <w:rsid w:val="00E30660"/>
    <w:rPr>
      <w:rFonts w:ascii="Calibri" w:eastAsia="Calibri" w:hAnsi="Calibri"/>
      <w:sz w:val="22"/>
      <w:szCs w:val="22"/>
      <w:lang w:eastAsia="en-US"/>
    </w:rPr>
  </w:style>
  <w:style w:type="paragraph" w:customStyle="1" w:styleId="S1">
    <w:name w:val="S_Обычный"/>
    <w:basedOn w:val="a"/>
    <w:link w:val="S2"/>
    <w:qFormat/>
    <w:rsid w:val="00F03EB9"/>
    <w:pPr>
      <w:spacing w:before="0" w:after="0"/>
      <w:ind w:firstLine="709"/>
    </w:pPr>
  </w:style>
  <w:style w:type="character" w:customStyle="1" w:styleId="S2">
    <w:name w:val="S_Обычный Знак"/>
    <w:link w:val="S1"/>
    <w:rsid w:val="00F03EB9"/>
    <w:rPr>
      <w:sz w:val="24"/>
      <w:szCs w:val="24"/>
    </w:rPr>
  </w:style>
  <w:style w:type="paragraph" w:customStyle="1" w:styleId="xl174">
    <w:name w:val="xl174"/>
    <w:basedOn w:val="a"/>
    <w:rsid w:val="00F73D85"/>
    <w:pPr>
      <w:spacing w:before="100" w:beforeAutospacing="1" w:after="100" w:afterAutospacing="1"/>
      <w:jc w:val="left"/>
    </w:pPr>
  </w:style>
  <w:style w:type="paragraph" w:customStyle="1" w:styleId="xl175">
    <w:name w:val="xl175"/>
    <w:basedOn w:val="a"/>
    <w:rsid w:val="00F73D85"/>
    <w:pPr>
      <w:pBdr>
        <w:right w:val="single" w:sz="4" w:space="0" w:color="auto"/>
      </w:pBdr>
      <w:spacing w:before="100" w:beforeAutospacing="1" w:after="100" w:afterAutospacing="1"/>
      <w:jc w:val="left"/>
    </w:pPr>
  </w:style>
  <w:style w:type="paragraph" w:customStyle="1" w:styleId="xl176">
    <w:name w:val="xl176"/>
    <w:basedOn w:val="a"/>
    <w:rsid w:val="00F73D85"/>
    <w:pPr>
      <w:spacing w:before="100" w:beforeAutospacing="1" w:after="100" w:afterAutospacing="1"/>
      <w:jc w:val="left"/>
    </w:pPr>
    <w:rPr>
      <w:b/>
      <w:bCs/>
    </w:rPr>
  </w:style>
  <w:style w:type="paragraph" w:customStyle="1" w:styleId="xl177">
    <w:name w:val="xl177"/>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9">
    <w:name w:val="xl179"/>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F73D85"/>
    <w:pPr>
      <w:spacing w:before="100" w:beforeAutospacing="1" w:after="100" w:afterAutospacing="1"/>
      <w:jc w:val="center"/>
      <w:textAlignment w:val="center"/>
    </w:pPr>
  </w:style>
  <w:style w:type="paragraph" w:customStyle="1" w:styleId="xl181">
    <w:name w:val="xl181"/>
    <w:basedOn w:val="a"/>
    <w:rsid w:val="00F73D85"/>
    <w:pPr>
      <w:pBdr>
        <w:right w:val="single" w:sz="4" w:space="0" w:color="auto"/>
      </w:pBdr>
      <w:spacing w:before="100" w:beforeAutospacing="1" w:after="100" w:afterAutospacing="1"/>
      <w:jc w:val="center"/>
      <w:textAlignment w:val="center"/>
    </w:pPr>
  </w:style>
  <w:style w:type="paragraph" w:customStyle="1" w:styleId="xl182">
    <w:name w:val="xl182"/>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5">
    <w:name w:val="xl185"/>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6">
    <w:name w:val="xl186"/>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7">
    <w:name w:val="xl18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189">
    <w:name w:val="xl189"/>
    <w:basedOn w:val="a"/>
    <w:rsid w:val="00F73D85"/>
    <w:pPr>
      <w:pBdr>
        <w:top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F73D85"/>
    <w:pPr>
      <w:pBdr>
        <w:left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
    <w:rsid w:val="00F73D85"/>
    <w:pPr>
      <w:pBdr>
        <w:left w:val="single" w:sz="4" w:space="0" w:color="auto"/>
        <w:bottom w:val="single" w:sz="4" w:space="0" w:color="auto"/>
      </w:pBdr>
      <w:spacing w:before="100" w:beforeAutospacing="1" w:after="100" w:afterAutospacing="1"/>
      <w:jc w:val="center"/>
      <w:textAlignment w:val="center"/>
    </w:pPr>
  </w:style>
  <w:style w:type="paragraph" w:customStyle="1" w:styleId="xl192">
    <w:name w:val="xl192"/>
    <w:basedOn w:val="a"/>
    <w:rsid w:val="00F73D85"/>
    <w:pPr>
      <w:pBdr>
        <w:bottom w:val="single" w:sz="4" w:space="0" w:color="auto"/>
      </w:pBdr>
      <w:spacing w:before="100" w:beforeAutospacing="1" w:after="100" w:afterAutospacing="1"/>
      <w:jc w:val="center"/>
      <w:textAlignment w:val="center"/>
    </w:pPr>
  </w:style>
  <w:style w:type="paragraph" w:customStyle="1" w:styleId="xl193">
    <w:name w:val="xl193"/>
    <w:basedOn w:val="a"/>
    <w:rsid w:val="00F73D85"/>
    <w:pPr>
      <w:pBdr>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F73D85"/>
    <w:pPr>
      <w:pBdr>
        <w:top w:val="single" w:sz="8" w:space="0" w:color="auto"/>
      </w:pBdr>
      <w:spacing w:before="100" w:beforeAutospacing="1" w:after="100" w:afterAutospacing="1"/>
      <w:jc w:val="center"/>
      <w:textAlignment w:val="center"/>
    </w:pPr>
  </w:style>
  <w:style w:type="paragraph" w:customStyle="1" w:styleId="xl195">
    <w:name w:val="xl195"/>
    <w:basedOn w:val="a"/>
    <w:rsid w:val="00F73D85"/>
    <w:pPr>
      <w:pBdr>
        <w:top w:val="single" w:sz="8"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F73D85"/>
    <w:pPr>
      <w:pBdr>
        <w:top w:val="single" w:sz="8" w:space="0" w:color="auto"/>
        <w:bottom w:val="single" w:sz="8" w:space="0" w:color="auto"/>
      </w:pBdr>
      <w:spacing w:before="100" w:beforeAutospacing="1" w:after="100" w:afterAutospacing="1"/>
      <w:jc w:val="left"/>
    </w:pPr>
  </w:style>
  <w:style w:type="paragraph" w:customStyle="1" w:styleId="xl198">
    <w:name w:val="xl198"/>
    <w:basedOn w:val="a"/>
    <w:rsid w:val="00F73D85"/>
    <w:pPr>
      <w:pBdr>
        <w:top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73D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F73D85"/>
    <w:pPr>
      <w:pBdr>
        <w:top w:val="single" w:sz="4" w:space="0" w:color="auto"/>
        <w:bottom w:val="single" w:sz="4" w:space="0" w:color="auto"/>
      </w:pBdr>
      <w:spacing w:before="100" w:beforeAutospacing="1" w:after="100" w:afterAutospacing="1"/>
      <w:jc w:val="center"/>
      <w:textAlignment w:val="center"/>
    </w:pPr>
  </w:style>
  <w:style w:type="paragraph" w:customStyle="1" w:styleId="xl204">
    <w:name w:val="xl204"/>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205">
    <w:name w:val="xl205"/>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73D8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F73D85"/>
    <w:pPr>
      <w:pBdr>
        <w:right w:val="single" w:sz="8" w:space="0" w:color="auto"/>
      </w:pBdr>
      <w:spacing w:before="100" w:beforeAutospacing="1" w:after="100" w:afterAutospacing="1"/>
      <w:jc w:val="center"/>
      <w:textAlignment w:val="center"/>
    </w:pPr>
  </w:style>
  <w:style w:type="paragraph" w:customStyle="1" w:styleId="xl210">
    <w:name w:val="xl210"/>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1">
    <w:name w:val="xl211"/>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a"/>
    <w:rsid w:val="00F73D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3">
    <w:name w:val="xl213"/>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F73D85"/>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7">
    <w:name w:val="xl217"/>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
    <w:name w:val="xl219"/>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
    <w:rsid w:val="00F73D85"/>
    <w:pPr>
      <w:pBdr>
        <w:top w:val="single" w:sz="8" w:space="0" w:color="auto"/>
      </w:pBdr>
      <w:spacing w:before="100" w:beforeAutospacing="1" w:after="100" w:afterAutospacing="1"/>
      <w:jc w:val="left"/>
    </w:pPr>
  </w:style>
  <w:style w:type="paragraph" w:customStyle="1" w:styleId="xl221">
    <w:name w:val="xl221"/>
    <w:basedOn w:val="a"/>
    <w:rsid w:val="00F73D85"/>
    <w:pPr>
      <w:pBdr>
        <w:top w:val="single" w:sz="8" w:space="0" w:color="auto"/>
        <w:right w:val="single" w:sz="4" w:space="0" w:color="auto"/>
      </w:pBdr>
      <w:spacing w:before="100" w:beforeAutospacing="1" w:after="100" w:afterAutospacing="1"/>
      <w:jc w:val="left"/>
    </w:pPr>
  </w:style>
  <w:style w:type="paragraph" w:customStyle="1" w:styleId="xl222">
    <w:name w:val="xl222"/>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3">
    <w:name w:val="xl223"/>
    <w:basedOn w:val="a"/>
    <w:rsid w:val="00F73D85"/>
    <w:pPr>
      <w:pBdr>
        <w:bottom w:val="single" w:sz="8" w:space="0" w:color="auto"/>
      </w:pBdr>
      <w:spacing w:before="100" w:beforeAutospacing="1" w:after="100" w:afterAutospacing="1"/>
      <w:jc w:val="left"/>
    </w:pPr>
  </w:style>
  <w:style w:type="paragraph" w:customStyle="1" w:styleId="xl224">
    <w:name w:val="xl224"/>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5">
    <w:name w:val="xl225"/>
    <w:basedOn w:val="a"/>
    <w:rsid w:val="00F73D85"/>
    <w:pPr>
      <w:pBdr>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F73D8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8">
    <w:name w:val="xl228"/>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29">
    <w:name w:val="xl229"/>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F73D85"/>
    <w:pPr>
      <w:pBdr>
        <w:top w:val="single" w:sz="8" w:space="0" w:color="auto"/>
        <w:bottom w:val="single" w:sz="4" w:space="0" w:color="auto"/>
        <w:right w:val="single" w:sz="4" w:space="0" w:color="auto"/>
      </w:pBdr>
      <w:spacing w:before="100" w:beforeAutospacing="1" w:after="100" w:afterAutospacing="1"/>
      <w:jc w:val="left"/>
    </w:pPr>
  </w:style>
  <w:style w:type="paragraph" w:customStyle="1" w:styleId="xl231">
    <w:name w:val="xl231"/>
    <w:basedOn w:val="a"/>
    <w:rsid w:val="00F73D85"/>
    <w:pPr>
      <w:pBdr>
        <w:top w:val="single" w:sz="8" w:space="0" w:color="auto"/>
        <w:bottom w:val="single" w:sz="4" w:space="0" w:color="auto"/>
      </w:pBdr>
      <w:spacing w:before="100" w:beforeAutospacing="1" w:after="100" w:afterAutospacing="1"/>
      <w:jc w:val="left"/>
    </w:pPr>
  </w:style>
  <w:style w:type="paragraph" w:customStyle="1" w:styleId="xl232">
    <w:name w:val="xl232"/>
    <w:basedOn w:val="a"/>
    <w:rsid w:val="00F73D85"/>
    <w:pPr>
      <w:pBdr>
        <w:top w:val="single" w:sz="8" w:space="0" w:color="auto"/>
        <w:left w:val="single" w:sz="4" w:space="0" w:color="auto"/>
        <w:bottom w:val="single" w:sz="4" w:space="0" w:color="auto"/>
      </w:pBdr>
      <w:spacing w:before="100" w:beforeAutospacing="1" w:after="100" w:afterAutospacing="1"/>
      <w:jc w:val="left"/>
    </w:pPr>
  </w:style>
  <w:style w:type="paragraph" w:customStyle="1" w:styleId="xl233">
    <w:name w:val="xl233"/>
    <w:basedOn w:val="a"/>
    <w:rsid w:val="00F73D85"/>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4">
    <w:name w:val="xl234"/>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235">
    <w:name w:val="xl235"/>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6">
    <w:name w:val="xl236"/>
    <w:basedOn w:val="a"/>
    <w:rsid w:val="00F73D85"/>
    <w:pPr>
      <w:spacing w:before="100" w:beforeAutospacing="1" w:after="100" w:afterAutospacing="1"/>
      <w:jc w:val="left"/>
    </w:pPr>
    <w:rPr>
      <w:b/>
      <w:bCs/>
      <w:sz w:val="22"/>
      <w:szCs w:val="22"/>
    </w:rPr>
  </w:style>
  <w:style w:type="paragraph" w:customStyle="1" w:styleId="xl237">
    <w:name w:val="xl23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8">
    <w:name w:val="xl238"/>
    <w:basedOn w:val="a"/>
    <w:rsid w:val="00F73D8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73D85"/>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73D85"/>
    <w:pPr>
      <w:pBdr>
        <w:top w:val="single" w:sz="8" w:space="0" w:color="auto"/>
        <w:bottom w:val="single" w:sz="8" w:space="0" w:color="auto"/>
      </w:pBdr>
      <w:spacing w:before="100" w:beforeAutospacing="1" w:after="100" w:afterAutospacing="1"/>
      <w:jc w:val="left"/>
    </w:pPr>
    <w:rPr>
      <w:b/>
      <w:bCs/>
      <w:sz w:val="22"/>
      <w:szCs w:val="22"/>
    </w:rPr>
  </w:style>
  <w:style w:type="paragraph" w:customStyle="1" w:styleId="xl241">
    <w:name w:val="xl241"/>
    <w:basedOn w:val="a"/>
    <w:rsid w:val="00F73D8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2">
    <w:name w:val="xl242"/>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243">
    <w:name w:val="xl243"/>
    <w:basedOn w:val="a"/>
    <w:rsid w:val="00F73D85"/>
    <w:pPr>
      <w:pBdr>
        <w:bottom w:val="single" w:sz="4" w:space="0" w:color="auto"/>
      </w:pBdr>
      <w:spacing w:before="100" w:beforeAutospacing="1" w:after="100" w:afterAutospacing="1"/>
      <w:jc w:val="left"/>
    </w:pPr>
  </w:style>
  <w:style w:type="paragraph" w:customStyle="1" w:styleId="xl244">
    <w:name w:val="xl244"/>
    <w:basedOn w:val="a"/>
    <w:rsid w:val="00F73D85"/>
    <w:pPr>
      <w:pBdr>
        <w:bottom w:val="single" w:sz="4" w:space="0" w:color="auto"/>
        <w:right w:val="single" w:sz="4" w:space="0" w:color="auto"/>
      </w:pBdr>
      <w:spacing w:before="100" w:beforeAutospacing="1" w:after="100" w:afterAutospacing="1"/>
      <w:jc w:val="left"/>
    </w:pPr>
  </w:style>
  <w:style w:type="paragraph" w:customStyle="1" w:styleId="xl245">
    <w:name w:val="xl245"/>
    <w:basedOn w:val="a"/>
    <w:rsid w:val="00F73D85"/>
    <w:pPr>
      <w:pBdr>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6">
    <w:name w:val="xl246"/>
    <w:basedOn w:val="a"/>
    <w:rsid w:val="00F73D85"/>
    <w:pPr>
      <w:pBdr>
        <w:bottom w:val="single" w:sz="8" w:space="0" w:color="auto"/>
        <w:right w:val="single" w:sz="4" w:space="0" w:color="auto"/>
      </w:pBdr>
      <w:spacing w:before="100" w:beforeAutospacing="1" w:after="100" w:afterAutospacing="1"/>
      <w:jc w:val="left"/>
    </w:pPr>
  </w:style>
  <w:style w:type="paragraph" w:customStyle="1" w:styleId="xl247">
    <w:name w:val="xl247"/>
    <w:basedOn w:val="a"/>
    <w:rsid w:val="00F73D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
    <w:rsid w:val="00F73D85"/>
    <w:pPr>
      <w:pBdr>
        <w:top w:val="single" w:sz="8" w:space="0" w:color="auto"/>
        <w:bottom w:val="single" w:sz="8" w:space="0" w:color="auto"/>
      </w:pBdr>
      <w:spacing w:before="100" w:beforeAutospacing="1" w:after="100" w:afterAutospacing="1"/>
      <w:jc w:val="left"/>
    </w:pPr>
    <w:rPr>
      <w:b/>
      <w:bCs/>
    </w:rPr>
  </w:style>
  <w:style w:type="paragraph" w:customStyle="1" w:styleId="xl249">
    <w:name w:val="xl249"/>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0">
    <w:name w:val="xl250"/>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F73D8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2">
    <w:name w:val="xl252"/>
    <w:basedOn w:val="a"/>
    <w:rsid w:val="00F73D85"/>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53">
    <w:name w:val="xl253"/>
    <w:basedOn w:val="a"/>
    <w:rsid w:val="00F73D85"/>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254">
    <w:name w:val="xl254"/>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5">
    <w:name w:val="xl255"/>
    <w:basedOn w:val="a"/>
    <w:rsid w:val="00F73D85"/>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6">
    <w:name w:val="xl256"/>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7">
    <w:name w:val="xl257"/>
    <w:basedOn w:val="a"/>
    <w:rsid w:val="00F73D85"/>
    <w:pPr>
      <w:pBdr>
        <w:bottom w:val="single" w:sz="4" w:space="0" w:color="auto"/>
      </w:pBdr>
      <w:spacing w:before="100" w:beforeAutospacing="1" w:after="100" w:afterAutospacing="1"/>
      <w:jc w:val="left"/>
    </w:pPr>
    <w:rPr>
      <w:sz w:val="22"/>
      <w:szCs w:val="22"/>
    </w:rPr>
  </w:style>
  <w:style w:type="paragraph" w:customStyle="1" w:styleId="xl258">
    <w:name w:val="xl258"/>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9">
    <w:name w:val="xl259"/>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0">
    <w:name w:val="xl260"/>
    <w:basedOn w:val="a"/>
    <w:rsid w:val="00F73D85"/>
    <w:pPr>
      <w:pBdr>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1">
    <w:name w:val="xl261"/>
    <w:basedOn w:val="a"/>
    <w:rsid w:val="00F73D85"/>
    <w:pPr>
      <w:spacing w:before="100" w:beforeAutospacing="1" w:after="100" w:afterAutospacing="1"/>
      <w:jc w:val="left"/>
    </w:pPr>
    <w:rPr>
      <w:sz w:val="22"/>
      <w:szCs w:val="22"/>
    </w:rPr>
  </w:style>
  <w:style w:type="paragraph" w:customStyle="1" w:styleId="xl262">
    <w:name w:val="xl262"/>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3">
    <w:name w:val="xl263"/>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4">
    <w:name w:val="xl264"/>
    <w:basedOn w:val="a"/>
    <w:rsid w:val="00F73D85"/>
    <w:pPr>
      <w:pBdr>
        <w:bottom w:val="single" w:sz="4" w:space="0" w:color="auto"/>
        <w:right w:val="single" w:sz="4" w:space="0" w:color="auto"/>
      </w:pBdr>
      <w:spacing w:before="100" w:beforeAutospacing="1" w:after="100" w:afterAutospacing="1"/>
      <w:jc w:val="left"/>
    </w:pPr>
    <w:rPr>
      <w:sz w:val="22"/>
      <w:szCs w:val="22"/>
    </w:rPr>
  </w:style>
  <w:style w:type="paragraph" w:customStyle="1" w:styleId="xl265">
    <w:name w:val="xl265"/>
    <w:basedOn w:val="a"/>
    <w:rsid w:val="00F73D85"/>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6">
    <w:name w:val="xl26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7">
    <w:name w:val="xl267"/>
    <w:basedOn w:val="a"/>
    <w:rsid w:val="00F73D85"/>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8">
    <w:name w:val="xl268"/>
    <w:basedOn w:val="a"/>
    <w:rsid w:val="00F73D85"/>
    <w:pPr>
      <w:pBdr>
        <w:right w:val="single" w:sz="8" w:space="0" w:color="auto"/>
      </w:pBdr>
      <w:spacing w:before="100" w:beforeAutospacing="1" w:after="100" w:afterAutospacing="1"/>
      <w:jc w:val="center"/>
      <w:textAlignment w:val="center"/>
    </w:pPr>
    <w:rPr>
      <w:b/>
      <w:bCs/>
      <w:sz w:val="22"/>
      <w:szCs w:val="22"/>
    </w:rPr>
  </w:style>
  <w:style w:type="paragraph" w:customStyle="1" w:styleId="xl269">
    <w:name w:val="xl269"/>
    <w:basedOn w:val="a"/>
    <w:rsid w:val="00F73D85"/>
    <w:pPr>
      <w:pBdr>
        <w:top w:val="single" w:sz="8" w:space="0" w:color="auto"/>
        <w:bottom w:val="single" w:sz="4" w:space="0" w:color="auto"/>
      </w:pBdr>
      <w:spacing w:before="100" w:beforeAutospacing="1" w:after="100" w:afterAutospacing="1"/>
      <w:jc w:val="center"/>
      <w:textAlignment w:val="center"/>
    </w:pPr>
  </w:style>
  <w:style w:type="paragraph" w:customStyle="1" w:styleId="xl270">
    <w:name w:val="xl270"/>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F73D85"/>
    <w:pPr>
      <w:pBdr>
        <w:left w:val="single" w:sz="8" w:space="0" w:color="auto"/>
      </w:pBdr>
      <w:spacing w:before="100" w:beforeAutospacing="1" w:after="100" w:afterAutospacing="1"/>
      <w:jc w:val="center"/>
      <w:textAlignment w:val="center"/>
    </w:pPr>
    <w:rPr>
      <w:b/>
      <w:bCs/>
    </w:rPr>
  </w:style>
  <w:style w:type="paragraph" w:customStyle="1" w:styleId="xl272">
    <w:name w:val="xl272"/>
    <w:basedOn w:val="a"/>
    <w:rsid w:val="00F73D85"/>
    <w:pPr>
      <w:pBdr>
        <w:top w:val="single" w:sz="8" w:space="0" w:color="auto"/>
        <w:left w:val="single" w:sz="8" w:space="0" w:color="auto"/>
      </w:pBdr>
      <w:spacing w:before="100" w:beforeAutospacing="1" w:after="100" w:afterAutospacing="1"/>
      <w:jc w:val="center"/>
      <w:textAlignment w:val="center"/>
    </w:pPr>
  </w:style>
  <w:style w:type="paragraph" w:customStyle="1" w:styleId="xl273">
    <w:name w:val="xl273"/>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74">
    <w:name w:val="xl274"/>
    <w:basedOn w:val="a"/>
    <w:rsid w:val="00F73D85"/>
    <w:pPr>
      <w:pBdr>
        <w:left w:val="single" w:sz="8" w:space="0" w:color="auto"/>
        <w:right w:val="single" w:sz="4" w:space="0" w:color="auto"/>
      </w:pBdr>
      <w:spacing w:before="100" w:beforeAutospacing="1" w:after="100" w:afterAutospacing="1"/>
      <w:jc w:val="left"/>
    </w:pPr>
  </w:style>
  <w:style w:type="paragraph" w:customStyle="1" w:styleId="xl275">
    <w:name w:val="xl275"/>
    <w:basedOn w:val="a"/>
    <w:rsid w:val="00F73D85"/>
    <w:pPr>
      <w:pBdr>
        <w:left w:val="single" w:sz="8" w:space="0" w:color="auto"/>
      </w:pBdr>
      <w:spacing w:before="100" w:beforeAutospacing="1" w:after="100" w:afterAutospacing="1"/>
      <w:jc w:val="left"/>
    </w:pPr>
  </w:style>
  <w:style w:type="paragraph" w:customStyle="1" w:styleId="xl276">
    <w:name w:val="xl276"/>
    <w:basedOn w:val="a"/>
    <w:rsid w:val="00F73D85"/>
    <w:pPr>
      <w:pBdr>
        <w:top w:val="single" w:sz="8" w:space="0" w:color="auto"/>
        <w:left w:val="single" w:sz="8" w:space="0" w:color="auto"/>
      </w:pBdr>
      <w:spacing w:before="100" w:beforeAutospacing="1" w:after="100" w:afterAutospacing="1"/>
      <w:jc w:val="left"/>
    </w:pPr>
  </w:style>
  <w:style w:type="paragraph" w:customStyle="1" w:styleId="xl277">
    <w:name w:val="xl277"/>
    <w:basedOn w:val="a"/>
    <w:rsid w:val="00F73D85"/>
    <w:pPr>
      <w:pBdr>
        <w:top w:val="single" w:sz="8"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278">
    <w:name w:val="xl278"/>
    <w:basedOn w:val="a"/>
    <w:rsid w:val="00F73D85"/>
    <w:pPr>
      <w:pBdr>
        <w:top w:val="single" w:sz="8" w:space="0" w:color="auto"/>
        <w:left w:val="single" w:sz="8" w:space="0" w:color="auto"/>
        <w:bottom w:val="single" w:sz="8" w:space="0" w:color="auto"/>
      </w:pBdr>
      <w:spacing w:before="100" w:beforeAutospacing="1" w:after="100" w:afterAutospacing="1"/>
      <w:jc w:val="left"/>
    </w:pPr>
    <w:rPr>
      <w:b/>
      <w:bCs/>
      <w:sz w:val="22"/>
      <w:szCs w:val="22"/>
    </w:rPr>
  </w:style>
  <w:style w:type="paragraph" w:customStyle="1" w:styleId="xl279">
    <w:name w:val="xl279"/>
    <w:basedOn w:val="a"/>
    <w:rsid w:val="00F73D85"/>
    <w:pPr>
      <w:pBdr>
        <w:left w:val="single" w:sz="8" w:space="0" w:color="auto"/>
      </w:pBdr>
      <w:spacing w:before="100" w:beforeAutospacing="1" w:after="100" w:afterAutospacing="1"/>
      <w:jc w:val="left"/>
    </w:pPr>
    <w:rPr>
      <w:b/>
      <w:bCs/>
    </w:rPr>
  </w:style>
  <w:style w:type="paragraph" w:customStyle="1" w:styleId="xl280">
    <w:name w:val="xl280"/>
    <w:basedOn w:val="a"/>
    <w:rsid w:val="00F73D85"/>
    <w:pPr>
      <w:pBdr>
        <w:left w:val="single" w:sz="8" w:space="0" w:color="auto"/>
        <w:bottom w:val="single" w:sz="8" w:space="0" w:color="auto"/>
      </w:pBdr>
      <w:spacing w:before="100" w:beforeAutospacing="1" w:after="100" w:afterAutospacing="1"/>
      <w:jc w:val="left"/>
    </w:pPr>
  </w:style>
  <w:style w:type="paragraph" w:customStyle="1" w:styleId="xl281">
    <w:name w:val="xl281"/>
    <w:basedOn w:val="a"/>
    <w:rsid w:val="00F73D85"/>
    <w:pPr>
      <w:pBdr>
        <w:left w:val="single" w:sz="8" w:space="0" w:color="auto"/>
      </w:pBdr>
      <w:spacing w:before="100" w:beforeAutospacing="1" w:after="100" w:afterAutospacing="1"/>
      <w:jc w:val="left"/>
    </w:pPr>
    <w:rPr>
      <w:b/>
      <w:bCs/>
      <w:sz w:val="22"/>
      <w:szCs w:val="22"/>
    </w:rPr>
  </w:style>
  <w:style w:type="paragraph" w:customStyle="1" w:styleId="xl282">
    <w:name w:val="xl282"/>
    <w:basedOn w:val="a"/>
    <w:rsid w:val="00F73D85"/>
    <w:pPr>
      <w:pBdr>
        <w:left w:val="single" w:sz="8" w:space="0" w:color="auto"/>
        <w:bottom w:val="single" w:sz="4" w:space="0" w:color="auto"/>
      </w:pBdr>
      <w:spacing w:before="100" w:beforeAutospacing="1" w:after="100" w:afterAutospacing="1"/>
      <w:jc w:val="left"/>
    </w:pPr>
    <w:rPr>
      <w:sz w:val="22"/>
      <w:szCs w:val="22"/>
    </w:rPr>
  </w:style>
  <w:style w:type="paragraph" w:customStyle="1" w:styleId="xl283">
    <w:name w:val="xl283"/>
    <w:basedOn w:val="a"/>
    <w:rsid w:val="00F73D85"/>
    <w:pPr>
      <w:pBdr>
        <w:top w:val="single" w:sz="8" w:space="0" w:color="auto"/>
        <w:left w:val="single" w:sz="8" w:space="0" w:color="auto"/>
        <w:bottom w:val="single" w:sz="4" w:space="0" w:color="auto"/>
      </w:pBdr>
      <w:spacing w:before="100" w:beforeAutospacing="1" w:after="100" w:afterAutospacing="1"/>
      <w:jc w:val="left"/>
    </w:pPr>
  </w:style>
  <w:style w:type="paragraph" w:customStyle="1" w:styleId="xl284">
    <w:name w:val="xl284"/>
    <w:basedOn w:val="a"/>
    <w:rsid w:val="00F73D85"/>
    <w:pPr>
      <w:pBdr>
        <w:left w:val="single" w:sz="8" w:space="0" w:color="auto"/>
      </w:pBdr>
      <w:spacing w:before="100" w:beforeAutospacing="1" w:after="100" w:afterAutospacing="1"/>
      <w:jc w:val="left"/>
    </w:pPr>
    <w:rPr>
      <w:sz w:val="22"/>
      <w:szCs w:val="22"/>
    </w:rPr>
  </w:style>
  <w:style w:type="paragraph" w:customStyle="1" w:styleId="xl285">
    <w:name w:val="xl285"/>
    <w:basedOn w:val="a"/>
    <w:rsid w:val="00F73D85"/>
    <w:pPr>
      <w:pBdr>
        <w:left w:val="single" w:sz="8" w:space="0" w:color="auto"/>
      </w:pBdr>
      <w:spacing w:before="100" w:beforeAutospacing="1" w:after="100" w:afterAutospacing="1"/>
      <w:jc w:val="left"/>
    </w:pPr>
  </w:style>
  <w:style w:type="paragraph" w:customStyle="1" w:styleId="xl286">
    <w:name w:val="xl286"/>
    <w:basedOn w:val="a"/>
    <w:rsid w:val="00F73D85"/>
    <w:pPr>
      <w:pBdr>
        <w:left w:val="single" w:sz="8" w:space="0" w:color="auto"/>
        <w:bottom w:val="single" w:sz="4" w:space="0" w:color="auto"/>
      </w:pBdr>
      <w:spacing w:before="100" w:beforeAutospacing="1" w:after="100" w:afterAutospacing="1"/>
      <w:jc w:val="left"/>
    </w:pPr>
  </w:style>
  <w:style w:type="paragraph" w:customStyle="1" w:styleId="xl287">
    <w:name w:val="xl287"/>
    <w:basedOn w:val="a"/>
    <w:rsid w:val="00F73D85"/>
    <w:pPr>
      <w:pBdr>
        <w:top w:val="single" w:sz="8" w:space="0" w:color="auto"/>
        <w:left w:val="single" w:sz="8" w:space="0" w:color="auto"/>
        <w:bottom w:val="single" w:sz="8" w:space="0" w:color="auto"/>
      </w:pBdr>
      <w:spacing w:before="100" w:beforeAutospacing="1" w:after="100" w:afterAutospacing="1"/>
      <w:jc w:val="left"/>
    </w:pPr>
    <w:rPr>
      <w:b/>
      <w:bCs/>
      <w:color w:val="FF0000"/>
      <w:sz w:val="22"/>
      <w:szCs w:val="22"/>
    </w:rPr>
  </w:style>
  <w:style w:type="paragraph" w:customStyle="1" w:styleId="xl288">
    <w:name w:val="xl288"/>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89">
    <w:name w:val="xl289"/>
    <w:basedOn w:val="a"/>
    <w:rsid w:val="00F73D85"/>
    <w:pPr>
      <w:pBdr>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1">
    <w:name w:val="xl291"/>
    <w:basedOn w:val="a"/>
    <w:rsid w:val="00F73D85"/>
    <w:pPr>
      <w:pBdr>
        <w:right w:val="single" w:sz="8" w:space="0" w:color="auto"/>
      </w:pBdr>
      <w:spacing w:before="100" w:beforeAutospacing="1" w:after="100" w:afterAutospacing="1"/>
      <w:jc w:val="center"/>
      <w:textAlignment w:val="center"/>
    </w:pPr>
  </w:style>
  <w:style w:type="paragraph" w:customStyle="1" w:styleId="xl292">
    <w:name w:val="xl292"/>
    <w:basedOn w:val="a"/>
    <w:rsid w:val="00F73D85"/>
    <w:pPr>
      <w:pBdr>
        <w:top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6">
    <w:name w:val="xl296"/>
    <w:basedOn w:val="a"/>
    <w:rsid w:val="00F73D85"/>
    <w:pPr>
      <w:spacing w:before="100" w:beforeAutospacing="1" w:after="100" w:afterAutospacing="1"/>
      <w:jc w:val="center"/>
      <w:textAlignment w:val="center"/>
    </w:pPr>
  </w:style>
  <w:style w:type="paragraph" w:customStyle="1" w:styleId="xl297">
    <w:name w:val="xl29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
    <w:rsid w:val="00F73D85"/>
    <w:pPr>
      <w:spacing w:before="100" w:beforeAutospacing="1" w:after="100" w:afterAutospacing="1"/>
      <w:jc w:val="center"/>
      <w:textAlignment w:val="center"/>
    </w:pPr>
    <w:rPr>
      <w:b/>
      <w:bCs/>
    </w:rPr>
  </w:style>
  <w:style w:type="paragraph" w:customStyle="1" w:styleId="xl301">
    <w:name w:val="xl301"/>
    <w:basedOn w:val="a"/>
    <w:rsid w:val="00F73D85"/>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303">
    <w:name w:val="xl303"/>
    <w:basedOn w:val="a"/>
    <w:rsid w:val="00F73D8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4">
    <w:name w:val="xl304"/>
    <w:basedOn w:val="a"/>
    <w:rsid w:val="00F73D85"/>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305">
    <w:name w:val="xl305"/>
    <w:basedOn w:val="a"/>
    <w:rsid w:val="00F73D85"/>
    <w:pPr>
      <w:pBdr>
        <w:top w:val="single" w:sz="8" w:space="0" w:color="auto"/>
      </w:pBdr>
      <w:spacing w:before="100" w:beforeAutospacing="1" w:after="100" w:afterAutospacing="1"/>
      <w:jc w:val="center"/>
      <w:textAlignment w:val="center"/>
    </w:pPr>
    <w:rPr>
      <w:b/>
      <w:bCs/>
    </w:rPr>
  </w:style>
  <w:style w:type="paragraph" w:customStyle="1" w:styleId="xl306">
    <w:name w:val="xl306"/>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07">
    <w:name w:val="xl307"/>
    <w:basedOn w:val="a"/>
    <w:rsid w:val="00C9111C"/>
    <w:pPr>
      <w:pBdr>
        <w:top w:val="single" w:sz="4" w:space="0" w:color="auto"/>
        <w:left w:val="single" w:sz="8" w:space="0" w:color="auto"/>
        <w:right w:val="single" w:sz="4" w:space="0" w:color="auto"/>
      </w:pBdr>
      <w:spacing w:before="100" w:beforeAutospacing="1" w:after="100" w:afterAutospacing="1"/>
      <w:jc w:val="left"/>
      <w:textAlignment w:val="center"/>
    </w:pPr>
  </w:style>
  <w:style w:type="paragraph" w:customStyle="1" w:styleId="xl308">
    <w:name w:val="xl308"/>
    <w:basedOn w:val="a"/>
    <w:rsid w:val="00C9111C"/>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309">
    <w:name w:val="xl309"/>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0">
    <w:name w:val="xl310"/>
    <w:basedOn w:val="a"/>
    <w:rsid w:val="00C9111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style>
  <w:style w:type="paragraph" w:customStyle="1" w:styleId="xl311">
    <w:name w:val="xl311"/>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2">
    <w:name w:val="xl312"/>
    <w:basedOn w:val="a"/>
    <w:rsid w:val="00C9111C"/>
    <w:pPr>
      <w:pBdr>
        <w:top w:val="single" w:sz="8" w:space="0" w:color="auto"/>
        <w:left w:val="single" w:sz="8" w:space="0" w:color="auto"/>
        <w:bottom w:val="single" w:sz="8" w:space="0" w:color="auto"/>
      </w:pBdr>
      <w:spacing w:before="100" w:beforeAutospacing="1" w:after="100" w:afterAutospacing="1"/>
      <w:jc w:val="left"/>
      <w:textAlignment w:val="top"/>
    </w:pPr>
    <w:rPr>
      <w:b/>
      <w:bCs/>
    </w:rPr>
  </w:style>
  <w:style w:type="paragraph" w:customStyle="1" w:styleId="xl313">
    <w:name w:val="xl313"/>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style>
  <w:style w:type="paragraph" w:customStyle="1" w:styleId="xl314">
    <w:name w:val="xl314"/>
    <w:basedOn w:val="a"/>
    <w:rsid w:val="00C9111C"/>
    <w:pPr>
      <w:spacing w:before="100" w:beforeAutospacing="1" w:after="100" w:afterAutospacing="1"/>
      <w:jc w:val="center"/>
    </w:pPr>
    <w:rPr>
      <w:rFonts w:ascii="Arial" w:hAnsi="Arial" w:cs="Arial"/>
    </w:rPr>
  </w:style>
  <w:style w:type="paragraph" w:customStyle="1" w:styleId="xl315">
    <w:name w:val="xl315"/>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top"/>
    </w:pPr>
  </w:style>
  <w:style w:type="paragraph" w:customStyle="1" w:styleId="xl316">
    <w:name w:val="xl316"/>
    <w:basedOn w:val="a"/>
    <w:rsid w:val="00C9111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style>
  <w:style w:type="paragraph" w:customStyle="1" w:styleId="xl317">
    <w:name w:val="xl317"/>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9">
    <w:name w:val="xl319"/>
    <w:basedOn w:val="a"/>
    <w:rsid w:val="00C9111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0">
    <w:name w:val="xl320"/>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1">
    <w:name w:val="xl321"/>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2">
    <w:name w:val="xl322"/>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3">
    <w:name w:val="xl323"/>
    <w:basedOn w:val="a"/>
    <w:rsid w:val="00C9111C"/>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textAlignment w:val="center"/>
    </w:pPr>
  </w:style>
  <w:style w:type="paragraph" w:customStyle="1" w:styleId="xl324">
    <w:name w:val="xl324"/>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25">
    <w:name w:val="xl325"/>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
    <w:rsid w:val="00C911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9">
    <w:name w:val="xl329"/>
    <w:basedOn w:val="a"/>
    <w:rsid w:val="00C911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30">
    <w:name w:val="xl330"/>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1">
    <w:name w:val="xl331"/>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2">
    <w:name w:val="xl332"/>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3">
    <w:name w:val="xl333"/>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font5">
    <w:name w:val="font5"/>
    <w:basedOn w:val="a"/>
    <w:rsid w:val="008A4A6E"/>
    <w:pPr>
      <w:spacing w:before="100" w:beforeAutospacing="1" w:after="100" w:afterAutospacing="1"/>
      <w:jc w:val="left"/>
    </w:pPr>
    <w:rPr>
      <w:sz w:val="20"/>
      <w:szCs w:val="20"/>
    </w:rPr>
  </w:style>
  <w:style w:type="paragraph" w:customStyle="1" w:styleId="font6">
    <w:name w:val="font6"/>
    <w:basedOn w:val="a"/>
    <w:rsid w:val="008A4A6E"/>
    <w:pPr>
      <w:spacing w:before="100" w:beforeAutospacing="1" w:after="100" w:afterAutospacing="1"/>
      <w:jc w:val="left"/>
    </w:pPr>
    <w:rPr>
      <w:sz w:val="18"/>
      <w:szCs w:val="18"/>
    </w:rPr>
  </w:style>
  <w:style w:type="paragraph" w:customStyle="1" w:styleId="font7">
    <w:name w:val="font7"/>
    <w:basedOn w:val="a"/>
    <w:rsid w:val="008A4A6E"/>
    <w:pPr>
      <w:spacing w:before="100" w:beforeAutospacing="1" w:after="100" w:afterAutospacing="1"/>
      <w:jc w:val="left"/>
    </w:pPr>
    <w:rPr>
      <w:sz w:val="20"/>
      <w:szCs w:val="20"/>
    </w:rPr>
  </w:style>
  <w:style w:type="paragraph" w:customStyle="1" w:styleId="font8">
    <w:name w:val="font8"/>
    <w:basedOn w:val="a"/>
    <w:rsid w:val="008A4A6E"/>
    <w:pPr>
      <w:spacing w:before="100" w:beforeAutospacing="1" w:after="100" w:afterAutospacing="1"/>
      <w:jc w:val="left"/>
    </w:pPr>
    <w:rPr>
      <w:sz w:val="20"/>
      <w:szCs w:val="20"/>
    </w:rPr>
  </w:style>
  <w:style w:type="paragraph" w:customStyle="1" w:styleId="font9">
    <w:name w:val="font9"/>
    <w:basedOn w:val="a"/>
    <w:rsid w:val="008A4A6E"/>
    <w:pPr>
      <w:spacing w:before="100" w:beforeAutospacing="1" w:after="100" w:afterAutospacing="1"/>
      <w:jc w:val="left"/>
    </w:pPr>
    <w:rPr>
      <w:sz w:val="18"/>
      <w:szCs w:val="18"/>
    </w:rPr>
  </w:style>
  <w:style w:type="paragraph" w:customStyle="1" w:styleId="xl334">
    <w:name w:val="xl334"/>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5">
    <w:name w:val="xl335"/>
    <w:basedOn w:val="a"/>
    <w:rsid w:val="008A4A6E"/>
    <w:pPr>
      <w:pBdr>
        <w:top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6">
    <w:name w:val="xl336"/>
    <w:basedOn w:val="a"/>
    <w:rsid w:val="008A4A6E"/>
    <w:pPr>
      <w:pBdr>
        <w:top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37">
    <w:name w:val="xl337"/>
    <w:basedOn w:val="a"/>
    <w:rsid w:val="008A4A6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8A4A6E"/>
    <w:pPr>
      <w:pBdr>
        <w:bottom w:val="single" w:sz="4" w:space="0" w:color="auto"/>
        <w:right w:val="single" w:sz="8" w:space="0" w:color="auto"/>
      </w:pBdr>
      <w:spacing w:before="100" w:beforeAutospacing="1" w:after="100" w:afterAutospacing="1"/>
      <w:jc w:val="center"/>
      <w:textAlignment w:val="center"/>
    </w:pPr>
  </w:style>
  <w:style w:type="paragraph" w:customStyle="1" w:styleId="xl339">
    <w:name w:val="xl339"/>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0">
    <w:name w:val="xl340"/>
    <w:basedOn w:val="a"/>
    <w:rsid w:val="008A4A6E"/>
    <w:pPr>
      <w:pBdr>
        <w:left w:val="single" w:sz="4" w:space="0" w:color="auto"/>
        <w:right w:val="single" w:sz="8" w:space="0" w:color="auto"/>
      </w:pBdr>
      <w:spacing w:before="100" w:beforeAutospacing="1" w:after="100" w:afterAutospacing="1"/>
      <w:jc w:val="center"/>
      <w:textAlignment w:val="center"/>
    </w:pPr>
  </w:style>
  <w:style w:type="paragraph" w:customStyle="1" w:styleId="xl341">
    <w:name w:val="xl341"/>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2">
    <w:name w:val="xl342"/>
    <w:basedOn w:val="a"/>
    <w:rsid w:val="008A4A6E"/>
    <w:pPr>
      <w:pBdr>
        <w:right w:val="single" w:sz="4" w:space="0" w:color="auto"/>
      </w:pBdr>
      <w:spacing w:before="100" w:beforeAutospacing="1" w:after="100" w:afterAutospacing="1"/>
      <w:jc w:val="center"/>
      <w:textAlignment w:val="center"/>
    </w:pPr>
    <w:rPr>
      <w:sz w:val="18"/>
      <w:szCs w:val="18"/>
    </w:rPr>
  </w:style>
  <w:style w:type="paragraph" w:customStyle="1" w:styleId="xl343">
    <w:name w:val="xl343"/>
    <w:basedOn w:val="a"/>
    <w:rsid w:val="008A4A6E"/>
    <w:pPr>
      <w:pBdr>
        <w:top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44">
    <w:name w:val="xl344"/>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45">
    <w:name w:val="xl345"/>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6">
    <w:name w:val="xl346"/>
    <w:basedOn w:val="a"/>
    <w:rsid w:val="008A4A6E"/>
    <w:pPr>
      <w:pBdr>
        <w:top w:val="single" w:sz="8" w:space="0" w:color="auto"/>
        <w:left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47">
    <w:name w:val="xl347"/>
    <w:basedOn w:val="a"/>
    <w:rsid w:val="008A4A6E"/>
    <w:pPr>
      <w:pBdr>
        <w:top w:val="single" w:sz="8" w:space="0" w:color="auto"/>
        <w:left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8">
    <w:name w:val="xl348"/>
    <w:basedOn w:val="a"/>
    <w:rsid w:val="008A4A6E"/>
    <w:pPr>
      <w:pBdr>
        <w:top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9">
    <w:name w:val="xl349"/>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0">
    <w:name w:val="xl350"/>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1">
    <w:name w:val="xl351"/>
    <w:basedOn w:val="a"/>
    <w:rsid w:val="008A4A6E"/>
    <w:pPr>
      <w:pBdr>
        <w:top w:val="single" w:sz="4" w:space="0" w:color="auto"/>
        <w:left w:val="single" w:sz="8" w:space="0" w:color="auto"/>
        <w:right w:val="single" w:sz="4" w:space="0" w:color="auto"/>
      </w:pBdr>
      <w:spacing w:before="100" w:beforeAutospacing="1" w:after="100" w:afterAutospacing="1"/>
      <w:jc w:val="left"/>
    </w:pPr>
    <w:rPr>
      <w:sz w:val="18"/>
      <w:szCs w:val="18"/>
    </w:rPr>
  </w:style>
  <w:style w:type="paragraph" w:customStyle="1" w:styleId="xl352">
    <w:name w:val="xl352"/>
    <w:basedOn w:val="a"/>
    <w:rsid w:val="008A4A6E"/>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3">
    <w:name w:val="xl353"/>
    <w:basedOn w:val="a"/>
    <w:rsid w:val="008A4A6E"/>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4">
    <w:name w:val="xl354"/>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5">
    <w:name w:val="xl355"/>
    <w:basedOn w:val="a"/>
    <w:rsid w:val="008A4A6E"/>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6">
    <w:name w:val="xl356"/>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7">
    <w:name w:val="xl357"/>
    <w:basedOn w:val="a"/>
    <w:rsid w:val="008A4A6E"/>
    <w:pPr>
      <w:pBdr>
        <w:top w:val="single" w:sz="8" w:space="0" w:color="auto"/>
        <w:bottom w:val="single" w:sz="8" w:space="0" w:color="auto"/>
      </w:pBdr>
      <w:spacing w:before="100" w:beforeAutospacing="1" w:after="100" w:afterAutospacing="1"/>
      <w:jc w:val="left"/>
    </w:pPr>
  </w:style>
  <w:style w:type="paragraph" w:customStyle="1" w:styleId="xl358">
    <w:name w:val="xl35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9">
    <w:name w:val="xl35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0">
    <w:name w:val="xl360"/>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1">
    <w:name w:val="xl361"/>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2">
    <w:name w:val="xl362"/>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3">
    <w:name w:val="xl363"/>
    <w:basedOn w:val="a"/>
    <w:rsid w:val="008A4A6E"/>
    <w:pPr>
      <w:pBdr>
        <w:left w:val="single" w:sz="8" w:space="0" w:color="auto"/>
        <w:right w:val="single" w:sz="4" w:space="0" w:color="auto"/>
      </w:pBdr>
      <w:spacing w:before="100" w:beforeAutospacing="1" w:after="100" w:afterAutospacing="1"/>
      <w:jc w:val="left"/>
    </w:pPr>
    <w:rPr>
      <w:sz w:val="18"/>
      <w:szCs w:val="18"/>
    </w:rPr>
  </w:style>
  <w:style w:type="paragraph" w:customStyle="1" w:styleId="xl364">
    <w:name w:val="xl364"/>
    <w:basedOn w:val="a"/>
    <w:rsid w:val="008A4A6E"/>
    <w:pPr>
      <w:pBdr>
        <w:top w:val="single" w:sz="4" w:space="0" w:color="000000"/>
        <w:left w:val="single" w:sz="8" w:space="0" w:color="auto"/>
        <w:bottom w:val="single" w:sz="4" w:space="0" w:color="000000"/>
        <w:right w:val="single" w:sz="4" w:space="0" w:color="000000"/>
      </w:pBdr>
      <w:spacing w:before="100" w:beforeAutospacing="1" w:after="100" w:afterAutospacing="1"/>
      <w:jc w:val="left"/>
      <w:textAlignment w:val="center"/>
    </w:pPr>
    <w:rPr>
      <w:sz w:val="18"/>
      <w:szCs w:val="18"/>
    </w:rPr>
  </w:style>
  <w:style w:type="paragraph" w:customStyle="1" w:styleId="xl365">
    <w:name w:val="xl365"/>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6">
    <w:name w:val="xl366"/>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7">
    <w:name w:val="xl367"/>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368">
    <w:name w:val="xl368"/>
    <w:basedOn w:val="a"/>
    <w:rsid w:val="008A4A6E"/>
    <w:pPr>
      <w:pBdr>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9">
    <w:name w:val="xl369"/>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70">
    <w:name w:val="xl370"/>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1">
    <w:name w:val="xl371"/>
    <w:basedOn w:val="a"/>
    <w:rsid w:val="008A4A6E"/>
    <w:pPr>
      <w:pBdr>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72">
    <w:name w:val="xl372"/>
    <w:basedOn w:val="a"/>
    <w:rsid w:val="008A4A6E"/>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rPr>
  </w:style>
  <w:style w:type="paragraph" w:customStyle="1" w:styleId="xl373">
    <w:name w:val="xl37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74">
    <w:name w:val="xl374"/>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5">
    <w:name w:val="xl37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7">
    <w:name w:val="xl377"/>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9">
    <w:name w:val="xl379"/>
    <w:basedOn w:val="a"/>
    <w:rsid w:val="008A4A6E"/>
    <w:pPr>
      <w:pBdr>
        <w:top w:val="single" w:sz="8" w:space="0" w:color="auto"/>
        <w:left w:val="single" w:sz="4" w:space="0" w:color="auto"/>
      </w:pBdr>
      <w:spacing w:before="100" w:beforeAutospacing="1" w:after="100" w:afterAutospacing="1"/>
      <w:jc w:val="center"/>
      <w:textAlignment w:val="center"/>
    </w:pPr>
  </w:style>
  <w:style w:type="paragraph" w:customStyle="1" w:styleId="xl380">
    <w:name w:val="xl380"/>
    <w:basedOn w:val="a"/>
    <w:rsid w:val="008A4A6E"/>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
    <w:rsid w:val="008A4A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2">
    <w:name w:val="xl382"/>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3">
    <w:name w:val="xl38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4">
    <w:name w:val="xl384"/>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5">
    <w:name w:val="xl385"/>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86">
    <w:name w:val="xl386"/>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87">
    <w:name w:val="xl387"/>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88">
    <w:name w:val="xl388"/>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9">
    <w:name w:val="xl389"/>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0">
    <w:name w:val="xl390"/>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1">
    <w:name w:val="xl391"/>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92">
    <w:name w:val="xl392"/>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3">
    <w:name w:val="xl393"/>
    <w:basedOn w:val="a"/>
    <w:rsid w:val="008A4A6E"/>
    <w:pPr>
      <w:pBdr>
        <w:top w:val="single" w:sz="8" w:space="0" w:color="auto"/>
      </w:pBdr>
      <w:spacing w:before="100" w:beforeAutospacing="1" w:after="100" w:afterAutospacing="1"/>
      <w:jc w:val="center"/>
    </w:pPr>
  </w:style>
  <w:style w:type="paragraph" w:customStyle="1" w:styleId="xl394">
    <w:name w:val="xl394"/>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95">
    <w:name w:val="xl395"/>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6">
    <w:name w:val="xl396"/>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7">
    <w:name w:val="xl397"/>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98">
    <w:name w:val="xl39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9">
    <w:name w:val="xl39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0">
    <w:name w:val="xl400"/>
    <w:basedOn w:val="a"/>
    <w:rsid w:val="008A4A6E"/>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401">
    <w:name w:val="xl401"/>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2">
    <w:name w:val="xl402"/>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3">
    <w:name w:val="xl403"/>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4">
    <w:name w:val="xl404"/>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05">
    <w:name w:val="xl405"/>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rPr>
  </w:style>
  <w:style w:type="paragraph" w:customStyle="1" w:styleId="xl406">
    <w:name w:val="xl406"/>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07">
    <w:name w:val="xl407"/>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08">
    <w:name w:val="xl408"/>
    <w:basedOn w:val="a"/>
    <w:rsid w:val="008A4A6E"/>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09">
    <w:name w:val="xl409"/>
    <w:basedOn w:val="a"/>
    <w:rsid w:val="008A4A6E"/>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10">
    <w:name w:val="xl410"/>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11">
    <w:name w:val="xl411"/>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2">
    <w:name w:val="xl412"/>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413">
    <w:name w:val="xl413"/>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14">
    <w:name w:val="xl414"/>
    <w:basedOn w:val="a"/>
    <w:rsid w:val="008A4A6E"/>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5">
    <w:name w:val="xl41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7">
    <w:name w:val="xl417"/>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8">
    <w:name w:val="xl418"/>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9">
    <w:name w:val="xl419"/>
    <w:basedOn w:val="a"/>
    <w:rsid w:val="00DB087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420">
    <w:name w:val="xl420"/>
    <w:basedOn w:val="a"/>
    <w:rsid w:val="00DB0878"/>
    <w:pPr>
      <w:pBdr>
        <w:top w:val="single" w:sz="8" w:space="0" w:color="auto"/>
        <w:right w:val="single" w:sz="8" w:space="0" w:color="auto"/>
      </w:pBdr>
      <w:shd w:val="clear" w:color="000000" w:fill="FFFFFF"/>
      <w:spacing w:before="100" w:beforeAutospacing="1" w:after="100" w:afterAutospacing="1"/>
      <w:jc w:val="left"/>
    </w:pPr>
  </w:style>
  <w:style w:type="paragraph" w:customStyle="1" w:styleId="xl421">
    <w:name w:val="xl421"/>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2">
    <w:name w:val="xl422"/>
    <w:basedOn w:val="a"/>
    <w:rsid w:val="00DB0878"/>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423">
    <w:name w:val="xl423"/>
    <w:basedOn w:val="a"/>
    <w:rsid w:val="00DB08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4">
    <w:name w:val="xl424"/>
    <w:basedOn w:val="a"/>
    <w:rsid w:val="00DB087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5">
    <w:name w:val="xl425"/>
    <w:basedOn w:val="a"/>
    <w:rsid w:val="00DB0878"/>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6">
    <w:name w:val="xl426"/>
    <w:basedOn w:val="a"/>
    <w:rsid w:val="00DB0878"/>
    <w:pPr>
      <w:pBdr>
        <w:top w:val="single" w:sz="8" w:space="0" w:color="auto"/>
        <w:left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7">
    <w:name w:val="xl427"/>
    <w:basedOn w:val="a"/>
    <w:rsid w:val="00DB0878"/>
    <w:pPr>
      <w:pBdr>
        <w:top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8">
    <w:name w:val="xl428"/>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429">
    <w:name w:val="xl429"/>
    <w:basedOn w:val="a"/>
    <w:rsid w:val="00DB0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30">
    <w:name w:val="xl430"/>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160">
    <w:name w:val="xl160"/>
    <w:basedOn w:val="a"/>
    <w:rsid w:val="00525D41"/>
    <w:pPr>
      <w:spacing w:before="100" w:beforeAutospacing="1" w:after="100" w:afterAutospacing="1"/>
      <w:jc w:val="center"/>
      <w:textAlignment w:val="center"/>
    </w:pPr>
  </w:style>
  <w:style w:type="paragraph" w:customStyle="1" w:styleId="xl161">
    <w:name w:val="xl161"/>
    <w:basedOn w:val="a"/>
    <w:rsid w:val="00525D41"/>
    <w:pPr>
      <w:spacing w:before="100" w:beforeAutospacing="1" w:after="100" w:afterAutospacing="1"/>
      <w:jc w:val="left"/>
    </w:pPr>
  </w:style>
  <w:style w:type="paragraph" w:customStyle="1" w:styleId="xl162">
    <w:name w:val="xl162"/>
    <w:basedOn w:val="a"/>
    <w:rsid w:val="00525D41"/>
    <w:pPr>
      <w:pBdr>
        <w:top w:val="single" w:sz="8" w:space="0" w:color="auto"/>
        <w:left w:val="single" w:sz="8" w:space="0" w:color="auto"/>
      </w:pBdr>
      <w:spacing w:before="100" w:beforeAutospacing="1" w:after="100" w:afterAutospacing="1"/>
      <w:jc w:val="center"/>
      <w:textAlignment w:val="center"/>
    </w:pPr>
  </w:style>
  <w:style w:type="paragraph" w:customStyle="1" w:styleId="xl163">
    <w:name w:val="xl163"/>
    <w:basedOn w:val="a"/>
    <w:rsid w:val="00525D41"/>
    <w:pPr>
      <w:pBdr>
        <w:top w:val="single" w:sz="8" w:space="0" w:color="auto"/>
      </w:pBdr>
      <w:spacing w:before="100" w:beforeAutospacing="1" w:after="100" w:afterAutospacing="1"/>
      <w:jc w:val="center"/>
      <w:textAlignment w:val="center"/>
    </w:pPr>
  </w:style>
  <w:style w:type="paragraph" w:customStyle="1" w:styleId="xl164">
    <w:name w:val="xl164"/>
    <w:basedOn w:val="a"/>
    <w:rsid w:val="00525D41"/>
    <w:pPr>
      <w:pBdr>
        <w:top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525D41"/>
    <w:pPr>
      <w:pBdr>
        <w:top w:val="single" w:sz="8" w:space="0" w:color="auto"/>
      </w:pBdr>
      <w:spacing w:before="100" w:beforeAutospacing="1" w:after="100" w:afterAutospacing="1"/>
      <w:jc w:val="center"/>
      <w:textAlignment w:val="center"/>
    </w:pPr>
    <w:rPr>
      <w:b/>
      <w:bCs/>
    </w:rPr>
  </w:style>
  <w:style w:type="paragraph" w:customStyle="1" w:styleId="xl166">
    <w:name w:val="xl166"/>
    <w:basedOn w:val="a"/>
    <w:rsid w:val="00525D41"/>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
    <w:rsid w:val="00525D41"/>
    <w:pPr>
      <w:pBdr>
        <w:left w:val="single" w:sz="8" w:space="0" w:color="auto"/>
      </w:pBdr>
      <w:spacing w:before="100" w:beforeAutospacing="1" w:after="100" w:afterAutospacing="1"/>
      <w:jc w:val="center"/>
      <w:textAlignment w:val="center"/>
    </w:pPr>
  </w:style>
  <w:style w:type="paragraph" w:customStyle="1" w:styleId="xl168">
    <w:name w:val="xl168"/>
    <w:basedOn w:val="a"/>
    <w:rsid w:val="00525D41"/>
    <w:pPr>
      <w:pBdr>
        <w:left w:val="single" w:sz="8" w:space="0" w:color="auto"/>
      </w:pBdr>
      <w:spacing w:before="100" w:beforeAutospacing="1" w:after="100" w:afterAutospacing="1"/>
      <w:jc w:val="center"/>
      <w:textAlignment w:val="center"/>
    </w:pPr>
    <w:rPr>
      <w:b/>
      <w:bCs/>
    </w:rPr>
  </w:style>
  <w:style w:type="paragraph" w:customStyle="1" w:styleId="xl169">
    <w:name w:val="xl169"/>
    <w:basedOn w:val="a"/>
    <w:rsid w:val="00525D41"/>
    <w:pPr>
      <w:spacing w:before="100" w:beforeAutospacing="1" w:after="100" w:afterAutospacing="1"/>
      <w:jc w:val="center"/>
      <w:textAlignment w:val="center"/>
    </w:pPr>
    <w:rPr>
      <w:b/>
      <w:bCs/>
    </w:rPr>
  </w:style>
  <w:style w:type="paragraph" w:customStyle="1" w:styleId="xl170">
    <w:name w:val="xl170"/>
    <w:basedOn w:val="a"/>
    <w:rsid w:val="00525D41"/>
    <w:pPr>
      <w:pBdr>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525D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rsid w:val="00525D4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525D41"/>
    <w:pPr>
      <w:pBdr>
        <w:left w:val="single" w:sz="4" w:space="0" w:color="auto"/>
        <w:right w:val="single" w:sz="4" w:space="0" w:color="auto"/>
      </w:pBdr>
      <w:spacing w:before="100" w:beforeAutospacing="1" w:after="100" w:afterAutospacing="1"/>
      <w:jc w:val="center"/>
      <w:textAlignment w:val="center"/>
    </w:pPr>
    <w:rPr>
      <w:b/>
      <w:bCs/>
    </w:rPr>
  </w:style>
  <w:style w:type="character" w:styleId="afff5">
    <w:name w:val="Book Title"/>
    <w:uiPriority w:val="33"/>
    <w:qFormat/>
    <w:rsid w:val="00FF6D3A"/>
    <w:rPr>
      <w:b/>
      <w:bCs/>
      <w:smallCaps/>
      <w:spacing w:val="5"/>
    </w:rPr>
  </w:style>
  <w:style w:type="paragraph" w:customStyle="1" w:styleId="xl431">
    <w:name w:val="xl431"/>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32">
    <w:name w:val="xl432"/>
    <w:basedOn w:val="a"/>
    <w:rsid w:val="00EF3037"/>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33">
    <w:name w:val="xl433"/>
    <w:basedOn w:val="a"/>
    <w:rsid w:val="00EF30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4">
    <w:name w:val="xl434"/>
    <w:basedOn w:val="a"/>
    <w:rsid w:val="00EF3037"/>
    <w:pPr>
      <w:pBdr>
        <w:top w:val="single" w:sz="4" w:space="0" w:color="auto"/>
        <w:left w:val="single" w:sz="4" w:space="0" w:color="auto"/>
        <w:bottom w:val="single" w:sz="4" w:space="0" w:color="auto"/>
      </w:pBdr>
      <w:spacing w:before="100" w:beforeAutospacing="1" w:after="100" w:afterAutospacing="1"/>
      <w:jc w:val="center"/>
    </w:pPr>
    <w:rPr>
      <w:color w:val="FFFFFF"/>
    </w:rPr>
  </w:style>
  <w:style w:type="paragraph" w:customStyle="1" w:styleId="xl435">
    <w:name w:val="xl435"/>
    <w:basedOn w:val="a"/>
    <w:rsid w:val="00EF30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436">
    <w:name w:val="xl436"/>
    <w:basedOn w:val="a"/>
    <w:rsid w:val="00EF3037"/>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37">
    <w:name w:val="xl437"/>
    <w:basedOn w:val="a"/>
    <w:rsid w:val="00EF3037"/>
    <w:pPr>
      <w:pBdr>
        <w:left w:val="single" w:sz="4" w:space="0" w:color="auto"/>
        <w:bottom w:val="single" w:sz="8" w:space="0" w:color="auto"/>
      </w:pBdr>
      <w:spacing w:before="100" w:beforeAutospacing="1" w:after="100" w:afterAutospacing="1"/>
      <w:jc w:val="center"/>
      <w:textAlignment w:val="center"/>
    </w:pPr>
  </w:style>
  <w:style w:type="paragraph" w:customStyle="1" w:styleId="xl438">
    <w:name w:val="xl438"/>
    <w:basedOn w:val="a"/>
    <w:rsid w:val="00EF3037"/>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39">
    <w:name w:val="xl439"/>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ConsPlusNonformat">
    <w:name w:val="ConsPlusNonformat"/>
    <w:rsid w:val="006918BB"/>
    <w:pPr>
      <w:widowControl w:val="0"/>
      <w:autoSpaceDE w:val="0"/>
      <w:autoSpaceDN w:val="0"/>
      <w:adjustRightInd w:val="0"/>
    </w:pPr>
    <w:rPr>
      <w:rFonts w:ascii="Courier New" w:hAnsi="Courier New" w:cs="Courier New"/>
    </w:rPr>
  </w:style>
  <w:style w:type="paragraph" w:customStyle="1" w:styleId="xl440">
    <w:name w:val="xl440"/>
    <w:basedOn w:val="a"/>
    <w:rsid w:val="00BD4656"/>
    <w:pPr>
      <w:spacing w:before="100" w:beforeAutospacing="1" w:after="100" w:afterAutospacing="1"/>
      <w:jc w:val="center"/>
    </w:pPr>
    <w:rPr>
      <w:rFonts w:ascii="Arial CYR" w:hAnsi="Arial CYR" w:cs="Arial CYR"/>
      <w:sz w:val="18"/>
      <w:szCs w:val="18"/>
    </w:rPr>
  </w:style>
  <w:style w:type="paragraph" w:customStyle="1" w:styleId="xl441">
    <w:name w:val="xl441"/>
    <w:basedOn w:val="a"/>
    <w:rsid w:val="00BD4656"/>
    <w:pPr>
      <w:spacing w:before="100" w:beforeAutospacing="1" w:after="100" w:afterAutospacing="1"/>
      <w:jc w:val="center"/>
      <w:textAlignment w:val="center"/>
    </w:pPr>
    <w:rPr>
      <w:rFonts w:ascii="Arial CYR" w:hAnsi="Arial CYR" w:cs="Arial CYR"/>
      <w:sz w:val="18"/>
      <w:szCs w:val="18"/>
    </w:rPr>
  </w:style>
  <w:style w:type="paragraph" w:customStyle="1" w:styleId="xl442">
    <w:name w:val="xl442"/>
    <w:basedOn w:val="a"/>
    <w:rsid w:val="00BD4656"/>
    <w:pPr>
      <w:spacing w:before="100" w:beforeAutospacing="1" w:after="100" w:afterAutospacing="1"/>
      <w:jc w:val="center"/>
    </w:pPr>
    <w:rPr>
      <w:rFonts w:ascii="Arial CYR" w:hAnsi="Arial CYR" w:cs="Arial CYR"/>
      <w:color w:val="FFFFFF"/>
      <w:sz w:val="18"/>
      <w:szCs w:val="18"/>
    </w:rPr>
  </w:style>
  <w:style w:type="paragraph" w:customStyle="1" w:styleId="xl443">
    <w:name w:val="xl44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4">
    <w:name w:val="xl444"/>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45">
    <w:name w:val="xl445"/>
    <w:basedOn w:val="a"/>
    <w:rsid w:val="00BD4656"/>
    <w:pPr>
      <w:pBdr>
        <w:top w:val="single" w:sz="8" w:space="0" w:color="auto"/>
      </w:pBdr>
      <w:shd w:val="clear" w:color="000000" w:fill="C0C0C0"/>
      <w:spacing w:before="100" w:beforeAutospacing="1" w:after="100" w:afterAutospacing="1"/>
      <w:jc w:val="center"/>
    </w:pPr>
    <w:rPr>
      <w:sz w:val="18"/>
      <w:szCs w:val="18"/>
    </w:rPr>
  </w:style>
  <w:style w:type="paragraph" w:customStyle="1" w:styleId="xl446">
    <w:name w:val="xl446"/>
    <w:basedOn w:val="a"/>
    <w:rsid w:val="00BD4656"/>
    <w:pPr>
      <w:pBdr>
        <w:top w:val="single" w:sz="8" w:space="0" w:color="auto"/>
      </w:pBdr>
      <w:shd w:val="clear" w:color="000000" w:fill="C0C0C0"/>
      <w:spacing w:before="100" w:beforeAutospacing="1" w:after="100" w:afterAutospacing="1"/>
      <w:jc w:val="center"/>
    </w:pPr>
    <w:rPr>
      <w:color w:val="FFFFFF"/>
      <w:sz w:val="18"/>
      <w:szCs w:val="18"/>
    </w:rPr>
  </w:style>
  <w:style w:type="paragraph" w:customStyle="1" w:styleId="xl447">
    <w:name w:val="xl447"/>
    <w:basedOn w:val="a"/>
    <w:rsid w:val="00BD4656"/>
    <w:pPr>
      <w:pBdr>
        <w:top w:val="single" w:sz="8" w:space="0" w:color="auto"/>
        <w:right w:val="single" w:sz="8" w:space="0" w:color="auto"/>
      </w:pBdr>
      <w:shd w:val="clear" w:color="000000" w:fill="C0C0C0"/>
      <w:spacing w:before="100" w:beforeAutospacing="1" w:after="100" w:afterAutospacing="1"/>
      <w:jc w:val="center"/>
    </w:pPr>
    <w:rPr>
      <w:color w:val="FFFFFF"/>
      <w:sz w:val="18"/>
      <w:szCs w:val="18"/>
    </w:rPr>
  </w:style>
  <w:style w:type="paragraph" w:customStyle="1" w:styleId="xl448">
    <w:name w:val="xl448"/>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9">
    <w:name w:val="xl449"/>
    <w:basedOn w:val="a"/>
    <w:rsid w:val="00BD4656"/>
    <w:pPr>
      <w:pBdr>
        <w:left w:val="single" w:sz="4" w:space="0" w:color="000000"/>
        <w:bottom w:val="single" w:sz="4" w:space="0" w:color="auto"/>
        <w:right w:val="single" w:sz="4" w:space="0" w:color="000000"/>
      </w:pBdr>
      <w:spacing w:before="100" w:beforeAutospacing="1" w:after="100" w:afterAutospacing="1"/>
      <w:jc w:val="center"/>
      <w:textAlignment w:val="center"/>
    </w:pPr>
    <w:rPr>
      <w:sz w:val="18"/>
      <w:szCs w:val="18"/>
    </w:rPr>
  </w:style>
  <w:style w:type="paragraph" w:customStyle="1" w:styleId="xl450">
    <w:name w:val="xl450"/>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1">
    <w:name w:val="xl451"/>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2">
    <w:name w:val="xl452"/>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53">
    <w:name w:val="xl45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4">
    <w:name w:val="xl45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55">
    <w:name w:val="xl455"/>
    <w:basedOn w:val="a"/>
    <w:rsid w:val="00BD465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56">
    <w:name w:val="xl456"/>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7">
    <w:name w:val="xl45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8">
    <w:name w:val="xl458"/>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59">
    <w:name w:val="xl459"/>
    <w:basedOn w:val="a"/>
    <w:rsid w:val="00BD465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460">
    <w:name w:val="xl460"/>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1">
    <w:name w:val="xl46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62">
    <w:name w:val="xl462"/>
    <w:basedOn w:val="a"/>
    <w:rsid w:val="00BD4656"/>
    <w:pPr>
      <w:pBdr>
        <w:top w:val="single" w:sz="4" w:space="0" w:color="auto"/>
        <w:right w:val="single" w:sz="4" w:space="0" w:color="auto"/>
      </w:pBdr>
      <w:spacing w:before="100" w:beforeAutospacing="1" w:after="100" w:afterAutospacing="1"/>
      <w:jc w:val="center"/>
    </w:pPr>
    <w:rPr>
      <w:sz w:val="18"/>
      <w:szCs w:val="18"/>
    </w:rPr>
  </w:style>
  <w:style w:type="paragraph" w:customStyle="1" w:styleId="xl463">
    <w:name w:val="xl463"/>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4">
    <w:name w:val="xl46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5">
    <w:name w:val="xl46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7">
    <w:name w:val="xl467"/>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68">
    <w:name w:val="xl468"/>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9">
    <w:name w:val="xl469"/>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0">
    <w:name w:val="xl470"/>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471">
    <w:name w:val="xl471"/>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72">
    <w:name w:val="xl472"/>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3">
    <w:name w:val="xl47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4">
    <w:name w:val="xl47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5">
    <w:name w:val="xl475"/>
    <w:basedOn w:val="a"/>
    <w:rsid w:val="00BD4656"/>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6">
    <w:name w:val="xl476"/>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7">
    <w:name w:val="xl477"/>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8">
    <w:name w:val="xl478"/>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9">
    <w:name w:val="xl479"/>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80">
    <w:name w:val="xl480"/>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1">
    <w:name w:val="xl481"/>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2">
    <w:name w:val="xl482"/>
    <w:basedOn w:val="a"/>
    <w:rsid w:val="00BD4656"/>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483">
    <w:name w:val="xl483"/>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4">
    <w:name w:val="xl48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5">
    <w:name w:val="xl485"/>
    <w:basedOn w:val="a"/>
    <w:rsid w:val="00BD4656"/>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86">
    <w:name w:val="xl486"/>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87">
    <w:name w:val="xl48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88">
    <w:name w:val="xl48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89">
    <w:name w:val="xl48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90">
    <w:name w:val="xl490"/>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8"/>
      <w:szCs w:val="18"/>
    </w:rPr>
  </w:style>
  <w:style w:type="paragraph" w:customStyle="1" w:styleId="xl491">
    <w:name w:val="xl491"/>
    <w:basedOn w:val="a"/>
    <w:rsid w:val="00BD4656"/>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2">
    <w:name w:val="xl49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3">
    <w:name w:val="xl493"/>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94">
    <w:name w:val="xl494"/>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
    <w:rsid w:val="00BD465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97">
    <w:name w:val="xl497"/>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98">
    <w:name w:val="xl498"/>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499">
    <w:name w:val="xl499"/>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00">
    <w:name w:val="xl50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01">
    <w:name w:val="xl50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02">
    <w:name w:val="xl502"/>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3">
    <w:name w:val="xl50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4">
    <w:name w:val="xl504"/>
    <w:basedOn w:val="a"/>
    <w:rsid w:val="00BD4656"/>
    <w:pPr>
      <w:pBdr>
        <w:left w:val="single" w:sz="4" w:space="0" w:color="auto"/>
        <w:bottom w:val="single" w:sz="4" w:space="0" w:color="auto"/>
      </w:pBdr>
      <w:spacing w:before="100" w:beforeAutospacing="1" w:after="100" w:afterAutospacing="1"/>
      <w:jc w:val="center"/>
      <w:textAlignment w:val="center"/>
    </w:pPr>
    <w:rPr>
      <w:color w:val="FFFFFF"/>
      <w:sz w:val="18"/>
      <w:szCs w:val="18"/>
    </w:rPr>
  </w:style>
  <w:style w:type="paragraph" w:customStyle="1" w:styleId="xl505">
    <w:name w:val="xl505"/>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06">
    <w:name w:val="xl506"/>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07">
    <w:name w:val="xl50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08">
    <w:name w:val="xl508"/>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09">
    <w:name w:val="xl509"/>
    <w:basedOn w:val="a"/>
    <w:rsid w:val="00BD4656"/>
    <w:pPr>
      <w:pBdr>
        <w:left w:val="single" w:sz="4" w:space="0" w:color="auto"/>
        <w:bottom w:val="single" w:sz="8" w:space="0" w:color="auto"/>
      </w:pBdr>
      <w:spacing w:before="100" w:beforeAutospacing="1" w:after="100" w:afterAutospacing="1"/>
      <w:jc w:val="center"/>
      <w:textAlignment w:val="center"/>
    </w:pPr>
    <w:rPr>
      <w:color w:val="FFFFFF"/>
      <w:sz w:val="18"/>
      <w:szCs w:val="18"/>
    </w:rPr>
  </w:style>
  <w:style w:type="paragraph" w:customStyle="1" w:styleId="xl510">
    <w:name w:val="xl510"/>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1">
    <w:name w:val="xl511"/>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12">
    <w:name w:val="xl51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13">
    <w:name w:val="xl51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14">
    <w:name w:val="xl51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5">
    <w:name w:val="xl515"/>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6">
    <w:name w:val="xl516"/>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17">
    <w:name w:val="xl51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18">
    <w:name w:val="xl51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9">
    <w:name w:val="xl51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20">
    <w:name w:val="xl520"/>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21">
    <w:name w:val="xl521"/>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2">
    <w:name w:val="xl52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3">
    <w:name w:val="xl523"/>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24">
    <w:name w:val="xl524"/>
    <w:basedOn w:val="a"/>
    <w:rsid w:val="00BD4656"/>
    <w:pPr>
      <w:pBdr>
        <w:top w:val="single" w:sz="4" w:space="0" w:color="auto"/>
        <w:left w:val="single" w:sz="4" w:space="0" w:color="auto"/>
        <w:right w:val="single" w:sz="4" w:space="0" w:color="auto"/>
      </w:pBdr>
      <w:spacing w:before="100" w:beforeAutospacing="1" w:after="100" w:afterAutospacing="1"/>
      <w:jc w:val="left"/>
    </w:pPr>
    <w:rPr>
      <w:sz w:val="18"/>
      <w:szCs w:val="18"/>
    </w:rPr>
  </w:style>
  <w:style w:type="paragraph" w:customStyle="1" w:styleId="xl525">
    <w:name w:val="xl525"/>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6">
    <w:name w:val="xl526"/>
    <w:basedOn w:val="a"/>
    <w:rsid w:val="00BD465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7">
    <w:name w:val="xl527"/>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528">
    <w:name w:val="xl528"/>
    <w:basedOn w:val="a"/>
    <w:rsid w:val="00BD4656"/>
    <w:pPr>
      <w:pBdr>
        <w:top w:val="single" w:sz="4" w:space="0" w:color="auto"/>
        <w:left w:val="single" w:sz="4" w:space="0" w:color="auto"/>
      </w:pBdr>
      <w:spacing w:before="100" w:beforeAutospacing="1" w:after="100" w:afterAutospacing="1"/>
      <w:jc w:val="center"/>
      <w:textAlignment w:val="center"/>
    </w:pPr>
    <w:rPr>
      <w:color w:val="FFFFFF"/>
      <w:sz w:val="18"/>
      <w:szCs w:val="18"/>
    </w:rPr>
  </w:style>
  <w:style w:type="paragraph" w:customStyle="1" w:styleId="xl529">
    <w:name w:val="xl529"/>
    <w:basedOn w:val="a"/>
    <w:rsid w:val="00BD4656"/>
    <w:pPr>
      <w:pBdr>
        <w:top w:val="single" w:sz="4" w:space="0" w:color="auto"/>
        <w:left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30">
    <w:name w:val="xl53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31">
    <w:name w:val="xl531"/>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2">
    <w:name w:val="xl53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33">
    <w:name w:val="xl53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34">
    <w:name w:val="xl53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5">
    <w:name w:val="xl53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36">
    <w:name w:val="xl536"/>
    <w:basedOn w:val="a"/>
    <w:rsid w:val="00BD465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afff6">
    <w:name w:val="Нормальный (таблица)"/>
    <w:basedOn w:val="a"/>
    <w:next w:val="a"/>
    <w:rsid w:val="0017361B"/>
    <w:pPr>
      <w:widowControl w:val="0"/>
      <w:suppressAutoHyphens/>
      <w:autoSpaceDE w:val="0"/>
      <w:spacing w:before="0" w:after="0"/>
    </w:pPr>
    <w:rPr>
      <w:rFonts w:ascii="Arial" w:hAnsi="Arial" w:cs="Arial"/>
      <w:lang w:eastAsia="zh-CN"/>
    </w:rPr>
  </w:style>
  <w:style w:type="paragraph" w:customStyle="1" w:styleId="afff7">
    <w:name w:val="АРИАЛ"/>
    <w:basedOn w:val="a"/>
    <w:link w:val="afff8"/>
    <w:qFormat/>
    <w:rsid w:val="00983945"/>
    <w:pPr>
      <w:spacing w:before="0" w:after="0"/>
      <w:ind w:right="-1"/>
    </w:pPr>
    <w:rPr>
      <w:rFonts w:ascii="Arial" w:hAnsi="Arial" w:cs="Arial"/>
    </w:rPr>
  </w:style>
  <w:style w:type="character" w:customStyle="1" w:styleId="afff8">
    <w:name w:val="АРИАЛ Знак"/>
    <w:basedOn w:val="a0"/>
    <w:link w:val="afff7"/>
    <w:rsid w:val="00983945"/>
    <w:rPr>
      <w:rFonts w:ascii="Arial" w:hAnsi="Arial" w:cs="Arial"/>
      <w:sz w:val="24"/>
      <w:szCs w:val="24"/>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e"/>
    <w:rsid w:val="00983945"/>
    <w:rPr>
      <w:sz w:val="24"/>
      <w:szCs w:val="24"/>
    </w:rPr>
  </w:style>
  <w:style w:type="character" w:styleId="afff9">
    <w:name w:val="footnote reference"/>
    <w:basedOn w:val="a0"/>
    <w:unhideWhenUsed/>
    <w:rsid w:val="009839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D7"/>
    <w:pPr>
      <w:spacing w:before="120" w:after="120"/>
      <w:jc w:val="both"/>
    </w:pPr>
    <w:rPr>
      <w:sz w:val="24"/>
      <w:szCs w:val="24"/>
    </w:rPr>
  </w:style>
  <w:style w:type="paragraph" w:styleId="1">
    <w:name w:val="heading 1"/>
    <w:aliases w:val="1 порядок,Заголовок 1 Знак Знак,Заголовок 1 Знак Знак Знак"/>
    <w:basedOn w:val="a"/>
    <w:next w:val="a"/>
    <w:link w:val="10"/>
    <w:qFormat/>
    <w:rsid w:val="00C05BD7"/>
    <w:pPr>
      <w:keepNext/>
      <w:numPr>
        <w:numId w:val="1"/>
      </w:numPr>
      <w:spacing w:before="240" w:after="60"/>
      <w:outlineLvl w:val="0"/>
    </w:pPr>
    <w:rPr>
      <w:rFonts w:ascii="Arial" w:hAnsi="Arial"/>
      <w:b/>
      <w:bCs/>
      <w:kern w:val="32"/>
      <w:sz w:val="32"/>
      <w:szCs w:val="32"/>
    </w:rPr>
  </w:style>
  <w:style w:type="paragraph" w:styleId="20">
    <w:name w:val="heading 2"/>
    <w:basedOn w:val="a"/>
    <w:next w:val="a"/>
    <w:link w:val="21"/>
    <w:qFormat/>
    <w:rsid w:val="000721B8"/>
    <w:pPr>
      <w:keepNext/>
      <w:spacing w:before="240" w:after="60"/>
      <w:ind w:left="576" w:hanging="576"/>
      <w:outlineLvl w:val="1"/>
    </w:pPr>
    <w:rPr>
      <w:b/>
      <w:iCs/>
    </w:rPr>
  </w:style>
  <w:style w:type="paragraph" w:styleId="3">
    <w:name w:val="heading 3"/>
    <w:aliases w:val="4 порядок"/>
    <w:basedOn w:val="a"/>
    <w:next w:val="a"/>
    <w:qFormat/>
    <w:rsid w:val="00C05BD7"/>
    <w:pPr>
      <w:keepNext/>
      <w:numPr>
        <w:ilvl w:val="2"/>
        <w:numId w:val="1"/>
      </w:numPr>
      <w:spacing w:before="240" w:after="60"/>
      <w:outlineLvl w:val="2"/>
    </w:pPr>
    <w:rPr>
      <w:rFonts w:ascii="Arial" w:hAnsi="Arial" w:cs="Arial"/>
      <w:b/>
      <w:bCs/>
      <w:sz w:val="26"/>
      <w:szCs w:val="26"/>
    </w:rPr>
  </w:style>
  <w:style w:type="paragraph" w:styleId="4">
    <w:name w:val="heading 4"/>
    <w:aliases w:val="Рекомендация"/>
    <w:basedOn w:val="a"/>
    <w:next w:val="a"/>
    <w:qFormat/>
    <w:rsid w:val="00C05BD7"/>
    <w:pPr>
      <w:keepNext/>
      <w:numPr>
        <w:ilvl w:val="3"/>
        <w:numId w:val="1"/>
      </w:numPr>
      <w:spacing w:before="240" w:after="60"/>
      <w:outlineLvl w:val="3"/>
    </w:pPr>
    <w:rPr>
      <w:b/>
      <w:bCs/>
      <w:sz w:val="28"/>
      <w:szCs w:val="28"/>
    </w:rPr>
  </w:style>
  <w:style w:type="paragraph" w:styleId="5">
    <w:name w:val="heading 5"/>
    <w:aliases w:val="Заголовок 5 Знак1,Заголовок 5 Знак Знак"/>
    <w:basedOn w:val="a"/>
    <w:next w:val="a"/>
    <w:qFormat/>
    <w:rsid w:val="000721B8"/>
    <w:pPr>
      <w:spacing w:before="240" w:after="60"/>
      <w:ind w:left="1008" w:hanging="1008"/>
      <w:outlineLvl w:val="4"/>
    </w:pPr>
    <w:rPr>
      <w:b/>
      <w:bCs/>
      <w:iCs/>
      <w:sz w:val="22"/>
      <w:szCs w:val="22"/>
    </w:rPr>
  </w:style>
  <w:style w:type="paragraph" w:styleId="6">
    <w:name w:val="heading 6"/>
    <w:aliases w:val="Заголовок налогов"/>
    <w:basedOn w:val="a"/>
    <w:next w:val="a"/>
    <w:qFormat/>
    <w:rsid w:val="00C05BD7"/>
    <w:pPr>
      <w:numPr>
        <w:ilvl w:val="5"/>
        <w:numId w:val="1"/>
      </w:numPr>
      <w:spacing w:before="240" w:after="60"/>
      <w:outlineLvl w:val="5"/>
    </w:pPr>
    <w:rPr>
      <w:b/>
      <w:bCs/>
      <w:sz w:val="22"/>
      <w:szCs w:val="22"/>
    </w:rPr>
  </w:style>
  <w:style w:type="paragraph" w:styleId="7">
    <w:name w:val="heading 7"/>
    <w:basedOn w:val="a"/>
    <w:next w:val="a"/>
    <w:qFormat/>
    <w:rsid w:val="00954DCE"/>
    <w:pPr>
      <w:spacing w:before="240" w:after="60"/>
      <w:ind w:left="1296" w:hanging="1296"/>
      <w:outlineLvl w:val="6"/>
    </w:pPr>
    <w:rPr>
      <w:b/>
      <w:sz w:val="28"/>
      <w:szCs w:val="28"/>
    </w:rPr>
  </w:style>
  <w:style w:type="paragraph" w:styleId="8">
    <w:name w:val="heading 8"/>
    <w:basedOn w:val="a"/>
    <w:next w:val="a"/>
    <w:qFormat/>
    <w:rsid w:val="00C05BD7"/>
    <w:pPr>
      <w:numPr>
        <w:ilvl w:val="7"/>
        <w:numId w:val="1"/>
      </w:numPr>
      <w:spacing w:before="240" w:after="60"/>
      <w:outlineLvl w:val="7"/>
    </w:pPr>
    <w:rPr>
      <w:i/>
      <w:iCs/>
    </w:rPr>
  </w:style>
  <w:style w:type="paragraph" w:styleId="9">
    <w:name w:val="heading 9"/>
    <w:basedOn w:val="a"/>
    <w:next w:val="a"/>
    <w:qFormat/>
    <w:rsid w:val="00C05BD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D7"/>
    <w:pPr>
      <w:widowControl w:val="0"/>
      <w:autoSpaceDE w:val="0"/>
      <w:autoSpaceDN w:val="0"/>
      <w:adjustRightInd w:val="0"/>
      <w:ind w:firstLine="720"/>
    </w:pPr>
    <w:rPr>
      <w:rFonts w:ascii="Arial" w:hAnsi="Arial" w:cs="Arial"/>
      <w:sz w:val="24"/>
      <w:szCs w:val="24"/>
    </w:rPr>
  </w:style>
  <w:style w:type="paragraph" w:styleId="a3">
    <w:name w:val="Body Text"/>
    <w:basedOn w:val="a"/>
    <w:link w:val="a4"/>
    <w:rsid w:val="00C05BD7"/>
    <w:pPr>
      <w:spacing w:before="0" w:after="0"/>
    </w:pPr>
  </w:style>
  <w:style w:type="character" w:styleId="a5">
    <w:name w:val="Emphasis"/>
    <w:qFormat/>
    <w:rsid w:val="00C05BD7"/>
    <w:rPr>
      <w:i/>
      <w:iCs/>
    </w:rPr>
  </w:style>
  <w:style w:type="paragraph" w:styleId="22">
    <w:name w:val="toc 2"/>
    <w:basedOn w:val="a"/>
    <w:next w:val="a"/>
    <w:autoRedefine/>
    <w:uiPriority w:val="39"/>
    <w:rsid w:val="005C49DD"/>
    <w:pPr>
      <w:tabs>
        <w:tab w:val="right" w:leader="dot" w:pos="9639"/>
      </w:tabs>
    </w:pPr>
    <w:rPr>
      <w:iCs/>
      <w:noProof/>
    </w:rPr>
  </w:style>
  <w:style w:type="paragraph" w:styleId="11">
    <w:name w:val="index 1"/>
    <w:basedOn w:val="a"/>
    <w:next w:val="a"/>
    <w:autoRedefine/>
    <w:semiHidden/>
    <w:rsid w:val="00C05BD7"/>
    <w:pPr>
      <w:ind w:left="240" w:hanging="240"/>
    </w:pPr>
  </w:style>
  <w:style w:type="character" w:styleId="a6">
    <w:name w:val="Hyperlink"/>
    <w:uiPriority w:val="99"/>
    <w:rsid w:val="00C05BD7"/>
    <w:rPr>
      <w:color w:val="0000FF"/>
      <w:u w:val="single"/>
    </w:rPr>
  </w:style>
  <w:style w:type="paragraph" w:styleId="a7">
    <w:name w:val="Body Text Indent"/>
    <w:basedOn w:val="a"/>
    <w:link w:val="a8"/>
    <w:rsid w:val="00C05BD7"/>
    <w:pPr>
      <w:spacing w:before="0" w:after="0"/>
      <w:ind w:firstLine="709"/>
    </w:pPr>
    <w:rPr>
      <w:szCs w:val="28"/>
    </w:rPr>
  </w:style>
  <w:style w:type="paragraph" w:customStyle="1" w:styleId="210">
    <w:name w:val="Основной текст 21"/>
    <w:basedOn w:val="a"/>
    <w:rsid w:val="00C05BD7"/>
    <w:pPr>
      <w:widowControl w:val="0"/>
      <w:suppressAutoHyphens/>
      <w:spacing w:before="0" w:line="480" w:lineRule="auto"/>
      <w:jc w:val="left"/>
    </w:pPr>
    <w:rPr>
      <w:rFonts w:eastAsia="Arial Unicode MS"/>
    </w:rPr>
  </w:style>
  <w:style w:type="paragraph" w:customStyle="1" w:styleId="14">
    <w:name w:val="Стиль 14 пт По ширине"/>
    <w:basedOn w:val="a"/>
    <w:rsid w:val="00C05BD7"/>
    <w:pPr>
      <w:spacing w:before="0" w:after="0"/>
    </w:pPr>
    <w:rPr>
      <w:sz w:val="28"/>
      <w:szCs w:val="20"/>
    </w:rPr>
  </w:style>
  <w:style w:type="paragraph" w:styleId="30">
    <w:name w:val="Body Text Indent 3"/>
    <w:basedOn w:val="a"/>
    <w:rsid w:val="00C05BD7"/>
    <w:pPr>
      <w:spacing w:before="0"/>
      <w:ind w:left="283"/>
      <w:jc w:val="left"/>
    </w:pPr>
    <w:rPr>
      <w:sz w:val="16"/>
      <w:szCs w:val="16"/>
    </w:rPr>
  </w:style>
  <w:style w:type="paragraph" w:styleId="a9">
    <w:name w:val="List Paragraph"/>
    <w:basedOn w:val="a"/>
    <w:qFormat/>
    <w:rsid w:val="00C05BD7"/>
    <w:pPr>
      <w:spacing w:before="0" w:after="0"/>
      <w:ind w:left="720"/>
      <w:jc w:val="left"/>
    </w:pPr>
    <w:rPr>
      <w:lang w:val="en-US" w:eastAsia="en-US"/>
    </w:rPr>
  </w:style>
  <w:style w:type="paragraph" w:customStyle="1" w:styleId="31">
    <w:name w:val="заголовок 3"/>
    <w:basedOn w:val="a"/>
    <w:next w:val="a"/>
    <w:link w:val="32"/>
    <w:rsid w:val="00C05BD7"/>
    <w:pPr>
      <w:keepNext/>
      <w:spacing w:before="0" w:after="0"/>
      <w:ind w:firstLine="709"/>
      <w:outlineLvl w:val="2"/>
    </w:pPr>
    <w:rPr>
      <w:rFonts w:ascii="Arial" w:hAnsi="Arial" w:cs="Arial"/>
      <w:sz w:val="26"/>
      <w:szCs w:val="26"/>
    </w:rPr>
  </w:style>
  <w:style w:type="paragraph" w:customStyle="1" w:styleId="aa">
    <w:name w:val="бычный"/>
    <w:rsid w:val="00C05BD7"/>
    <w:rPr>
      <w:rFonts w:ascii="Arial" w:hAnsi="Arial" w:cs="Arial"/>
    </w:rPr>
  </w:style>
  <w:style w:type="paragraph" w:styleId="ab">
    <w:name w:val="header"/>
    <w:aliases w:val="ВерхКолонтитул"/>
    <w:basedOn w:val="a"/>
    <w:link w:val="ac"/>
    <w:rsid w:val="00C05BD7"/>
    <w:pPr>
      <w:tabs>
        <w:tab w:val="center" w:pos="4536"/>
        <w:tab w:val="right" w:pos="9072"/>
      </w:tabs>
      <w:spacing w:before="0" w:after="0"/>
      <w:jc w:val="left"/>
    </w:pPr>
    <w:rPr>
      <w:sz w:val="20"/>
      <w:szCs w:val="20"/>
    </w:rPr>
  </w:style>
  <w:style w:type="paragraph" w:customStyle="1" w:styleId="310">
    <w:name w:val="Основной текст с отступом 31"/>
    <w:basedOn w:val="a"/>
    <w:rsid w:val="00C05BD7"/>
    <w:pPr>
      <w:widowControl w:val="0"/>
      <w:suppressAutoHyphens/>
      <w:spacing w:before="0" w:after="0"/>
      <w:ind w:left="1276" w:hanging="142"/>
    </w:pPr>
    <w:rPr>
      <w:rFonts w:eastAsia="Arial Unicode MS"/>
      <w:sz w:val="28"/>
    </w:rPr>
  </w:style>
  <w:style w:type="paragraph" w:styleId="23">
    <w:name w:val="Body Text Indent 2"/>
    <w:basedOn w:val="a"/>
    <w:link w:val="24"/>
    <w:rsid w:val="00C05BD7"/>
    <w:pPr>
      <w:spacing w:before="0" w:after="0"/>
      <w:ind w:right="-1" w:firstLine="709"/>
    </w:pPr>
  </w:style>
  <w:style w:type="paragraph" w:styleId="ad">
    <w:name w:val="Balloon Text"/>
    <w:basedOn w:val="a"/>
    <w:semiHidden/>
    <w:rsid w:val="00C05BD7"/>
    <w:pPr>
      <w:spacing w:before="0" w:after="0"/>
      <w:jc w:val="left"/>
    </w:pPr>
    <w:rPr>
      <w:rFonts w:ascii="Tahoma" w:hAnsi="Tahoma" w:cs="Tahoma"/>
      <w:sz w:val="16"/>
      <w:szCs w:val="16"/>
    </w:rPr>
  </w:style>
  <w:style w:type="paragraph" w:customStyle="1" w:styleId="12">
    <w:name w:val="Обычный1"/>
    <w:rsid w:val="00C05BD7"/>
    <w:pPr>
      <w:widowControl w:val="0"/>
    </w:pPr>
    <w:rPr>
      <w:rFonts w:ascii="Arial" w:hAnsi="Arial"/>
      <w:snapToGrid w:val="0"/>
    </w:rPr>
  </w:style>
  <w:style w:type="paragraph" w:customStyle="1" w:styleId="220">
    <w:name w:val="Основной текст 22"/>
    <w:basedOn w:val="a"/>
    <w:rsid w:val="00C05BD7"/>
    <w:pPr>
      <w:spacing w:before="0" w:after="0"/>
    </w:pPr>
    <w:rPr>
      <w:szCs w:val="20"/>
    </w:rPr>
  </w:style>
  <w:style w:type="paragraph" w:customStyle="1" w:styleId="140">
    <w:name w:val="Стиль Обычный (веб) + 14 пт По ширине Слева:  0 см Первая строка..."/>
    <w:basedOn w:val="a"/>
    <w:next w:val="ae"/>
    <w:rsid w:val="00C05BD7"/>
    <w:pPr>
      <w:spacing w:before="0" w:after="0"/>
      <w:ind w:firstLine="900"/>
    </w:pPr>
    <w:rPr>
      <w:sz w:val="28"/>
      <w:szCs w:val="20"/>
    </w:rPr>
  </w:style>
  <w:style w:type="paragraph" w:styleId="ae">
    <w:name w:val="Plain Text"/>
    <w:basedOn w:val="a"/>
    <w:rsid w:val="00C05BD7"/>
    <w:pPr>
      <w:spacing w:before="0" w:after="0"/>
      <w:jc w:val="left"/>
    </w:pPr>
    <w:rPr>
      <w:rFonts w:ascii="Courier New" w:hAnsi="Courier New" w:cs="Courier New"/>
      <w:sz w:val="20"/>
      <w:szCs w:val="20"/>
    </w:rPr>
  </w:style>
  <w:style w:type="paragraph" w:customStyle="1" w:styleId="110">
    <w:name w:val="Стиль_11"/>
    <w:basedOn w:val="a"/>
    <w:rsid w:val="00C05BD7"/>
    <w:pPr>
      <w:spacing w:before="0" w:after="0"/>
      <w:ind w:firstLine="720"/>
      <w:jc w:val="left"/>
    </w:pPr>
    <w:rPr>
      <w:rFonts w:ascii="Arial" w:hAnsi="Arial"/>
      <w:szCs w:val="20"/>
    </w:rPr>
  </w:style>
  <w:style w:type="paragraph" w:customStyle="1" w:styleId="top">
    <w:name w:val="top"/>
    <w:basedOn w:val="a"/>
    <w:rsid w:val="00C05BD7"/>
    <w:pPr>
      <w:spacing w:before="100" w:beforeAutospacing="1" w:after="100" w:afterAutospacing="1"/>
    </w:pPr>
    <w:rPr>
      <w:rFonts w:ascii="Arial" w:hAnsi="Arial" w:cs="Arial"/>
      <w:color w:val="000000"/>
      <w:sz w:val="20"/>
      <w:szCs w:val="20"/>
    </w:rPr>
  </w:style>
  <w:style w:type="paragraph" w:customStyle="1" w:styleId="top1">
    <w:name w:val="top1"/>
    <w:basedOn w:val="a"/>
    <w:rsid w:val="00C05BD7"/>
    <w:pPr>
      <w:spacing w:before="100" w:beforeAutospacing="1" w:after="100" w:afterAutospacing="1"/>
      <w:jc w:val="center"/>
    </w:pPr>
    <w:rPr>
      <w:rFonts w:ascii="Arial" w:hAnsi="Arial" w:cs="Arial"/>
      <w:color w:val="000000"/>
      <w:sz w:val="20"/>
      <w:szCs w:val="20"/>
    </w:rPr>
  </w:style>
  <w:style w:type="paragraph" w:customStyle="1" w:styleId="FR1">
    <w:name w:val="FR1"/>
    <w:rsid w:val="00C05BD7"/>
    <w:pPr>
      <w:widowControl w:val="0"/>
      <w:spacing w:before="380"/>
      <w:ind w:left="2720"/>
    </w:pPr>
    <w:rPr>
      <w:rFonts w:ascii="Arial" w:hAnsi="Arial"/>
      <w:snapToGrid w:val="0"/>
      <w:sz w:val="28"/>
    </w:rPr>
  </w:style>
  <w:style w:type="paragraph" w:customStyle="1" w:styleId="text1">
    <w:name w:val="text_1"/>
    <w:basedOn w:val="a"/>
    <w:rsid w:val="00C05BD7"/>
    <w:pPr>
      <w:spacing w:before="100" w:beforeAutospacing="1" w:after="100" w:afterAutospacing="1"/>
      <w:jc w:val="left"/>
    </w:pPr>
    <w:rPr>
      <w:rFonts w:ascii="Verdana" w:hAnsi="Verdana"/>
      <w:sz w:val="18"/>
      <w:szCs w:val="18"/>
    </w:rPr>
  </w:style>
  <w:style w:type="paragraph" w:customStyle="1" w:styleId="xl36">
    <w:name w:val="xl36"/>
    <w:basedOn w:val="a"/>
    <w:rsid w:val="00C05BD7"/>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3">
    <w:name w:val="Стиль1"/>
    <w:basedOn w:val="a"/>
    <w:rsid w:val="00C05BD7"/>
    <w:pPr>
      <w:spacing w:before="0" w:after="0"/>
      <w:ind w:firstLine="709"/>
    </w:pPr>
    <w:rPr>
      <w:sz w:val="28"/>
      <w:szCs w:val="28"/>
    </w:rPr>
  </w:style>
  <w:style w:type="character" w:customStyle="1" w:styleId="WW8Num1z0">
    <w:name w:val="WW8Num1z0"/>
    <w:rsid w:val="00C05BD7"/>
    <w:rPr>
      <w:rFonts w:ascii="Courier New" w:hAnsi="Courier New" w:cs="Courier New"/>
    </w:rPr>
  </w:style>
  <w:style w:type="character" w:customStyle="1" w:styleId="WW8Num2z0">
    <w:name w:val="WW8Num2z0"/>
    <w:rsid w:val="00C05BD7"/>
    <w:rPr>
      <w:rFonts w:ascii="Courier New" w:hAnsi="Courier New" w:cs="Courier New"/>
    </w:rPr>
  </w:style>
  <w:style w:type="character" w:customStyle="1" w:styleId="WW8Num3z0">
    <w:name w:val="WW8Num3z0"/>
    <w:rsid w:val="00C05BD7"/>
    <w:rPr>
      <w:rFonts w:ascii="Courier New" w:hAnsi="Courier New" w:cs="Courier New"/>
    </w:rPr>
  </w:style>
  <w:style w:type="character" w:customStyle="1" w:styleId="WW8Num4z0">
    <w:name w:val="WW8Num4z0"/>
    <w:rsid w:val="00C05BD7"/>
    <w:rPr>
      <w:rFonts w:ascii="Courier New" w:hAnsi="Courier New" w:cs="Courier New"/>
    </w:rPr>
  </w:style>
  <w:style w:type="character" w:customStyle="1" w:styleId="WW8Num5z0">
    <w:name w:val="WW8Num5z0"/>
    <w:rsid w:val="00C05BD7"/>
    <w:rPr>
      <w:rFonts w:ascii="Courier New" w:hAnsi="Courier New" w:cs="Courier New"/>
    </w:rPr>
  </w:style>
  <w:style w:type="character" w:customStyle="1" w:styleId="WW8Num6z0">
    <w:name w:val="WW8Num6z0"/>
    <w:rsid w:val="00C05BD7"/>
    <w:rPr>
      <w:rFonts w:ascii="Courier New" w:hAnsi="Courier New" w:cs="Courier New"/>
    </w:rPr>
  </w:style>
  <w:style w:type="character" w:customStyle="1" w:styleId="WW8Num7z0">
    <w:name w:val="WW8Num7z0"/>
    <w:rsid w:val="00C05BD7"/>
    <w:rPr>
      <w:rFonts w:ascii="Courier New" w:hAnsi="Courier New" w:cs="Courier New"/>
    </w:rPr>
  </w:style>
  <w:style w:type="character" w:customStyle="1" w:styleId="WW8Num8z0">
    <w:name w:val="WW8Num8z0"/>
    <w:rsid w:val="00C05BD7"/>
    <w:rPr>
      <w:rFonts w:ascii="Courier New" w:hAnsi="Courier New" w:cs="Courier New"/>
    </w:rPr>
  </w:style>
  <w:style w:type="character" w:customStyle="1" w:styleId="WW8Num9z0">
    <w:name w:val="WW8Num9z0"/>
    <w:rsid w:val="00C05BD7"/>
    <w:rPr>
      <w:rFonts w:ascii="Courier New" w:hAnsi="Courier New" w:cs="Courier New"/>
    </w:rPr>
  </w:style>
  <w:style w:type="character" w:customStyle="1" w:styleId="WW8Num10z0">
    <w:name w:val="WW8Num10z0"/>
    <w:rsid w:val="00C05BD7"/>
    <w:rPr>
      <w:rFonts w:ascii="Courier New" w:hAnsi="Courier New" w:cs="Courier New"/>
    </w:rPr>
  </w:style>
  <w:style w:type="character" w:customStyle="1" w:styleId="WW8Num11z0">
    <w:name w:val="WW8Num11z0"/>
    <w:rsid w:val="00C05BD7"/>
    <w:rPr>
      <w:rFonts w:ascii="Courier New" w:hAnsi="Courier New" w:cs="Courier New"/>
    </w:rPr>
  </w:style>
  <w:style w:type="character" w:customStyle="1" w:styleId="WW8Num12z0">
    <w:name w:val="WW8Num12z0"/>
    <w:rsid w:val="00C05BD7"/>
    <w:rPr>
      <w:rFonts w:ascii="Courier New" w:hAnsi="Courier New" w:cs="Courier New"/>
    </w:rPr>
  </w:style>
  <w:style w:type="character" w:customStyle="1" w:styleId="WW8Num13z0">
    <w:name w:val="WW8Num13z0"/>
    <w:rsid w:val="00C05BD7"/>
    <w:rPr>
      <w:rFonts w:ascii="Courier New" w:hAnsi="Courier New" w:cs="Courier New"/>
    </w:rPr>
  </w:style>
  <w:style w:type="character" w:customStyle="1" w:styleId="WW8Num14z0">
    <w:name w:val="WW8Num14z0"/>
    <w:rsid w:val="00C05BD7"/>
    <w:rPr>
      <w:rFonts w:ascii="Courier New" w:hAnsi="Courier New" w:cs="Courier New"/>
    </w:rPr>
  </w:style>
  <w:style w:type="character" w:customStyle="1" w:styleId="WW8Num15z0">
    <w:name w:val="WW8Num15z0"/>
    <w:rsid w:val="00C05BD7"/>
    <w:rPr>
      <w:rFonts w:ascii="Times New Roman" w:hAnsi="Times New Roman" w:cs="Times New Roman"/>
    </w:rPr>
  </w:style>
  <w:style w:type="character" w:customStyle="1" w:styleId="WW8Num16z0">
    <w:name w:val="WW8Num16z0"/>
    <w:rsid w:val="00C05BD7"/>
    <w:rPr>
      <w:rFonts w:ascii="Courier New" w:hAnsi="Courier New" w:cs="Courier New"/>
    </w:rPr>
  </w:style>
  <w:style w:type="character" w:customStyle="1" w:styleId="WW8Num17z0">
    <w:name w:val="WW8Num17z0"/>
    <w:rsid w:val="00C05BD7"/>
    <w:rPr>
      <w:rFonts w:ascii="Courier New" w:hAnsi="Courier New" w:cs="Courier New"/>
    </w:rPr>
  </w:style>
  <w:style w:type="character" w:customStyle="1" w:styleId="WW8Num18z0">
    <w:name w:val="WW8Num18z0"/>
    <w:rsid w:val="00C05BD7"/>
    <w:rPr>
      <w:rFonts w:ascii="Courier New" w:hAnsi="Courier New" w:cs="Courier New"/>
    </w:rPr>
  </w:style>
  <w:style w:type="character" w:customStyle="1" w:styleId="WW8Num19z0">
    <w:name w:val="WW8Num19z0"/>
    <w:rsid w:val="00C05BD7"/>
    <w:rPr>
      <w:rFonts w:ascii="Courier New" w:hAnsi="Courier New" w:cs="Courier New"/>
    </w:rPr>
  </w:style>
  <w:style w:type="character" w:customStyle="1" w:styleId="WW8Num20z0">
    <w:name w:val="WW8Num20z0"/>
    <w:rsid w:val="00C05BD7"/>
    <w:rPr>
      <w:rFonts w:ascii="Courier New" w:hAnsi="Courier New" w:cs="Courier New"/>
    </w:rPr>
  </w:style>
  <w:style w:type="character" w:customStyle="1" w:styleId="WW8Num21z0">
    <w:name w:val="WW8Num21z0"/>
    <w:rsid w:val="00C05BD7"/>
    <w:rPr>
      <w:rFonts w:ascii="Courier New" w:hAnsi="Courier New" w:cs="Courier New"/>
    </w:rPr>
  </w:style>
  <w:style w:type="character" w:customStyle="1" w:styleId="WW8Num22z0">
    <w:name w:val="WW8Num22z0"/>
    <w:rsid w:val="00C05BD7"/>
    <w:rPr>
      <w:rFonts w:ascii="Courier New" w:hAnsi="Courier New" w:cs="Courier New"/>
    </w:rPr>
  </w:style>
  <w:style w:type="character" w:customStyle="1" w:styleId="Absatz-Standardschriftart">
    <w:name w:val="Absatz-Standardschriftart"/>
    <w:rsid w:val="00C05BD7"/>
  </w:style>
  <w:style w:type="character" w:customStyle="1" w:styleId="WW-Absatz-Standardschriftart">
    <w:name w:val="WW-Absatz-Standardschriftart"/>
    <w:rsid w:val="00C05BD7"/>
  </w:style>
  <w:style w:type="character" w:customStyle="1" w:styleId="WW-Absatz-Standardschriftart1">
    <w:name w:val="WW-Absatz-Standardschriftart1"/>
    <w:rsid w:val="00C05BD7"/>
  </w:style>
  <w:style w:type="character" w:customStyle="1" w:styleId="WW-Absatz-Standardschriftart11">
    <w:name w:val="WW-Absatz-Standardschriftart11"/>
    <w:rsid w:val="00C05BD7"/>
  </w:style>
  <w:style w:type="character" w:customStyle="1" w:styleId="25">
    <w:name w:val="Основной шрифт абзаца2"/>
    <w:rsid w:val="00C05BD7"/>
  </w:style>
  <w:style w:type="character" w:customStyle="1" w:styleId="WW-Absatz-Standardschriftart111">
    <w:name w:val="WW-Absatz-Standardschriftart111"/>
    <w:rsid w:val="00C05BD7"/>
  </w:style>
  <w:style w:type="character" w:customStyle="1" w:styleId="WW-Absatz-Standardschriftart1111">
    <w:name w:val="WW-Absatz-Standardschriftart1111"/>
    <w:rsid w:val="00C05BD7"/>
  </w:style>
  <w:style w:type="character" w:customStyle="1" w:styleId="WW-Absatz-Standardschriftart11111">
    <w:name w:val="WW-Absatz-Standardschriftart11111"/>
    <w:rsid w:val="00C05BD7"/>
  </w:style>
  <w:style w:type="character" w:customStyle="1" w:styleId="WW-Absatz-Standardschriftart111111">
    <w:name w:val="WW-Absatz-Standardschriftart111111"/>
    <w:rsid w:val="00C05BD7"/>
  </w:style>
  <w:style w:type="character" w:customStyle="1" w:styleId="WW-Absatz-Standardschriftart1111111">
    <w:name w:val="WW-Absatz-Standardschriftart1111111"/>
    <w:rsid w:val="00C05BD7"/>
  </w:style>
  <w:style w:type="character" w:customStyle="1" w:styleId="WW-Absatz-Standardschriftart11111111">
    <w:name w:val="WW-Absatz-Standardschriftart11111111"/>
    <w:rsid w:val="00C05BD7"/>
  </w:style>
  <w:style w:type="character" w:customStyle="1" w:styleId="WW-Absatz-Standardschriftart111111111">
    <w:name w:val="WW-Absatz-Standardschriftart111111111"/>
    <w:rsid w:val="00C05BD7"/>
  </w:style>
  <w:style w:type="character" w:customStyle="1" w:styleId="WW-Absatz-Standardschriftart1111111111">
    <w:name w:val="WW-Absatz-Standardschriftart1111111111"/>
    <w:rsid w:val="00C05BD7"/>
  </w:style>
  <w:style w:type="character" w:customStyle="1" w:styleId="WW-Absatz-Standardschriftart11111111111">
    <w:name w:val="WW-Absatz-Standardschriftart11111111111"/>
    <w:rsid w:val="00C05BD7"/>
  </w:style>
  <w:style w:type="character" w:customStyle="1" w:styleId="WW-Absatz-Standardschriftart111111111111">
    <w:name w:val="WW-Absatz-Standardschriftart111111111111"/>
    <w:rsid w:val="00C05BD7"/>
  </w:style>
  <w:style w:type="character" w:customStyle="1" w:styleId="WW-Absatz-Standardschriftart1111111111111">
    <w:name w:val="WW-Absatz-Standardschriftart1111111111111"/>
    <w:rsid w:val="00C05BD7"/>
  </w:style>
  <w:style w:type="character" w:customStyle="1" w:styleId="WW-Absatz-Standardschriftart11111111111111">
    <w:name w:val="WW-Absatz-Standardschriftart11111111111111"/>
    <w:rsid w:val="00C05BD7"/>
  </w:style>
  <w:style w:type="character" w:customStyle="1" w:styleId="WW8Num23z0">
    <w:name w:val="WW8Num23z0"/>
    <w:rsid w:val="00C05BD7"/>
    <w:rPr>
      <w:rFonts w:ascii="Courier New" w:hAnsi="Courier New" w:cs="Courier New"/>
    </w:rPr>
  </w:style>
  <w:style w:type="character" w:customStyle="1" w:styleId="WW-Absatz-Standardschriftart111111111111111">
    <w:name w:val="WW-Absatz-Standardschriftart111111111111111"/>
    <w:rsid w:val="00C05BD7"/>
  </w:style>
  <w:style w:type="character" w:customStyle="1" w:styleId="WW8Num24z0">
    <w:name w:val="WW8Num24z0"/>
    <w:rsid w:val="00C05BD7"/>
    <w:rPr>
      <w:rFonts w:ascii="Courier New" w:hAnsi="Courier New" w:cs="Courier New"/>
    </w:rPr>
  </w:style>
  <w:style w:type="character" w:customStyle="1" w:styleId="WW8Num25z0">
    <w:name w:val="WW8Num25z0"/>
    <w:rsid w:val="00C05BD7"/>
    <w:rPr>
      <w:rFonts w:ascii="Courier New" w:hAnsi="Courier New" w:cs="Courier New"/>
    </w:rPr>
  </w:style>
  <w:style w:type="character" w:customStyle="1" w:styleId="WW-Absatz-Standardschriftart1111111111111111">
    <w:name w:val="WW-Absatz-Standardschriftart1111111111111111"/>
    <w:rsid w:val="00C05BD7"/>
  </w:style>
  <w:style w:type="character" w:customStyle="1" w:styleId="WW8Num26z0">
    <w:name w:val="WW8Num26z0"/>
    <w:rsid w:val="00C05BD7"/>
    <w:rPr>
      <w:rFonts w:ascii="Courier New" w:hAnsi="Courier New" w:cs="Courier New"/>
    </w:rPr>
  </w:style>
  <w:style w:type="character" w:customStyle="1" w:styleId="WW8Num27z0">
    <w:name w:val="WW8Num27z0"/>
    <w:rsid w:val="00C05BD7"/>
    <w:rPr>
      <w:rFonts w:ascii="Courier New" w:hAnsi="Courier New" w:cs="Courier New"/>
    </w:rPr>
  </w:style>
  <w:style w:type="character" w:customStyle="1" w:styleId="WW8Num28z0">
    <w:name w:val="WW8Num28z0"/>
    <w:rsid w:val="00C05BD7"/>
    <w:rPr>
      <w:rFonts w:ascii="Times New Roman" w:hAnsi="Times New Roman" w:cs="Times New Roman"/>
    </w:rPr>
  </w:style>
  <w:style w:type="character" w:customStyle="1" w:styleId="WW8Num29z0">
    <w:name w:val="WW8Num29z0"/>
    <w:rsid w:val="00C05BD7"/>
    <w:rPr>
      <w:rFonts w:ascii="Courier New" w:hAnsi="Courier New" w:cs="Courier New"/>
    </w:rPr>
  </w:style>
  <w:style w:type="character" w:customStyle="1" w:styleId="WW8Num30z0">
    <w:name w:val="WW8Num30z0"/>
    <w:rsid w:val="00C05BD7"/>
    <w:rPr>
      <w:rFonts w:ascii="Courier New" w:hAnsi="Courier New" w:cs="Courier New"/>
    </w:rPr>
  </w:style>
  <w:style w:type="character" w:customStyle="1" w:styleId="WW8Num31z0">
    <w:name w:val="WW8Num31z0"/>
    <w:rsid w:val="00C05BD7"/>
    <w:rPr>
      <w:rFonts w:ascii="Times New Roman" w:hAnsi="Times New Roman" w:cs="Times New Roman"/>
    </w:rPr>
  </w:style>
  <w:style w:type="character" w:customStyle="1" w:styleId="WW8Num32z0">
    <w:name w:val="WW8Num32z0"/>
    <w:rsid w:val="00C05BD7"/>
    <w:rPr>
      <w:rFonts w:ascii="Courier New" w:hAnsi="Courier New" w:cs="Courier New"/>
    </w:rPr>
  </w:style>
  <w:style w:type="character" w:customStyle="1" w:styleId="WW-Absatz-Standardschriftart11111111111111111">
    <w:name w:val="WW-Absatz-Standardschriftart11111111111111111"/>
    <w:rsid w:val="00C05BD7"/>
  </w:style>
  <w:style w:type="character" w:customStyle="1" w:styleId="WW8Num33z0">
    <w:name w:val="WW8Num33z0"/>
    <w:rsid w:val="00C05BD7"/>
    <w:rPr>
      <w:rFonts w:ascii="Courier New" w:hAnsi="Courier New" w:cs="Courier New"/>
    </w:rPr>
  </w:style>
  <w:style w:type="character" w:customStyle="1" w:styleId="WW-Absatz-Standardschriftart111111111111111111">
    <w:name w:val="WW-Absatz-Standardschriftart111111111111111111"/>
    <w:rsid w:val="00C05BD7"/>
  </w:style>
  <w:style w:type="character" w:customStyle="1" w:styleId="WW-Absatz-Standardschriftart1111111111111111111">
    <w:name w:val="WW-Absatz-Standardschriftart1111111111111111111"/>
    <w:rsid w:val="00C05BD7"/>
  </w:style>
  <w:style w:type="character" w:customStyle="1" w:styleId="WW-Absatz-Standardschriftart11111111111111111111">
    <w:name w:val="WW-Absatz-Standardschriftart11111111111111111111"/>
    <w:rsid w:val="00C05BD7"/>
  </w:style>
  <w:style w:type="character" w:customStyle="1" w:styleId="WW-Absatz-Standardschriftart111111111111111111111">
    <w:name w:val="WW-Absatz-Standardschriftart111111111111111111111"/>
    <w:rsid w:val="00C05BD7"/>
  </w:style>
  <w:style w:type="character" w:customStyle="1" w:styleId="WW-Absatz-Standardschriftart1111111111111111111111">
    <w:name w:val="WW-Absatz-Standardschriftart1111111111111111111111"/>
    <w:rsid w:val="00C05BD7"/>
  </w:style>
  <w:style w:type="character" w:customStyle="1" w:styleId="WW-Absatz-Standardschriftart11111111111111111111111">
    <w:name w:val="WW-Absatz-Standardschriftart11111111111111111111111"/>
    <w:rsid w:val="00C05BD7"/>
  </w:style>
  <w:style w:type="character" w:customStyle="1" w:styleId="WW-Absatz-Standardschriftart111111111111111111111111">
    <w:name w:val="WW-Absatz-Standardschriftart111111111111111111111111"/>
    <w:rsid w:val="00C05BD7"/>
  </w:style>
  <w:style w:type="character" w:customStyle="1" w:styleId="WW-Absatz-Standardschriftart1111111111111111111111111">
    <w:name w:val="WW-Absatz-Standardschriftart1111111111111111111111111"/>
    <w:rsid w:val="00C05BD7"/>
  </w:style>
  <w:style w:type="character" w:customStyle="1" w:styleId="WW-Absatz-Standardschriftart11111111111111111111111111">
    <w:name w:val="WW-Absatz-Standardschriftart11111111111111111111111111"/>
    <w:rsid w:val="00C05BD7"/>
  </w:style>
  <w:style w:type="character" w:customStyle="1" w:styleId="WW-Absatz-Standardschriftart111111111111111111111111111">
    <w:name w:val="WW-Absatz-Standardschriftart111111111111111111111111111"/>
    <w:rsid w:val="00C05BD7"/>
  </w:style>
  <w:style w:type="character" w:customStyle="1" w:styleId="WW-Absatz-Standardschriftart1111111111111111111111111111">
    <w:name w:val="WW-Absatz-Standardschriftart1111111111111111111111111111"/>
    <w:rsid w:val="00C05BD7"/>
  </w:style>
  <w:style w:type="character" w:customStyle="1" w:styleId="WW-Absatz-Standardschriftart11111111111111111111111111111">
    <w:name w:val="WW-Absatz-Standardschriftart11111111111111111111111111111"/>
    <w:rsid w:val="00C05BD7"/>
  </w:style>
  <w:style w:type="character" w:customStyle="1" w:styleId="WW-Absatz-Standardschriftart111111111111111111111111111111">
    <w:name w:val="WW-Absatz-Standardschriftart111111111111111111111111111111"/>
    <w:rsid w:val="00C05BD7"/>
  </w:style>
  <w:style w:type="character" w:customStyle="1" w:styleId="WW-Absatz-Standardschriftart1111111111111111111111111111111">
    <w:name w:val="WW-Absatz-Standardschriftart1111111111111111111111111111111"/>
    <w:rsid w:val="00C05BD7"/>
  </w:style>
  <w:style w:type="character" w:customStyle="1" w:styleId="WW-Absatz-Standardschriftart11111111111111111111111111111111">
    <w:name w:val="WW-Absatz-Standardschriftart11111111111111111111111111111111"/>
    <w:rsid w:val="00C05BD7"/>
  </w:style>
  <w:style w:type="character" w:customStyle="1" w:styleId="WW8Num34z0">
    <w:name w:val="WW8Num34z0"/>
    <w:rsid w:val="00C05BD7"/>
    <w:rPr>
      <w:rFonts w:ascii="Courier New" w:hAnsi="Courier New" w:cs="Courier New"/>
    </w:rPr>
  </w:style>
  <w:style w:type="character" w:customStyle="1" w:styleId="WW8Num36z0">
    <w:name w:val="WW8Num36z0"/>
    <w:rsid w:val="00C05BD7"/>
    <w:rPr>
      <w:rFonts w:ascii="StarSymbol" w:hAnsi="StarSymbol" w:cs="StarSymbol"/>
      <w:sz w:val="18"/>
      <w:szCs w:val="18"/>
    </w:rPr>
  </w:style>
  <w:style w:type="character" w:customStyle="1" w:styleId="WW8Num36z1">
    <w:name w:val="WW8Num36z1"/>
    <w:rsid w:val="00C05BD7"/>
    <w:rPr>
      <w:rFonts w:ascii="Wingdings 2" w:hAnsi="Wingdings 2" w:cs="StarSymbol"/>
      <w:sz w:val="18"/>
      <w:szCs w:val="18"/>
    </w:rPr>
  </w:style>
  <w:style w:type="character" w:customStyle="1" w:styleId="WW8Num37z0">
    <w:name w:val="WW8Num37z0"/>
    <w:rsid w:val="00C05BD7"/>
    <w:rPr>
      <w:rFonts w:ascii="StarSymbol" w:hAnsi="StarSymbol" w:cs="StarSymbol"/>
      <w:sz w:val="18"/>
      <w:szCs w:val="18"/>
    </w:rPr>
  </w:style>
  <w:style w:type="character" w:customStyle="1" w:styleId="WW8Num37z1">
    <w:name w:val="WW8Num37z1"/>
    <w:rsid w:val="00C05BD7"/>
    <w:rPr>
      <w:rFonts w:ascii="Wingdings 2" w:hAnsi="Wingdings 2" w:cs="StarSymbol"/>
      <w:sz w:val="18"/>
      <w:szCs w:val="18"/>
    </w:rPr>
  </w:style>
  <w:style w:type="character" w:customStyle="1" w:styleId="WW8Num38z0">
    <w:name w:val="WW8Num38z0"/>
    <w:rsid w:val="00C05BD7"/>
    <w:rPr>
      <w:rFonts w:ascii="StarSymbol" w:hAnsi="StarSymbol" w:cs="StarSymbol"/>
      <w:sz w:val="18"/>
      <w:szCs w:val="18"/>
    </w:rPr>
  </w:style>
  <w:style w:type="character" w:customStyle="1" w:styleId="WW8Num38z1">
    <w:name w:val="WW8Num38z1"/>
    <w:rsid w:val="00C05BD7"/>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05BD7"/>
  </w:style>
  <w:style w:type="character" w:customStyle="1" w:styleId="WW-Absatz-Standardschriftart1111111111111111111111111111111111">
    <w:name w:val="WW-Absatz-Standardschriftart1111111111111111111111111111111111"/>
    <w:rsid w:val="00C05BD7"/>
  </w:style>
  <w:style w:type="character" w:customStyle="1" w:styleId="WW8Num35z0">
    <w:name w:val="WW8Num35z0"/>
    <w:rsid w:val="00C05BD7"/>
    <w:rPr>
      <w:rFonts w:ascii="Courier New" w:hAnsi="Courier New" w:cs="Courier New"/>
    </w:rPr>
  </w:style>
  <w:style w:type="character" w:customStyle="1" w:styleId="WW-Absatz-Standardschriftart11111111111111111111111111111111111">
    <w:name w:val="WW-Absatz-Standardschriftart11111111111111111111111111111111111"/>
    <w:rsid w:val="00C05BD7"/>
  </w:style>
  <w:style w:type="character" w:customStyle="1" w:styleId="WW8NumSt1z0">
    <w:name w:val="WW8NumSt1z0"/>
    <w:rsid w:val="00C05BD7"/>
    <w:rPr>
      <w:rFonts w:ascii="Times New Roman" w:hAnsi="Times New Roman" w:cs="Times New Roman"/>
    </w:rPr>
  </w:style>
  <w:style w:type="character" w:customStyle="1" w:styleId="WW8NumSt2z0">
    <w:name w:val="WW8NumSt2z0"/>
    <w:rsid w:val="00C05BD7"/>
    <w:rPr>
      <w:rFonts w:ascii="Courier New" w:hAnsi="Courier New" w:cs="Courier New"/>
    </w:rPr>
  </w:style>
  <w:style w:type="character" w:customStyle="1" w:styleId="WW8NumSt3z0">
    <w:name w:val="WW8NumSt3z0"/>
    <w:rsid w:val="00C05BD7"/>
    <w:rPr>
      <w:rFonts w:ascii="Courier New" w:hAnsi="Courier New" w:cs="Courier New"/>
    </w:rPr>
  </w:style>
  <w:style w:type="character" w:customStyle="1" w:styleId="WW8NumSt4z0">
    <w:name w:val="WW8NumSt4z0"/>
    <w:rsid w:val="00C05BD7"/>
    <w:rPr>
      <w:rFonts w:ascii="Courier New" w:hAnsi="Courier New" w:cs="Courier New"/>
    </w:rPr>
  </w:style>
  <w:style w:type="character" w:customStyle="1" w:styleId="WW8NumSt5z0">
    <w:name w:val="WW8NumSt5z0"/>
    <w:rsid w:val="00C05BD7"/>
    <w:rPr>
      <w:rFonts w:ascii="Courier New" w:hAnsi="Courier New" w:cs="Courier New"/>
    </w:rPr>
  </w:style>
  <w:style w:type="character" w:customStyle="1" w:styleId="WW8NumSt6z0">
    <w:name w:val="WW8NumSt6z0"/>
    <w:rsid w:val="00C05BD7"/>
    <w:rPr>
      <w:rFonts w:ascii="Times New Roman" w:hAnsi="Times New Roman" w:cs="Times New Roman"/>
    </w:rPr>
  </w:style>
  <w:style w:type="character" w:customStyle="1" w:styleId="WW8NumSt7z0">
    <w:name w:val="WW8NumSt7z0"/>
    <w:rsid w:val="00C05BD7"/>
    <w:rPr>
      <w:rFonts w:ascii="Courier New" w:hAnsi="Courier New" w:cs="Courier New"/>
    </w:rPr>
  </w:style>
  <w:style w:type="character" w:customStyle="1" w:styleId="WW8NumSt8z0">
    <w:name w:val="WW8NumSt8z0"/>
    <w:rsid w:val="00C05BD7"/>
    <w:rPr>
      <w:rFonts w:ascii="Courier New" w:hAnsi="Courier New" w:cs="Courier New"/>
    </w:rPr>
  </w:style>
  <w:style w:type="character" w:customStyle="1" w:styleId="WW8NumSt9z0">
    <w:name w:val="WW8NumSt9z0"/>
    <w:rsid w:val="00C05BD7"/>
    <w:rPr>
      <w:rFonts w:ascii="Courier New" w:hAnsi="Courier New" w:cs="Courier New"/>
    </w:rPr>
  </w:style>
  <w:style w:type="character" w:customStyle="1" w:styleId="WW8NumSt11z0">
    <w:name w:val="WW8NumSt11z0"/>
    <w:rsid w:val="00C05BD7"/>
    <w:rPr>
      <w:rFonts w:ascii="Courier New" w:hAnsi="Courier New" w:cs="Courier New"/>
    </w:rPr>
  </w:style>
  <w:style w:type="character" w:customStyle="1" w:styleId="WW8NumSt12z0">
    <w:name w:val="WW8NumSt12z0"/>
    <w:rsid w:val="00C05BD7"/>
    <w:rPr>
      <w:rFonts w:ascii="Courier New" w:hAnsi="Courier New" w:cs="Courier New"/>
    </w:rPr>
  </w:style>
  <w:style w:type="character" w:customStyle="1" w:styleId="WW8NumSt13z0">
    <w:name w:val="WW8NumSt13z0"/>
    <w:rsid w:val="00C05BD7"/>
    <w:rPr>
      <w:rFonts w:ascii="Courier New" w:hAnsi="Courier New" w:cs="Courier New"/>
    </w:rPr>
  </w:style>
  <w:style w:type="character" w:customStyle="1" w:styleId="WW8NumSt14z0">
    <w:name w:val="WW8NumSt14z0"/>
    <w:rsid w:val="00C05BD7"/>
    <w:rPr>
      <w:rFonts w:ascii="Courier New" w:hAnsi="Courier New" w:cs="Courier New"/>
    </w:rPr>
  </w:style>
  <w:style w:type="character" w:customStyle="1" w:styleId="WW8NumSt15z0">
    <w:name w:val="WW8NumSt15z0"/>
    <w:rsid w:val="00C05BD7"/>
    <w:rPr>
      <w:rFonts w:ascii="Courier New" w:hAnsi="Courier New" w:cs="Courier New"/>
    </w:rPr>
  </w:style>
  <w:style w:type="character" w:customStyle="1" w:styleId="WW8NumSt16z0">
    <w:name w:val="WW8NumSt16z0"/>
    <w:rsid w:val="00C05BD7"/>
    <w:rPr>
      <w:rFonts w:ascii="Courier New" w:hAnsi="Courier New" w:cs="Courier New"/>
    </w:rPr>
  </w:style>
  <w:style w:type="character" w:customStyle="1" w:styleId="WW8NumSt17z0">
    <w:name w:val="WW8NumSt17z0"/>
    <w:rsid w:val="00C05BD7"/>
    <w:rPr>
      <w:rFonts w:ascii="Courier New" w:hAnsi="Courier New" w:cs="Courier New"/>
    </w:rPr>
  </w:style>
  <w:style w:type="character" w:customStyle="1" w:styleId="WW8NumSt18z0">
    <w:name w:val="WW8NumSt18z0"/>
    <w:rsid w:val="00C05BD7"/>
    <w:rPr>
      <w:rFonts w:ascii="Courier New" w:hAnsi="Courier New" w:cs="Courier New"/>
    </w:rPr>
  </w:style>
  <w:style w:type="character" w:customStyle="1" w:styleId="WW8NumSt19z0">
    <w:name w:val="WW8NumSt19z0"/>
    <w:rsid w:val="00C05BD7"/>
    <w:rPr>
      <w:rFonts w:ascii="Courier New" w:hAnsi="Courier New" w:cs="Courier New"/>
    </w:rPr>
  </w:style>
  <w:style w:type="character" w:customStyle="1" w:styleId="WW8NumSt20z0">
    <w:name w:val="WW8NumSt20z0"/>
    <w:rsid w:val="00C05BD7"/>
    <w:rPr>
      <w:rFonts w:ascii="Times New Roman" w:hAnsi="Times New Roman" w:cs="Times New Roman"/>
    </w:rPr>
  </w:style>
  <w:style w:type="character" w:customStyle="1" w:styleId="WW8NumSt21z0">
    <w:name w:val="WW8NumSt21z0"/>
    <w:rsid w:val="00C05BD7"/>
    <w:rPr>
      <w:rFonts w:ascii="Courier New" w:hAnsi="Courier New" w:cs="Courier New"/>
    </w:rPr>
  </w:style>
  <w:style w:type="character" w:customStyle="1" w:styleId="WW8NumSt22z0">
    <w:name w:val="WW8NumSt22z0"/>
    <w:rsid w:val="00C05BD7"/>
    <w:rPr>
      <w:rFonts w:ascii="Courier New" w:hAnsi="Courier New" w:cs="Courier New"/>
    </w:rPr>
  </w:style>
  <w:style w:type="character" w:customStyle="1" w:styleId="WW8NumSt23z0">
    <w:name w:val="WW8NumSt23z0"/>
    <w:rsid w:val="00C05BD7"/>
    <w:rPr>
      <w:rFonts w:ascii="Times New Roman" w:hAnsi="Times New Roman" w:cs="Times New Roman"/>
    </w:rPr>
  </w:style>
  <w:style w:type="character" w:customStyle="1" w:styleId="WW8NumSt24z0">
    <w:name w:val="WW8NumSt24z0"/>
    <w:rsid w:val="00C05BD7"/>
    <w:rPr>
      <w:rFonts w:ascii="Courier New" w:hAnsi="Courier New" w:cs="Courier New"/>
    </w:rPr>
  </w:style>
  <w:style w:type="character" w:customStyle="1" w:styleId="WW8NumSt25z0">
    <w:name w:val="WW8NumSt25z0"/>
    <w:rsid w:val="00C05BD7"/>
    <w:rPr>
      <w:rFonts w:ascii="Courier New" w:hAnsi="Courier New" w:cs="Courier New"/>
    </w:rPr>
  </w:style>
  <w:style w:type="character" w:customStyle="1" w:styleId="WW8NumSt26z0">
    <w:name w:val="WW8NumSt26z0"/>
    <w:rsid w:val="00C05BD7"/>
    <w:rPr>
      <w:rFonts w:ascii="Courier New" w:hAnsi="Courier New" w:cs="Courier New"/>
    </w:rPr>
  </w:style>
  <w:style w:type="character" w:customStyle="1" w:styleId="WW8NumSt27z0">
    <w:name w:val="WW8NumSt27z0"/>
    <w:rsid w:val="00C05BD7"/>
    <w:rPr>
      <w:rFonts w:ascii="Courier New" w:hAnsi="Courier New" w:cs="Courier New"/>
    </w:rPr>
  </w:style>
  <w:style w:type="character" w:customStyle="1" w:styleId="WW8NumSt33z0">
    <w:name w:val="WW8NumSt33z0"/>
    <w:rsid w:val="00C05BD7"/>
    <w:rPr>
      <w:rFonts w:ascii="Courier New" w:hAnsi="Courier New" w:cs="Courier New"/>
    </w:rPr>
  </w:style>
  <w:style w:type="character" w:customStyle="1" w:styleId="15">
    <w:name w:val="Основной шрифт абзаца1"/>
    <w:rsid w:val="00C05BD7"/>
  </w:style>
  <w:style w:type="character" w:customStyle="1" w:styleId="af">
    <w:name w:val="Символ нумерации"/>
    <w:rsid w:val="00C05BD7"/>
  </w:style>
  <w:style w:type="character" w:customStyle="1" w:styleId="af0">
    <w:name w:val="Маркеры списка"/>
    <w:rsid w:val="00C05BD7"/>
    <w:rPr>
      <w:rFonts w:ascii="StarSymbol" w:eastAsia="StarSymbol" w:hAnsi="StarSymbol" w:cs="StarSymbol"/>
      <w:sz w:val="18"/>
      <w:szCs w:val="18"/>
    </w:rPr>
  </w:style>
  <w:style w:type="paragraph" w:customStyle="1" w:styleId="af1">
    <w:name w:val="Заголовок"/>
    <w:basedOn w:val="a"/>
    <w:next w:val="a3"/>
    <w:rsid w:val="00C05BD7"/>
    <w:pPr>
      <w:keepNext/>
      <w:widowControl w:val="0"/>
      <w:suppressAutoHyphens/>
      <w:autoSpaceDE w:val="0"/>
      <w:spacing w:before="240"/>
      <w:jc w:val="left"/>
    </w:pPr>
    <w:rPr>
      <w:rFonts w:ascii="Arial" w:eastAsia="Lucida Sans Unicode" w:hAnsi="Arial" w:cs="Tahoma"/>
      <w:sz w:val="28"/>
      <w:szCs w:val="28"/>
      <w:lang w:eastAsia="ar-SA"/>
    </w:rPr>
  </w:style>
  <w:style w:type="paragraph" w:customStyle="1" w:styleId="26">
    <w:name w:val="Название2"/>
    <w:basedOn w:val="a"/>
    <w:rsid w:val="00C05BD7"/>
    <w:pPr>
      <w:widowControl w:val="0"/>
      <w:suppressLineNumbers/>
      <w:suppressAutoHyphens/>
      <w:autoSpaceDE w:val="0"/>
      <w:jc w:val="left"/>
    </w:pPr>
    <w:rPr>
      <w:rFonts w:ascii="Arial" w:hAnsi="Arial" w:cs="Tahoma"/>
      <w:i/>
      <w:iCs/>
      <w:lang w:eastAsia="ar-SA"/>
    </w:rPr>
  </w:style>
  <w:style w:type="paragraph" w:customStyle="1" w:styleId="27">
    <w:name w:val="Указатель2"/>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16">
    <w:name w:val="Название1"/>
    <w:basedOn w:val="a"/>
    <w:rsid w:val="00C05BD7"/>
    <w:pPr>
      <w:widowControl w:val="0"/>
      <w:suppressLineNumbers/>
      <w:suppressAutoHyphens/>
      <w:autoSpaceDE w:val="0"/>
      <w:jc w:val="left"/>
    </w:pPr>
    <w:rPr>
      <w:rFonts w:ascii="Arial" w:hAnsi="Arial" w:cs="Tahoma"/>
      <w:i/>
      <w:iCs/>
      <w:lang w:eastAsia="ar-SA"/>
    </w:rPr>
  </w:style>
  <w:style w:type="paragraph" w:customStyle="1" w:styleId="17">
    <w:name w:val="Указатель1"/>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af2">
    <w:name w:val="Содержимое таблицы"/>
    <w:basedOn w:val="a"/>
    <w:rsid w:val="00C05BD7"/>
    <w:pPr>
      <w:widowControl w:val="0"/>
      <w:suppressLineNumbers/>
      <w:suppressAutoHyphens/>
      <w:autoSpaceDE w:val="0"/>
      <w:spacing w:before="0" w:after="0"/>
      <w:jc w:val="left"/>
    </w:pPr>
    <w:rPr>
      <w:rFonts w:ascii="Courier New" w:hAnsi="Courier New" w:cs="Courier New"/>
      <w:sz w:val="20"/>
      <w:szCs w:val="20"/>
      <w:lang w:eastAsia="ar-SA"/>
    </w:rPr>
  </w:style>
  <w:style w:type="paragraph" w:customStyle="1" w:styleId="af3">
    <w:name w:val="Заголовок таблицы"/>
    <w:basedOn w:val="af2"/>
    <w:rsid w:val="00C05BD7"/>
    <w:pPr>
      <w:jc w:val="center"/>
    </w:pPr>
    <w:rPr>
      <w:b/>
      <w:bCs/>
      <w:i/>
      <w:iCs/>
    </w:rPr>
  </w:style>
  <w:style w:type="paragraph" w:customStyle="1" w:styleId="af4">
    <w:name w:val="Содержимое врезки"/>
    <w:basedOn w:val="a3"/>
    <w:rsid w:val="00C05BD7"/>
    <w:pPr>
      <w:widowControl w:val="0"/>
      <w:suppressAutoHyphens/>
      <w:autoSpaceDE w:val="0"/>
      <w:spacing w:after="120"/>
      <w:jc w:val="left"/>
    </w:pPr>
    <w:rPr>
      <w:rFonts w:ascii="Courier New" w:hAnsi="Courier New" w:cs="Courier New"/>
      <w:sz w:val="20"/>
      <w:szCs w:val="20"/>
      <w:lang w:eastAsia="ar-SA"/>
    </w:rPr>
  </w:style>
  <w:style w:type="paragraph" w:customStyle="1" w:styleId="18">
    <w:name w:val="Красная строка1"/>
    <w:basedOn w:val="a3"/>
    <w:rsid w:val="00C05BD7"/>
    <w:pPr>
      <w:widowControl w:val="0"/>
      <w:suppressAutoHyphens/>
      <w:autoSpaceDE w:val="0"/>
      <w:spacing w:after="120"/>
      <w:ind w:firstLine="283"/>
      <w:jc w:val="left"/>
    </w:pPr>
    <w:rPr>
      <w:rFonts w:ascii="Courier New" w:hAnsi="Courier New" w:cs="Courier New"/>
      <w:sz w:val="20"/>
      <w:szCs w:val="20"/>
      <w:lang w:eastAsia="ar-SA"/>
    </w:rPr>
  </w:style>
  <w:style w:type="paragraph" w:customStyle="1" w:styleId="19">
    <w:name w:val="Список 1"/>
    <w:basedOn w:val="af5"/>
    <w:rsid w:val="00C05BD7"/>
    <w:pPr>
      <w:widowControl w:val="0"/>
      <w:suppressAutoHyphens/>
      <w:autoSpaceDE w:val="0"/>
      <w:spacing w:after="120"/>
      <w:ind w:left="360" w:hanging="360"/>
    </w:pPr>
    <w:rPr>
      <w:rFonts w:ascii="Arial" w:hAnsi="Arial" w:cs="Tahoma"/>
      <w:lang w:eastAsia="ar-SA"/>
    </w:rPr>
  </w:style>
  <w:style w:type="paragraph" w:styleId="af5">
    <w:name w:val="List"/>
    <w:basedOn w:val="a"/>
    <w:rsid w:val="00C05BD7"/>
    <w:pPr>
      <w:spacing w:before="0" w:after="0"/>
      <w:ind w:left="283" w:hanging="283"/>
      <w:jc w:val="left"/>
    </w:pPr>
    <w:rPr>
      <w:sz w:val="20"/>
      <w:szCs w:val="20"/>
    </w:rPr>
  </w:style>
  <w:style w:type="character" w:customStyle="1" w:styleId="af6">
    <w:name w:val="Знак Знак"/>
    <w:basedOn w:val="a0"/>
    <w:rsid w:val="00C05BD7"/>
  </w:style>
  <w:style w:type="paragraph" w:customStyle="1" w:styleId="1a">
    <w:name w:val="заголовок 1"/>
    <w:basedOn w:val="a"/>
    <w:next w:val="a"/>
    <w:rsid w:val="00C05BD7"/>
    <w:pPr>
      <w:keepNext/>
      <w:spacing w:before="0" w:after="0"/>
      <w:jc w:val="center"/>
    </w:pPr>
    <w:rPr>
      <w:b/>
      <w:sz w:val="28"/>
      <w:szCs w:val="20"/>
    </w:rPr>
  </w:style>
  <w:style w:type="paragraph" w:customStyle="1" w:styleId="ConsNormal">
    <w:name w:val="ConsNormal"/>
    <w:rsid w:val="00C05BD7"/>
    <w:pPr>
      <w:widowControl w:val="0"/>
      <w:snapToGrid w:val="0"/>
      <w:ind w:firstLine="720"/>
    </w:pPr>
    <w:rPr>
      <w:rFonts w:ascii="Arial" w:hAnsi="Arial"/>
    </w:rPr>
  </w:style>
  <w:style w:type="paragraph" w:customStyle="1" w:styleId="p2">
    <w:name w:val="p2"/>
    <w:basedOn w:val="a"/>
    <w:rsid w:val="00C05BD7"/>
    <w:pPr>
      <w:spacing w:before="100" w:beforeAutospacing="1" w:after="100" w:afterAutospacing="1"/>
      <w:jc w:val="left"/>
    </w:pPr>
  </w:style>
  <w:style w:type="paragraph" w:customStyle="1" w:styleId="z1">
    <w:name w:val="z1"/>
    <w:basedOn w:val="a"/>
    <w:rsid w:val="00C05BD7"/>
    <w:pPr>
      <w:spacing w:before="100" w:beforeAutospacing="1" w:after="100" w:afterAutospacing="1"/>
      <w:jc w:val="left"/>
    </w:pPr>
  </w:style>
  <w:style w:type="paragraph" w:customStyle="1" w:styleId="300">
    <w:name w:val="основной30"/>
    <w:basedOn w:val="a"/>
    <w:rsid w:val="00C05BD7"/>
    <w:pPr>
      <w:spacing w:before="0" w:after="0"/>
      <w:ind w:firstLine="282"/>
    </w:pPr>
    <w:rPr>
      <w:b/>
      <w:bCs/>
      <w:i/>
      <w:iCs/>
      <w:color w:val="000000"/>
      <w:sz w:val="21"/>
      <w:szCs w:val="21"/>
    </w:rPr>
  </w:style>
  <w:style w:type="character" w:customStyle="1" w:styleId="40">
    <w:name w:val="Знак Знак4"/>
    <w:basedOn w:val="a0"/>
    <w:rsid w:val="00C05BD7"/>
  </w:style>
  <w:style w:type="paragraph" w:customStyle="1" w:styleId="CharChar">
    <w:name w:val="Char Char"/>
    <w:basedOn w:val="a"/>
    <w:rsid w:val="00C05BD7"/>
    <w:pPr>
      <w:spacing w:before="100" w:beforeAutospacing="1" w:after="100" w:afterAutospacing="1"/>
      <w:jc w:val="left"/>
    </w:pPr>
    <w:rPr>
      <w:rFonts w:ascii="Tahoma" w:hAnsi="Tahoma"/>
      <w:sz w:val="20"/>
      <w:szCs w:val="20"/>
      <w:lang w:val="en-US" w:eastAsia="en-US"/>
    </w:rPr>
  </w:style>
  <w:style w:type="paragraph" w:customStyle="1" w:styleId="imia">
    <w:name w:val="imia"/>
    <w:basedOn w:val="a"/>
    <w:rsid w:val="00C05BD7"/>
    <w:pPr>
      <w:spacing w:before="100" w:beforeAutospacing="1" w:after="100" w:afterAutospacing="1"/>
      <w:jc w:val="left"/>
    </w:pPr>
  </w:style>
  <w:style w:type="paragraph" w:customStyle="1" w:styleId="main">
    <w:name w:val="main"/>
    <w:basedOn w:val="a"/>
    <w:rsid w:val="00C05BD7"/>
    <w:pPr>
      <w:spacing w:before="100" w:beforeAutospacing="1" w:after="100" w:afterAutospacing="1"/>
      <w:jc w:val="left"/>
    </w:pPr>
  </w:style>
  <w:style w:type="paragraph" w:customStyle="1" w:styleId="BodyTextIndent21">
    <w:name w:val="Body Text Indent 21"/>
    <w:basedOn w:val="a"/>
    <w:rsid w:val="00C05BD7"/>
    <w:pPr>
      <w:spacing w:before="0" w:after="0"/>
      <w:ind w:firstLine="720"/>
    </w:pPr>
    <w:rPr>
      <w:szCs w:val="20"/>
    </w:rPr>
  </w:style>
  <w:style w:type="paragraph" w:customStyle="1" w:styleId="1b">
    <w:name w:val="Обычный (веб)1"/>
    <w:basedOn w:val="a"/>
    <w:rsid w:val="00C05BD7"/>
    <w:pPr>
      <w:spacing w:before="100" w:after="100"/>
      <w:jc w:val="left"/>
    </w:pPr>
    <w:rPr>
      <w:szCs w:val="20"/>
    </w:rPr>
  </w:style>
  <w:style w:type="character" w:customStyle="1" w:styleId="text">
    <w:name w:val="text"/>
    <w:basedOn w:val="a0"/>
    <w:rsid w:val="00C05BD7"/>
  </w:style>
  <w:style w:type="character" w:customStyle="1" w:styleId="1c">
    <w:name w:val="Нижний колонтитул1"/>
    <w:basedOn w:val="a0"/>
    <w:rsid w:val="00C05BD7"/>
  </w:style>
  <w:style w:type="character" w:customStyle="1" w:styleId="link">
    <w:name w:val="link"/>
    <w:basedOn w:val="a0"/>
    <w:rsid w:val="00C05BD7"/>
  </w:style>
  <w:style w:type="character" w:customStyle="1" w:styleId="28">
    <w:name w:val="Знак Знак2"/>
    <w:rsid w:val="00C05BD7"/>
    <w:rPr>
      <w:rFonts w:ascii="Arial" w:hAnsi="Arial" w:cs="Arial"/>
      <w:vanish/>
      <w:color w:val="000000"/>
      <w:sz w:val="16"/>
      <w:szCs w:val="16"/>
    </w:rPr>
  </w:style>
  <w:style w:type="character" w:customStyle="1" w:styleId="1d">
    <w:name w:val="Знак Знак1"/>
    <w:rsid w:val="00C05BD7"/>
    <w:rPr>
      <w:rFonts w:ascii="Arial" w:hAnsi="Arial" w:cs="Arial"/>
      <w:vanish/>
      <w:color w:val="000000"/>
      <w:sz w:val="16"/>
      <w:szCs w:val="16"/>
    </w:rPr>
  </w:style>
  <w:style w:type="character" w:customStyle="1" w:styleId="50">
    <w:name w:val="Знак Знак5"/>
    <w:locked/>
    <w:rsid w:val="00C05BD7"/>
    <w:rPr>
      <w:rFonts w:ascii="Arial" w:hAnsi="Arial" w:cs="Arial"/>
      <w:b/>
      <w:bCs/>
      <w:i/>
      <w:iCs/>
      <w:sz w:val="28"/>
      <w:szCs w:val="28"/>
    </w:rPr>
  </w:style>
  <w:style w:type="paragraph" w:customStyle="1" w:styleId="S31">
    <w:name w:val="S_Нумерованный_3.1"/>
    <w:basedOn w:val="a"/>
    <w:autoRedefine/>
    <w:rsid w:val="00C05BD7"/>
    <w:pPr>
      <w:spacing w:before="0" w:after="0"/>
      <w:ind w:firstLine="624"/>
    </w:pPr>
    <w:rPr>
      <w:sz w:val="28"/>
      <w:szCs w:val="28"/>
    </w:rPr>
  </w:style>
  <w:style w:type="character" w:customStyle="1" w:styleId="S310">
    <w:name w:val="S_Нумерованный_3.1 Знак Знак"/>
    <w:rsid w:val="00C05BD7"/>
    <w:rPr>
      <w:sz w:val="28"/>
      <w:szCs w:val="28"/>
    </w:rPr>
  </w:style>
  <w:style w:type="paragraph" w:customStyle="1" w:styleId="FR3">
    <w:name w:val="FR3"/>
    <w:rsid w:val="00C05BD7"/>
    <w:pPr>
      <w:widowControl w:val="0"/>
      <w:autoSpaceDE w:val="0"/>
      <w:autoSpaceDN w:val="0"/>
      <w:adjustRightInd w:val="0"/>
      <w:spacing w:before="20" w:line="300" w:lineRule="auto"/>
      <w:ind w:hanging="20"/>
      <w:jc w:val="both"/>
    </w:pPr>
    <w:rPr>
      <w:sz w:val="24"/>
      <w:szCs w:val="24"/>
    </w:rPr>
  </w:style>
  <w:style w:type="character" w:customStyle="1" w:styleId="33">
    <w:name w:val="Знак Знак3"/>
    <w:rsid w:val="00C05BD7"/>
    <w:rPr>
      <w:rFonts w:ascii="Arial" w:hAnsi="Arial"/>
      <w:sz w:val="28"/>
    </w:rPr>
  </w:style>
  <w:style w:type="character" w:customStyle="1" w:styleId="60">
    <w:name w:val="Знак Знак6"/>
    <w:rsid w:val="00C05BD7"/>
    <w:rPr>
      <w:rFonts w:ascii="Arial" w:hAnsi="Arial"/>
      <w:b/>
      <w:sz w:val="28"/>
    </w:rPr>
  </w:style>
  <w:style w:type="character" w:customStyle="1" w:styleId="120">
    <w:name w:val="Знак Знак12"/>
    <w:rsid w:val="00C05BD7"/>
    <w:rPr>
      <w:sz w:val="24"/>
      <w:lang w:val="ru-RU" w:eastAsia="ru-RU" w:bidi="ar-SA"/>
    </w:rPr>
  </w:style>
  <w:style w:type="paragraph" w:customStyle="1" w:styleId="WW-3">
    <w:name w:val="WW-Основной текст 3"/>
    <w:basedOn w:val="a"/>
    <w:rsid w:val="00C05BD7"/>
    <w:pPr>
      <w:widowControl w:val="0"/>
      <w:suppressAutoHyphens/>
      <w:spacing w:before="0"/>
      <w:jc w:val="left"/>
    </w:pPr>
    <w:rPr>
      <w:rFonts w:eastAsia="Arial Unicode MS"/>
      <w:sz w:val="16"/>
      <w:szCs w:val="16"/>
    </w:rPr>
  </w:style>
  <w:style w:type="paragraph" w:customStyle="1" w:styleId="320">
    <w:name w:val="Основной текст с отступом 32"/>
    <w:basedOn w:val="a"/>
    <w:rsid w:val="00C05BD7"/>
    <w:pPr>
      <w:widowControl w:val="0"/>
      <w:spacing w:before="0"/>
      <w:ind w:left="283"/>
      <w:jc w:val="left"/>
    </w:pPr>
    <w:rPr>
      <w:rFonts w:eastAsia="Arial Unicode MS"/>
      <w:sz w:val="16"/>
      <w:szCs w:val="16"/>
    </w:rPr>
  </w:style>
  <w:style w:type="character" w:customStyle="1" w:styleId="af7">
    <w:name w:val="Символы концевой сноски"/>
    <w:rsid w:val="00C05BD7"/>
    <w:rPr>
      <w:vertAlign w:val="superscript"/>
    </w:rPr>
  </w:style>
  <w:style w:type="character" w:customStyle="1" w:styleId="WW8Num16z1">
    <w:name w:val="WW8Num16z1"/>
    <w:rsid w:val="00C05BD7"/>
    <w:rPr>
      <w:rFonts w:ascii="Courier New" w:hAnsi="Courier New"/>
      <w:sz w:val="20"/>
    </w:rPr>
  </w:style>
  <w:style w:type="character" w:customStyle="1" w:styleId="WW8Num16z2">
    <w:name w:val="WW8Num16z2"/>
    <w:rsid w:val="00C05BD7"/>
    <w:rPr>
      <w:rFonts w:ascii="Wingdings" w:hAnsi="Wingdings"/>
      <w:sz w:val="20"/>
    </w:rPr>
  </w:style>
  <w:style w:type="character" w:customStyle="1" w:styleId="WW8Num17z1">
    <w:name w:val="WW8Num17z1"/>
    <w:rsid w:val="00C05BD7"/>
    <w:rPr>
      <w:rFonts w:ascii="Courier New" w:hAnsi="Courier New"/>
      <w:sz w:val="20"/>
    </w:rPr>
  </w:style>
  <w:style w:type="character" w:customStyle="1" w:styleId="WW8Num17z2">
    <w:name w:val="WW8Num17z2"/>
    <w:rsid w:val="00C05BD7"/>
    <w:rPr>
      <w:rFonts w:ascii="Wingdings" w:hAnsi="Wingdings"/>
      <w:sz w:val="20"/>
    </w:rPr>
  </w:style>
  <w:style w:type="paragraph" w:customStyle="1" w:styleId="311">
    <w:name w:val="Основной текст 31"/>
    <w:basedOn w:val="a"/>
    <w:rsid w:val="00C05BD7"/>
    <w:pPr>
      <w:widowControl w:val="0"/>
      <w:suppressAutoHyphens/>
      <w:spacing w:before="0"/>
      <w:jc w:val="left"/>
    </w:pPr>
    <w:rPr>
      <w:rFonts w:eastAsia="Arial Unicode MS"/>
      <w:sz w:val="16"/>
      <w:szCs w:val="16"/>
    </w:rPr>
  </w:style>
  <w:style w:type="paragraph" w:customStyle="1" w:styleId="WW-2">
    <w:name w:val="WW-Основной текст 2"/>
    <w:basedOn w:val="a"/>
    <w:rsid w:val="00C05BD7"/>
    <w:pPr>
      <w:widowControl w:val="0"/>
      <w:suppressAutoHyphens/>
      <w:spacing w:before="0" w:line="480" w:lineRule="auto"/>
      <w:jc w:val="left"/>
    </w:pPr>
    <w:rPr>
      <w:rFonts w:eastAsia="Arial Unicode MS"/>
    </w:rPr>
  </w:style>
  <w:style w:type="paragraph" w:customStyle="1" w:styleId="221">
    <w:name w:val="Основной текст 22"/>
    <w:basedOn w:val="a"/>
    <w:rsid w:val="00C05BD7"/>
    <w:pPr>
      <w:widowControl w:val="0"/>
      <w:spacing w:before="0" w:line="480" w:lineRule="auto"/>
      <w:jc w:val="left"/>
    </w:pPr>
    <w:rPr>
      <w:rFonts w:eastAsia="Arial Unicode MS"/>
    </w:rPr>
  </w:style>
  <w:style w:type="paragraph" w:customStyle="1" w:styleId="211">
    <w:name w:val="Основной текст с отступом 21"/>
    <w:basedOn w:val="a"/>
    <w:rsid w:val="00C05BD7"/>
    <w:pPr>
      <w:widowControl w:val="0"/>
      <w:spacing w:before="0" w:line="480" w:lineRule="auto"/>
      <w:ind w:left="283"/>
      <w:jc w:val="left"/>
    </w:pPr>
    <w:rPr>
      <w:rFonts w:eastAsia="Arial Unicode MS"/>
    </w:rPr>
  </w:style>
  <w:style w:type="paragraph" w:customStyle="1" w:styleId="af8">
    <w:name w:val="Знак"/>
    <w:basedOn w:val="a"/>
    <w:rsid w:val="00C05BD7"/>
    <w:pPr>
      <w:spacing w:before="0" w:after="0"/>
      <w:jc w:val="left"/>
    </w:pPr>
    <w:rPr>
      <w:sz w:val="28"/>
      <w:szCs w:val="20"/>
    </w:rPr>
  </w:style>
  <w:style w:type="character" w:customStyle="1" w:styleId="af9">
    <w:name w:val="Знак Знак"/>
    <w:locked/>
    <w:rsid w:val="00C05BD7"/>
    <w:rPr>
      <w:lang w:val="ru-RU" w:eastAsia="ru-RU" w:bidi="ar-SA"/>
    </w:rPr>
  </w:style>
  <w:style w:type="paragraph" w:customStyle="1" w:styleId="ConsCell">
    <w:name w:val="ConsCell"/>
    <w:semiHidden/>
    <w:rsid w:val="00C05BD7"/>
    <w:pPr>
      <w:widowControl w:val="0"/>
      <w:autoSpaceDE w:val="0"/>
      <w:autoSpaceDN w:val="0"/>
      <w:adjustRightInd w:val="0"/>
      <w:ind w:right="19772"/>
    </w:pPr>
    <w:rPr>
      <w:rFonts w:ascii="Arial" w:hAnsi="Arial" w:cs="Arial"/>
    </w:rPr>
  </w:style>
  <w:style w:type="paragraph" w:customStyle="1" w:styleId="S">
    <w:name w:val="S_Обычный в таблице"/>
    <w:basedOn w:val="a"/>
    <w:rsid w:val="00C05BD7"/>
    <w:pPr>
      <w:spacing w:before="0" w:after="0" w:line="360" w:lineRule="auto"/>
      <w:jc w:val="center"/>
    </w:pPr>
  </w:style>
  <w:style w:type="character" w:customStyle="1" w:styleId="S0">
    <w:name w:val="S_Обычный в таблице Знак"/>
    <w:rsid w:val="00C05BD7"/>
    <w:rPr>
      <w:sz w:val="24"/>
      <w:szCs w:val="24"/>
      <w:lang w:val="ru-RU" w:eastAsia="ru-RU" w:bidi="ar-SA"/>
    </w:rPr>
  </w:style>
  <w:style w:type="character" w:customStyle="1" w:styleId="ConsNormal0">
    <w:name w:val="ConsNormal Знак"/>
    <w:rsid w:val="00C05BD7"/>
    <w:rPr>
      <w:rFonts w:ascii="Arial" w:hAnsi="Arial"/>
      <w:lang w:val="ru-RU" w:eastAsia="ru-RU" w:bidi="ar-SA"/>
    </w:rPr>
  </w:style>
  <w:style w:type="character" w:customStyle="1" w:styleId="1e">
    <w:name w:val="Основной текст Знак1"/>
    <w:aliases w:val="bt Знак"/>
    <w:semiHidden/>
    <w:rsid w:val="00C05BD7"/>
    <w:rPr>
      <w:sz w:val="24"/>
      <w:szCs w:val="24"/>
    </w:rPr>
  </w:style>
  <w:style w:type="character" w:customStyle="1" w:styleId="34">
    <w:name w:val="Основной шрифт абзаца3"/>
    <w:rsid w:val="00C05BD7"/>
  </w:style>
  <w:style w:type="paragraph" w:customStyle="1" w:styleId="35">
    <w:name w:val="Название3"/>
    <w:basedOn w:val="a"/>
    <w:rsid w:val="00C05BD7"/>
    <w:pPr>
      <w:suppressLineNumbers/>
      <w:suppressAutoHyphens/>
      <w:jc w:val="left"/>
    </w:pPr>
    <w:rPr>
      <w:rFonts w:ascii="Arial" w:hAnsi="Arial" w:cs="Tahoma"/>
      <w:i/>
      <w:iCs/>
      <w:lang w:eastAsia="ar-SA"/>
    </w:rPr>
  </w:style>
  <w:style w:type="paragraph" w:customStyle="1" w:styleId="36">
    <w:name w:val="Указатель3"/>
    <w:basedOn w:val="a"/>
    <w:rsid w:val="00C05BD7"/>
    <w:pPr>
      <w:suppressLineNumbers/>
      <w:suppressAutoHyphens/>
      <w:spacing w:before="0" w:after="0"/>
      <w:jc w:val="left"/>
    </w:pPr>
    <w:rPr>
      <w:rFonts w:ascii="Arial" w:hAnsi="Arial" w:cs="Tahoma"/>
      <w:lang w:eastAsia="ar-SA"/>
    </w:rPr>
  </w:style>
  <w:style w:type="character" w:customStyle="1" w:styleId="WW-">
    <w:name w:val="WW-Основной шрифт абзаца"/>
    <w:rsid w:val="00C05BD7"/>
  </w:style>
  <w:style w:type="character" w:customStyle="1" w:styleId="WW-0">
    <w:name w:val="WW-Символ нумерации"/>
    <w:rsid w:val="00C05BD7"/>
    <w:rPr>
      <w:b/>
      <w:bCs/>
    </w:rPr>
  </w:style>
  <w:style w:type="character" w:customStyle="1" w:styleId="WW-1">
    <w:name w:val="WW-Маркеры списка"/>
    <w:rsid w:val="00C05BD7"/>
    <w:rPr>
      <w:rFonts w:ascii="StarSymbol" w:eastAsia="StarSymbol" w:hAnsi="StarSymbol" w:cs="StarSymbol"/>
      <w:sz w:val="18"/>
      <w:szCs w:val="18"/>
    </w:rPr>
  </w:style>
  <w:style w:type="character" w:customStyle="1" w:styleId="WW-4">
    <w:name w:val="WW-Символы концевой сноски"/>
    <w:rsid w:val="00C05BD7"/>
    <w:rPr>
      <w:vertAlign w:val="superscript"/>
    </w:rPr>
  </w:style>
  <w:style w:type="character" w:customStyle="1" w:styleId="WW-WW8Num8z0">
    <w:name w:val="WW-WW8Num8z0"/>
    <w:rsid w:val="00C05BD7"/>
    <w:rPr>
      <w:rFonts w:ascii="Symbol" w:hAnsi="Symbol" w:cs="StarSymbol"/>
      <w:sz w:val="18"/>
      <w:szCs w:val="18"/>
    </w:rPr>
  </w:style>
  <w:style w:type="character" w:customStyle="1" w:styleId="style2721">
    <w:name w:val="style2721"/>
    <w:rsid w:val="00C05BD7"/>
    <w:rPr>
      <w:rFonts w:ascii="Tahoma" w:hAnsi="Tahoma" w:cs="Tahoma"/>
      <w:color w:val="333333"/>
      <w:sz w:val="18"/>
      <w:szCs w:val="18"/>
    </w:rPr>
  </w:style>
  <w:style w:type="paragraph" w:customStyle="1" w:styleId="WW-5">
    <w:name w:val="WW-Заголовок"/>
    <w:basedOn w:val="a"/>
    <w:next w:val="a3"/>
    <w:rsid w:val="00C05BD7"/>
    <w:pPr>
      <w:keepNext/>
      <w:widowControl w:val="0"/>
      <w:suppressAutoHyphens/>
      <w:spacing w:before="240"/>
      <w:jc w:val="left"/>
    </w:pPr>
    <w:rPr>
      <w:rFonts w:ascii="Arial" w:eastAsia="Lucida Sans Unicode" w:hAnsi="Arial" w:cs="Tahoma"/>
      <w:sz w:val="28"/>
      <w:szCs w:val="28"/>
      <w:lang w:eastAsia="ar-SA"/>
    </w:rPr>
  </w:style>
  <w:style w:type="paragraph" w:customStyle="1" w:styleId="WW-6">
    <w:name w:val="WW-Содержимое таблицы"/>
    <w:basedOn w:val="a"/>
    <w:rsid w:val="00C05BD7"/>
    <w:pPr>
      <w:widowControl w:val="0"/>
      <w:suppressLineNumbers/>
      <w:suppressAutoHyphens/>
      <w:spacing w:before="0" w:after="0"/>
      <w:jc w:val="left"/>
    </w:pPr>
    <w:rPr>
      <w:rFonts w:eastAsia="Arial Unicode MS"/>
      <w:lang w:eastAsia="ar-SA"/>
    </w:rPr>
  </w:style>
  <w:style w:type="paragraph" w:customStyle="1" w:styleId="WW-7">
    <w:name w:val="WW-Заголовок таблицы"/>
    <w:basedOn w:val="WW-6"/>
    <w:rsid w:val="00C05BD7"/>
    <w:pPr>
      <w:jc w:val="center"/>
    </w:pPr>
    <w:rPr>
      <w:b/>
      <w:bCs/>
      <w:i/>
      <w:iCs/>
    </w:rPr>
  </w:style>
  <w:style w:type="paragraph" w:customStyle="1" w:styleId="WW-8">
    <w:name w:val="WW-Обычный (веб)"/>
    <w:basedOn w:val="a"/>
    <w:rsid w:val="00C05BD7"/>
    <w:pPr>
      <w:widowControl w:val="0"/>
      <w:spacing w:before="100" w:after="119"/>
      <w:jc w:val="left"/>
    </w:pPr>
    <w:rPr>
      <w:rFonts w:eastAsia="Arial Unicode MS"/>
      <w:lang w:eastAsia="ar-SA"/>
    </w:rPr>
  </w:style>
  <w:style w:type="paragraph" w:customStyle="1" w:styleId="WW-21">
    <w:name w:val="WW-Основной текст 21"/>
    <w:basedOn w:val="a"/>
    <w:rsid w:val="00C05BD7"/>
    <w:pPr>
      <w:spacing w:before="0" w:after="0"/>
      <w:jc w:val="left"/>
    </w:pPr>
    <w:rPr>
      <w:rFonts w:ascii="SchoolBook" w:hAnsi="SchoolBook"/>
      <w:szCs w:val="20"/>
      <w:lang w:eastAsia="ar-SA"/>
    </w:rPr>
  </w:style>
  <w:style w:type="paragraph" w:customStyle="1" w:styleId="WW-31">
    <w:name w:val="WW-Основной текст 31"/>
    <w:basedOn w:val="a"/>
    <w:rsid w:val="00C05BD7"/>
    <w:pPr>
      <w:spacing w:before="0" w:after="0"/>
      <w:jc w:val="left"/>
    </w:pPr>
    <w:rPr>
      <w:rFonts w:ascii="SchoolBook" w:hAnsi="SchoolBook"/>
      <w:color w:val="000000"/>
      <w:szCs w:val="20"/>
      <w:lang w:eastAsia="ar-SA"/>
    </w:rPr>
  </w:style>
  <w:style w:type="paragraph" w:customStyle="1" w:styleId="style272">
    <w:name w:val="style272"/>
    <w:basedOn w:val="a"/>
    <w:rsid w:val="00C05BD7"/>
    <w:pPr>
      <w:spacing w:before="280" w:after="280"/>
      <w:jc w:val="left"/>
    </w:pPr>
    <w:rPr>
      <w:rFonts w:ascii="Tahoma" w:hAnsi="Tahoma" w:cs="Tahoma"/>
      <w:color w:val="333333"/>
      <w:sz w:val="18"/>
      <w:szCs w:val="18"/>
      <w:lang w:eastAsia="ar-SA"/>
    </w:rPr>
  </w:style>
  <w:style w:type="paragraph" w:customStyle="1" w:styleId="111">
    <w:name w:val="Заголовок 11"/>
    <w:basedOn w:val="a"/>
    <w:next w:val="a"/>
    <w:rsid w:val="00C05BD7"/>
    <w:pPr>
      <w:keepNext/>
      <w:spacing w:before="0" w:after="0"/>
      <w:jc w:val="center"/>
    </w:pPr>
    <w:rPr>
      <w:b/>
      <w:szCs w:val="20"/>
      <w:lang w:eastAsia="ar-SA"/>
    </w:rPr>
  </w:style>
  <w:style w:type="paragraph" w:customStyle="1" w:styleId="WW-9">
    <w:name w:val="WW-Название объекта"/>
    <w:basedOn w:val="a"/>
    <w:next w:val="a"/>
    <w:rsid w:val="00C05BD7"/>
    <w:pPr>
      <w:spacing w:before="0" w:after="0"/>
      <w:jc w:val="left"/>
    </w:pPr>
    <w:rPr>
      <w:b/>
      <w:szCs w:val="20"/>
      <w:lang w:eastAsia="ar-SA"/>
    </w:rPr>
  </w:style>
  <w:style w:type="character" w:customStyle="1" w:styleId="90">
    <w:name w:val="Знак Знак9"/>
    <w:basedOn w:val="a0"/>
    <w:rsid w:val="00C05BD7"/>
  </w:style>
  <w:style w:type="paragraph" w:styleId="37">
    <w:name w:val="toc 3"/>
    <w:basedOn w:val="a"/>
    <w:next w:val="a"/>
    <w:autoRedefine/>
    <w:uiPriority w:val="39"/>
    <w:rsid w:val="00C05BD7"/>
    <w:pPr>
      <w:ind w:left="480"/>
    </w:pPr>
  </w:style>
  <w:style w:type="paragraph" w:styleId="1f">
    <w:name w:val="toc 1"/>
    <w:basedOn w:val="a"/>
    <w:next w:val="a"/>
    <w:autoRedefine/>
    <w:uiPriority w:val="39"/>
    <w:rsid w:val="00C05BD7"/>
  </w:style>
  <w:style w:type="paragraph" w:styleId="41">
    <w:name w:val="toc 4"/>
    <w:basedOn w:val="a"/>
    <w:next w:val="a"/>
    <w:autoRedefine/>
    <w:uiPriority w:val="39"/>
    <w:unhideWhenUsed/>
    <w:rsid w:val="00C05BD7"/>
    <w:pPr>
      <w:spacing w:before="0" w:after="100" w:line="276" w:lineRule="auto"/>
      <w:ind w:left="660"/>
      <w:jc w:val="left"/>
    </w:pPr>
    <w:rPr>
      <w:rFonts w:ascii="Calibri" w:hAnsi="Calibri"/>
      <w:sz w:val="22"/>
      <w:szCs w:val="22"/>
    </w:rPr>
  </w:style>
  <w:style w:type="paragraph" w:styleId="51">
    <w:name w:val="toc 5"/>
    <w:basedOn w:val="a"/>
    <w:next w:val="a"/>
    <w:autoRedefine/>
    <w:uiPriority w:val="39"/>
    <w:unhideWhenUsed/>
    <w:rsid w:val="00C05BD7"/>
    <w:pPr>
      <w:spacing w:before="0" w:after="100" w:line="276" w:lineRule="auto"/>
      <w:ind w:left="880"/>
      <w:jc w:val="left"/>
    </w:pPr>
    <w:rPr>
      <w:rFonts w:ascii="Calibri" w:hAnsi="Calibri"/>
      <w:sz w:val="22"/>
      <w:szCs w:val="22"/>
    </w:rPr>
  </w:style>
  <w:style w:type="paragraph" w:styleId="61">
    <w:name w:val="toc 6"/>
    <w:basedOn w:val="a"/>
    <w:next w:val="a"/>
    <w:autoRedefine/>
    <w:uiPriority w:val="39"/>
    <w:unhideWhenUsed/>
    <w:rsid w:val="00C05BD7"/>
    <w:pPr>
      <w:spacing w:before="0" w:after="100" w:line="276" w:lineRule="auto"/>
      <w:ind w:left="1100"/>
      <w:jc w:val="left"/>
    </w:pPr>
    <w:rPr>
      <w:rFonts w:ascii="Calibri" w:hAnsi="Calibri"/>
      <w:sz w:val="22"/>
      <w:szCs w:val="22"/>
    </w:rPr>
  </w:style>
  <w:style w:type="paragraph" w:styleId="70">
    <w:name w:val="toc 7"/>
    <w:basedOn w:val="a"/>
    <w:next w:val="a"/>
    <w:autoRedefine/>
    <w:uiPriority w:val="39"/>
    <w:unhideWhenUsed/>
    <w:rsid w:val="00C05BD7"/>
    <w:pPr>
      <w:spacing w:before="0" w:after="100" w:line="276" w:lineRule="auto"/>
      <w:ind w:left="1320"/>
      <w:jc w:val="left"/>
    </w:pPr>
    <w:rPr>
      <w:rFonts w:ascii="Calibri" w:hAnsi="Calibri"/>
      <w:sz w:val="22"/>
      <w:szCs w:val="22"/>
    </w:rPr>
  </w:style>
  <w:style w:type="paragraph" w:styleId="80">
    <w:name w:val="toc 8"/>
    <w:basedOn w:val="a"/>
    <w:next w:val="a"/>
    <w:autoRedefine/>
    <w:uiPriority w:val="39"/>
    <w:unhideWhenUsed/>
    <w:rsid w:val="00C05BD7"/>
    <w:pPr>
      <w:spacing w:before="0" w:after="100" w:line="276" w:lineRule="auto"/>
      <w:ind w:left="1540"/>
      <w:jc w:val="left"/>
    </w:pPr>
    <w:rPr>
      <w:rFonts w:ascii="Calibri" w:hAnsi="Calibri"/>
      <w:sz w:val="22"/>
      <w:szCs w:val="22"/>
    </w:rPr>
  </w:style>
  <w:style w:type="paragraph" w:styleId="91">
    <w:name w:val="toc 9"/>
    <w:basedOn w:val="a"/>
    <w:next w:val="a"/>
    <w:autoRedefine/>
    <w:uiPriority w:val="39"/>
    <w:unhideWhenUsed/>
    <w:rsid w:val="00C05BD7"/>
    <w:pPr>
      <w:spacing w:before="0" w:after="100" w:line="276" w:lineRule="auto"/>
      <w:ind w:left="1760"/>
      <w:jc w:val="left"/>
    </w:pPr>
    <w:rPr>
      <w:rFonts w:ascii="Calibri" w:hAnsi="Calibri"/>
      <w:sz w:val="22"/>
      <w:szCs w:val="22"/>
    </w:rPr>
  </w:style>
  <w:style w:type="numbering" w:customStyle="1" w:styleId="2">
    <w:name w:val="Стиль маркированный2"/>
    <w:basedOn w:val="a2"/>
    <w:rsid w:val="00F951BE"/>
    <w:pPr>
      <w:numPr>
        <w:numId w:val="2"/>
      </w:numPr>
    </w:pPr>
  </w:style>
  <w:style w:type="paragraph" w:styleId="afa">
    <w:name w:val="footer"/>
    <w:basedOn w:val="a"/>
    <w:link w:val="afb"/>
    <w:uiPriority w:val="99"/>
    <w:rsid w:val="00F951BE"/>
    <w:pPr>
      <w:tabs>
        <w:tab w:val="center" w:pos="4536"/>
        <w:tab w:val="right" w:pos="9072"/>
      </w:tabs>
      <w:spacing w:before="0" w:after="0"/>
      <w:jc w:val="left"/>
    </w:pPr>
    <w:rPr>
      <w:sz w:val="20"/>
      <w:szCs w:val="20"/>
    </w:rPr>
  </w:style>
  <w:style w:type="character" w:customStyle="1" w:styleId="afb">
    <w:name w:val="Нижний колонтитул Знак"/>
    <w:basedOn w:val="a0"/>
    <w:link w:val="afa"/>
    <w:uiPriority w:val="99"/>
    <w:rsid w:val="00F951BE"/>
  </w:style>
  <w:style w:type="character" w:styleId="afc">
    <w:name w:val="page number"/>
    <w:basedOn w:val="a0"/>
    <w:rsid w:val="00F951BE"/>
  </w:style>
  <w:style w:type="table" w:styleId="afd">
    <w:name w:val="Table Grid"/>
    <w:basedOn w:val="a1"/>
    <w:rsid w:val="00F9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f"/>
    <w:rsid w:val="00F951BE"/>
    <w:pPr>
      <w:spacing w:before="100" w:beforeAutospacing="1" w:after="100" w:afterAutospacing="1"/>
      <w:jc w:val="left"/>
    </w:pPr>
  </w:style>
  <w:style w:type="paragraph" w:styleId="aff0">
    <w:name w:val="caption"/>
    <w:basedOn w:val="a"/>
    <w:next w:val="a"/>
    <w:qFormat/>
    <w:rsid w:val="00F951BE"/>
    <w:pPr>
      <w:spacing w:before="0" w:after="0"/>
      <w:jc w:val="left"/>
    </w:pPr>
    <w:rPr>
      <w:b/>
      <w:bCs/>
      <w:sz w:val="20"/>
      <w:szCs w:val="20"/>
    </w:rPr>
  </w:style>
  <w:style w:type="paragraph" w:styleId="29">
    <w:name w:val="Body Text 2"/>
    <w:basedOn w:val="a"/>
    <w:link w:val="2a"/>
    <w:rsid w:val="00F951BE"/>
    <w:pPr>
      <w:spacing w:before="0" w:after="0"/>
    </w:pPr>
    <w:rPr>
      <w:szCs w:val="20"/>
    </w:rPr>
  </w:style>
  <w:style w:type="character" w:customStyle="1" w:styleId="2a">
    <w:name w:val="Основной текст 2 Знак"/>
    <w:link w:val="29"/>
    <w:rsid w:val="00F951BE"/>
    <w:rPr>
      <w:sz w:val="24"/>
    </w:rPr>
  </w:style>
  <w:style w:type="paragraph" w:styleId="HTML">
    <w:name w:val="HTML Preformatted"/>
    <w:basedOn w:val="a"/>
    <w:link w:val="HTML0"/>
    <w:rsid w:val="00F9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ourier New" w:hAnsi="Courier New"/>
      <w:sz w:val="20"/>
      <w:szCs w:val="20"/>
    </w:rPr>
  </w:style>
  <w:style w:type="character" w:customStyle="1" w:styleId="HTML0">
    <w:name w:val="Стандартный HTML Знак"/>
    <w:link w:val="HTML"/>
    <w:rsid w:val="00F951BE"/>
    <w:rPr>
      <w:rFonts w:ascii="Courier New" w:eastAsia="Courier New" w:hAnsi="Courier New" w:cs="Courier New"/>
    </w:rPr>
  </w:style>
  <w:style w:type="paragraph" w:styleId="38">
    <w:name w:val="Body Text 3"/>
    <w:basedOn w:val="a"/>
    <w:link w:val="39"/>
    <w:rsid w:val="00F951BE"/>
    <w:pPr>
      <w:spacing w:before="0"/>
      <w:jc w:val="left"/>
    </w:pPr>
    <w:rPr>
      <w:sz w:val="16"/>
      <w:szCs w:val="16"/>
    </w:rPr>
  </w:style>
  <w:style w:type="character" w:customStyle="1" w:styleId="39">
    <w:name w:val="Основной текст 3 Знак"/>
    <w:link w:val="38"/>
    <w:rsid w:val="00F951BE"/>
    <w:rPr>
      <w:sz w:val="16"/>
      <w:szCs w:val="16"/>
    </w:rPr>
  </w:style>
  <w:style w:type="paragraph" w:styleId="aff1">
    <w:name w:val="Block Text"/>
    <w:basedOn w:val="a"/>
    <w:rsid w:val="00F951BE"/>
    <w:pPr>
      <w:shd w:val="clear" w:color="auto" w:fill="FFFFFF"/>
      <w:spacing w:before="5" w:after="0" w:line="480" w:lineRule="auto"/>
      <w:ind w:left="426" w:right="14"/>
    </w:pPr>
    <w:rPr>
      <w:rFonts w:ascii="CG Times" w:hAnsi="CG Times"/>
      <w:color w:val="000000"/>
      <w:szCs w:val="18"/>
    </w:rPr>
  </w:style>
  <w:style w:type="paragraph" w:styleId="aff2">
    <w:name w:val="Document Map"/>
    <w:basedOn w:val="a"/>
    <w:link w:val="aff3"/>
    <w:semiHidden/>
    <w:rsid w:val="00F951BE"/>
    <w:pPr>
      <w:shd w:val="clear" w:color="auto" w:fill="000080"/>
      <w:spacing w:before="0" w:after="0"/>
      <w:jc w:val="left"/>
    </w:pPr>
    <w:rPr>
      <w:rFonts w:ascii="Tahoma" w:hAnsi="Tahoma"/>
      <w:sz w:val="20"/>
      <w:szCs w:val="20"/>
    </w:rPr>
  </w:style>
  <w:style w:type="character" w:customStyle="1" w:styleId="aff3">
    <w:name w:val="Схема документа Знак"/>
    <w:link w:val="aff2"/>
    <w:semiHidden/>
    <w:rsid w:val="00F951BE"/>
    <w:rPr>
      <w:rFonts w:ascii="Tahoma" w:hAnsi="Tahoma" w:cs="Tahoma"/>
      <w:shd w:val="clear" w:color="auto" w:fill="000080"/>
    </w:rPr>
  </w:style>
  <w:style w:type="character" w:styleId="aff4">
    <w:name w:val="Strong"/>
    <w:uiPriority w:val="22"/>
    <w:qFormat/>
    <w:rsid w:val="00F951BE"/>
    <w:rPr>
      <w:b/>
      <w:bCs/>
    </w:rPr>
  </w:style>
  <w:style w:type="paragraph" w:styleId="aff5">
    <w:name w:val="Title"/>
    <w:basedOn w:val="aff0"/>
    <w:link w:val="aff6"/>
    <w:qFormat/>
    <w:rsid w:val="0005170B"/>
    <w:rPr>
      <w:sz w:val="24"/>
      <w:szCs w:val="24"/>
    </w:rPr>
  </w:style>
  <w:style w:type="character" w:customStyle="1" w:styleId="aff6">
    <w:name w:val="Название Знак"/>
    <w:link w:val="aff5"/>
    <w:rsid w:val="0005170B"/>
    <w:rPr>
      <w:b/>
      <w:bCs/>
      <w:sz w:val="24"/>
      <w:szCs w:val="24"/>
    </w:rPr>
  </w:style>
  <w:style w:type="paragraph" w:styleId="aff7">
    <w:name w:val="Body Text First Indent"/>
    <w:basedOn w:val="a3"/>
    <w:link w:val="aff8"/>
    <w:rsid w:val="00F951BE"/>
    <w:pPr>
      <w:spacing w:after="120"/>
      <w:ind w:firstLine="210"/>
      <w:jc w:val="left"/>
    </w:pPr>
    <w:rPr>
      <w:sz w:val="20"/>
      <w:szCs w:val="20"/>
    </w:rPr>
  </w:style>
  <w:style w:type="character" w:customStyle="1" w:styleId="a4">
    <w:name w:val="Основной текст Знак"/>
    <w:link w:val="a3"/>
    <w:rsid w:val="00F951BE"/>
    <w:rPr>
      <w:sz w:val="24"/>
      <w:szCs w:val="24"/>
    </w:rPr>
  </w:style>
  <w:style w:type="character" w:customStyle="1" w:styleId="aff8">
    <w:name w:val="Красная строка Знак"/>
    <w:basedOn w:val="a4"/>
    <w:link w:val="aff7"/>
    <w:rsid w:val="00F951BE"/>
    <w:rPr>
      <w:sz w:val="24"/>
      <w:szCs w:val="24"/>
    </w:rPr>
  </w:style>
  <w:style w:type="paragraph" w:styleId="2b">
    <w:name w:val="List 2"/>
    <w:basedOn w:val="a"/>
    <w:rsid w:val="00F951BE"/>
    <w:pPr>
      <w:spacing w:before="0" w:after="0"/>
      <w:ind w:left="566" w:hanging="283"/>
      <w:jc w:val="left"/>
    </w:pPr>
    <w:rPr>
      <w:sz w:val="20"/>
      <w:szCs w:val="20"/>
    </w:rPr>
  </w:style>
  <w:style w:type="paragraph" w:styleId="2c">
    <w:name w:val="Body Text First Indent 2"/>
    <w:basedOn w:val="a7"/>
    <w:link w:val="2d"/>
    <w:rsid w:val="00F951BE"/>
    <w:pPr>
      <w:spacing w:after="120"/>
      <w:ind w:left="283" w:firstLine="210"/>
      <w:jc w:val="left"/>
    </w:pPr>
    <w:rPr>
      <w:sz w:val="20"/>
      <w:szCs w:val="20"/>
    </w:rPr>
  </w:style>
  <w:style w:type="character" w:customStyle="1" w:styleId="a8">
    <w:name w:val="Основной текст с отступом Знак"/>
    <w:link w:val="a7"/>
    <w:rsid w:val="00F951BE"/>
    <w:rPr>
      <w:sz w:val="24"/>
      <w:szCs w:val="28"/>
    </w:rPr>
  </w:style>
  <w:style w:type="character" w:customStyle="1" w:styleId="2d">
    <w:name w:val="Красная строка 2 Знак"/>
    <w:basedOn w:val="a8"/>
    <w:link w:val="2c"/>
    <w:rsid w:val="00F951BE"/>
    <w:rPr>
      <w:sz w:val="24"/>
      <w:szCs w:val="28"/>
    </w:rPr>
  </w:style>
  <w:style w:type="character" w:customStyle="1" w:styleId="ac">
    <w:name w:val="Верхний колонтитул Знак"/>
    <w:aliases w:val="ВерхКолонтитул Знак"/>
    <w:basedOn w:val="a0"/>
    <w:link w:val="ab"/>
    <w:rsid w:val="00F951BE"/>
  </w:style>
  <w:style w:type="paragraph" w:styleId="z-">
    <w:name w:val="HTML Top of Form"/>
    <w:basedOn w:val="a"/>
    <w:next w:val="a"/>
    <w:link w:val="z-0"/>
    <w:hidden/>
    <w:uiPriority w:val="99"/>
    <w:unhideWhenUsed/>
    <w:rsid w:val="00F951BE"/>
    <w:pPr>
      <w:pBdr>
        <w:bottom w:val="single" w:sz="6" w:space="1" w:color="auto"/>
      </w:pBdr>
      <w:spacing w:before="0" w:after="0"/>
      <w:jc w:val="center"/>
    </w:pPr>
    <w:rPr>
      <w:rFonts w:ascii="Arial" w:hAnsi="Arial"/>
      <w:vanish/>
      <w:color w:val="000000"/>
      <w:sz w:val="16"/>
      <w:szCs w:val="16"/>
    </w:rPr>
  </w:style>
  <w:style w:type="character" w:customStyle="1" w:styleId="z-0">
    <w:name w:val="z-Начало формы Знак"/>
    <w:link w:val="z-"/>
    <w:uiPriority w:val="99"/>
    <w:rsid w:val="00F951BE"/>
    <w:rPr>
      <w:rFonts w:ascii="Arial" w:hAnsi="Arial" w:cs="Arial"/>
      <w:vanish/>
      <w:color w:val="000000"/>
      <w:sz w:val="16"/>
      <w:szCs w:val="16"/>
    </w:rPr>
  </w:style>
  <w:style w:type="paragraph" w:styleId="z-1">
    <w:name w:val="HTML Bottom of Form"/>
    <w:basedOn w:val="a"/>
    <w:next w:val="a"/>
    <w:link w:val="z-2"/>
    <w:hidden/>
    <w:uiPriority w:val="99"/>
    <w:unhideWhenUsed/>
    <w:rsid w:val="00F951BE"/>
    <w:pPr>
      <w:pBdr>
        <w:top w:val="single" w:sz="6" w:space="1" w:color="auto"/>
      </w:pBdr>
      <w:spacing w:before="0" w:after="0"/>
      <w:jc w:val="center"/>
    </w:pPr>
    <w:rPr>
      <w:rFonts w:ascii="Arial" w:hAnsi="Arial"/>
      <w:vanish/>
      <w:color w:val="000000"/>
      <w:sz w:val="16"/>
      <w:szCs w:val="16"/>
    </w:rPr>
  </w:style>
  <w:style w:type="character" w:customStyle="1" w:styleId="z-2">
    <w:name w:val="z-Конец формы Знак"/>
    <w:link w:val="z-1"/>
    <w:uiPriority w:val="99"/>
    <w:rsid w:val="00F951BE"/>
    <w:rPr>
      <w:rFonts w:ascii="Arial" w:hAnsi="Arial" w:cs="Arial"/>
      <w:vanish/>
      <w:color w:val="000000"/>
      <w:sz w:val="16"/>
      <w:szCs w:val="16"/>
    </w:rPr>
  </w:style>
  <w:style w:type="character" w:customStyle="1" w:styleId="21">
    <w:name w:val="Заголовок 2 Знак"/>
    <w:link w:val="20"/>
    <w:locked/>
    <w:rsid w:val="000721B8"/>
    <w:rPr>
      <w:b/>
      <w:iCs/>
      <w:sz w:val="24"/>
      <w:szCs w:val="24"/>
    </w:rPr>
  </w:style>
  <w:style w:type="character" w:customStyle="1" w:styleId="10">
    <w:name w:val="Заголовок 1 Знак"/>
    <w:aliases w:val="1 порядок Знак,Заголовок 1 Знак Знак Знак1,Заголовок 1 Знак Знак Знак Знак"/>
    <w:link w:val="1"/>
    <w:rsid w:val="00F951BE"/>
    <w:rPr>
      <w:rFonts w:ascii="Arial" w:hAnsi="Arial"/>
      <w:b/>
      <w:bCs/>
      <w:kern w:val="32"/>
      <w:sz w:val="32"/>
      <w:szCs w:val="32"/>
    </w:rPr>
  </w:style>
  <w:style w:type="character" w:customStyle="1" w:styleId="24">
    <w:name w:val="Основной текст с отступом 2 Знак"/>
    <w:link w:val="23"/>
    <w:rsid w:val="00F951BE"/>
    <w:rPr>
      <w:sz w:val="24"/>
      <w:szCs w:val="24"/>
    </w:rPr>
  </w:style>
  <w:style w:type="character" w:styleId="aff9">
    <w:name w:val="endnote reference"/>
    <w:semiHidden/>
    <w:rsid w:val="00F951BE"/>
    <w:rPr>
      <w:vertAlign w:val="superscript"/>
    </w:rPr>
  </w:style>
  <w:style w:type="paragraph" w:styleId="affa">
    <w:name w:val="Subtitle"/>
    <w:basedOn w:val="af1"/>
    <w:next w:val="a3"/>
    <w:link w:val="affb"/>
    <w:qFormat/>
    <w:rsid w:val="00F951BE"/>
    <w:pPr>
      <w:autoSpaceDE/>
      <w:jc w:val="center"/>
    </w:pPr>
    <w:rPr>
      <w:rFonts w:cs="Times New Roman"/>
      <w:i/>
      <w:iCs/>
    </w:rPr>
  </w:style>
  <w:style w:type="character" w:customStyle="1" w:styleId="affb">
    <w:name w:val="Подзаголовок Знак"/>
    <w:link w:val="affa"/>
    <w:rsid w:val="00F951BE"/>
    <w:rPr>
      <w:rFonts w:ascii="Arial" w:eastAsia="Lucida Sans Unicode" w:hAnsi="Arial" w:cs="Tahoma"/>
      <w:i/>
      <w:iCs/>
      <w:sz w:val="28"/>
      <w:szCs w:val="28"/>
    </w:rPr>
  </w:style>
  <w:style w:type="paragraph" w:styleId="a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d"/>
    <w:rsid w:val="00F951BE"/>
    <w:pPr>
      <w:widowControl w:val="0"/>
      <w:suppressAutoHyphens/>
      <w:spacing w:before="0" w:after="0"/>
      <w:jc w:val="left"/>
    </w:pPr>
    <w:rPr>
      <w:rFonts w:eastAsia="Arial Unicode MS"/>
    </w:rPr>
  </w:style>
  <w:style w:type="character" w:customStyle="1" w:styleId="af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c"/>
    <w:rsid w:val="00F951BE"/>
    <w:rPr>
      <w:rFonts w:eastAsia="Arial Unicode MS"/>
      <w:sz w:val="24"/>
      <w:szCs w:val="24"/>
    </w:rPr>
  </w:style>
  <w:style w:type="paragraph" w:styleId="affe">
    <w:name w:val="endnote text"/>
    <w:basedOn w:val="a"/>
    <w:link w:val="afff"/>
    <w:semiHidden/>
    <w:rsid w:val="00F951BE"/>
    <w:pPr>
      <w:widowControl w:val="0"/>
      <w:suppressLineNumbers/>
      <w:suppressAutoHyphens/>
      <w:spacing w:before="0" w:after="0"/>
      <w:ind w:left="283" w:hanging="283"/>
      <w:jc w:val="left"/>
    </w:pPr>
    <w:rPr>
      <w:rFonts w:eastAsia="Arial Unicode MS"/>
      <w:sz w:val="20"/>
      <w:szCs w:val="20"/>
    </w:rPr>
  </w:style>
  <w:style w:type="character" w:customStyle="1" w:styleId="afff">
    <w:name w:val="Текст концевой сноски Знак"/>
    <w:link w:val="affe"/>
    <w:semiHidden/>
    <w:rsid w:val="00F951BE"/>
    <w:rPr>
      <w:rFonts w:eastAsia="Arial Unicode MS"/>
    </w:rPr>
  </w:style>
  <w:style w:type="character" w:styleId="afff0">
    <w:name w:val="FollowedHyperlink"/>
    <w:uiPriority w:val="99"/>
    <w:rsid w:val="00F951BE"/>
    <w:rPr>
      <w:color w:val="800080"/>
      <w:u w:val="single"/>
    </w:rPr>
  </w:style>
  <w:style w:type="character" w:styleId="afff1">
    <w:name w:val="annotation reference"/>
    <w:semiHidden/>
    <w:rsid w:val="006035A8"/>
    <w:rPr>
      <w:sz w:val="16"/>
      <w:szCs w:val="16"/>
    </w:rPr>
  </w:style>
  <w:style w:type="paragraph" w:styleId="afff2">
    <w:name w:val="annotation text"/>
    <w:basedOn w:val="a"/>
    <w:semiHidden/>
    <w:rsid w:val="006035A8"/>
    <w:rPr>
      <w:sz w:val="20"/>
      <w:szCs w:val="20"/>
    </w:rPr>
  </w:style>
  <w:style w:type="paragraph" w:styleId="afff3">
    <w:name w:val="annotation subject"/>
    <w:basedOn w:val="afff2"/>
    <w:next w:val="afff2"/>
    <w:semiHidden/>
    <w:rsid w:val="006035A8"/>
    <w:rPr>
      <w:b/>
      <w:bCs/>
    </w:rPr>
  </w:style>
  <w:style w:type="character" w:customStyle="1" w:styleId="s102">
    <w:name w:val="s_102"/>
    <w:rsid w:val="007F422C"/>
    <w:rPr>
      <w:b/>
      <w:bCs/>
      <w:color w:val="000080"/>
    </w:rPr>
  </w:style>
  <w:style w:type="paragraph" w:customStyle="1" w:styleId="ConsPlusTitle">
    <w:name w:val="ConsPlusTitle"/>
    <w:uiPriority w:val="99"/>
    <w:rsid w:val="001C0A0A"/>
    <w:pPr>
      <w:widowControl w:val="0"/>
      <w:autoSpaceDE w:val="0"/>
      <w:autoSpaceDN w:val="0"/>
      <w:adjustRightInd w:val="0"/>
    </w:pPr>
    <w:rPr>
      <w:rFonts w:ascii="Arial" w:hAnsi="Arial" w:cs="Arial"/>
      <w:b/>
      <w:bCs/>
    </w:rPr>
  </w:style>
  <w:style w:type="paragraph" w:customStyle="1" w:styleId="npb">
    <w:name w:val="npb"/>
    <w:basedOn w:val="a"/>
    <w:rsid w:val="00072C24"/>
    <w:pPr>
      <w:spacing w:before="100" w:beforeAutospacing="1" w:after="100" w:afterAutospacing="1"/>
      <w:jc w:val="left"/>
    </w:pPr>
  </w:style>
  <w:style w:type="paragraph" w:customStyle="1" w:styleId="ConsPlusCell">
    <w:name w:val="ConsPlusCell"/>
    <w:uiPriority w:val="99"/>
    <w:rsid w:val="00B63847"/>
    <w:pPr>
      <w:widowControl w:val="0"/>
      <w:autoSpaceDE w:val="0"/>
      <w:autoSpaceDN w:val="0"/>
      <w:adjustRightInd w:val="0"/>
    </w:pPr>
    <w:rPr>
      <w:rFonts w:ascii="Arial" w:hAnsi="Arial" w:cs="Arial"/>
    </w:rPr>
  </w:style>
  <w:style w:type="character" w:customStyle="1" w:styleId="32">
    <w:name w:val="заголовок 3 Знак"/>
    <w:link w:val="31"/>
    <w:rsid w:val="00085164"/>
    <w:rPr>
      <w:rFonts w:ascii="Arial" w:hAnsi="Arial" w:cs="Arial"/>
      <w:sz w:val="26"/>
      <w:szCs w:val="26"/>
      <w:lang w:val="ru-RU" w:eastAsia="ru-RU" w:bidi="ar-SA"/>
    </w:rPr>
  </w:style>
  <w:style w:type="paragraph" w:styleId="afff4">
    <w:name w:val="No Spacing"/>
    <w:qFormat/>
    <w:rsid w:val="00E30660"/>
    <w:rPr>
      <w:rFonts w:ascii="Calibri" w:eastAsia="Calibri" w:hAnsi="Calibri"/>
      <w:sz w:val="22"/>
      <w:szCs w:val="22"/>
      <w:lang w:eastAsia="en-US"/>
    </w:rPr>
  </w:style>
  <w:style w:type="paragraph" w:customStyle="1" w:styleId="S1">
    <w:name w:val="S_Обычный"/>
    <w:basedOn w:val="a"/>
    <w:link w:val="S2"/>
    <w:qFormat/>
    <w:rsid w:val="00F03EB9"/>
    <w:pPr>
      <w:spacing w:before="0" w:after="0"/>
      <w:ind w:firstLine="709"/>
    </w:pPr>
  </w:style>
  <w:style w:type="character" w:customStyle="1" w:styleId="S2">
    <w:name w:val="S_Обычный Знак"/>
    <w:link w:val="S1"/>
    <w:rsid w:val="00F03EB9"/>
    <w:rPr>
      <w:sz w:val="24"/>
      <w:szCs w:val="24"/>
    </w:rPr>
  </w:style>
  <w:style w:type="paragraph" w:customStyle="1" w:styleId="xl174">
    <w:name w:val="xl174"/>
    <w:basedOn w:val="a"/>
    <w:rsid w:val="00F73D85"/>
    <w:pPr>
      <w:spacing w:before="100" w:beforeAutospacing="1" w:after="100" w:afterAutospacing="1"/>
      <w:jc w:val="left"/>
    </w:pPr>
  </w:style>
  <w:style w:type="paragraph" w:customStyle="1" w:styleId="xl175">
    <w:name w:val="xl175"/>
    <w:basedOn w:val="a"/>
    <w:rsid w:val="00F73D85"/>
    <w:pPr>
      <w:pBdr>
        <w:right w:val="single" w:sz="4" w:space="0" w:color="auto"/>
      </w:pBdr>
      <w:spacing w:before="100" w:beforeAutospacing="1" w:after="100" w:afterAutospacing="1"/>
      <w:jc w:val="left"/>
    </w:pPr>
  </w:style>
  <w:style w:type="paragraph" w:customStyle="1" w:styleId="xl176">
    <w:name w:val="xl176"/>
    <w:basedOn w:val="a"/>
    <w:rsid w:val="00F73D85"/>
    <w:pPr>
      <w:spacing w:before="100" w:beforeAutospacing="1" w:after="100" w:afterAutospacing="1"/>
      <w:jc w:val="left"/>
    </w:pPr>
    <w:rPr>
      <w:b/>
      <w:bCs/>
    </w:rPr>
  </w:style>
  <w:style w:type="paragraph" w:customStyle="1" w:styleId="xl177">
    <w:name w:val="xl177"/>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9">
    <w:name w:val="xl179"/>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F73D85"/>
    <w:pPr>
      <w:spacing w:before="100" w:beforeAutospacing="1" w:after="100" w:afterAutospacing="1"/>
      <w:jc w:val="center"/>
      <w:textAlignment w:val="center"/>
    </w:pPr>
  </w:style>
  <w:style w:type="paragraph" w:customStyle="1" w:styleId="xl181">
    <w:name w:val="xl181"/>
    <w:basedOn w:val="a"/>
    <w:rsid w:val="00F73D85"/>
    <w:pPr>
      <w:pBdr>
        <w:right w:val="single" w:sz="4" w:space="0" w:color="auto"/>
      </w:pBdr>
      <w:spacing w:before="100" w:beforeAutospacing="1" w:after="100" w:afterAutospacing="1"/>
      <w:jc w:val="center"/>
      <w:textAlignment w:val="center"/>
    </w:pPr>
  </w:style>
  <w:style w:type="paragraph" w:customStyle="1" w:styleId="xl182">
    <w:name w:val="xl182"/>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5">
    <w:name w:val="xl185"/>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6">
    <w:name w:val="xl186"/>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7">
    <w:name w:val="xl18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189">
    <w:name w:val="xl189"/>
    <w:basedOn w:val="a"/>
    <w:rsid w:val="00F73D85"/>
    <w:pPr>
      <w:pBdr>
        <w:top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F73D85"/>
    <w:pPr>
      <w:pBdr>
        <w:left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
    <w:rsid w:val="00F73D85"/>
    <w:pPr>
      <w:pBdr>
        <w:left w:val="single" w:sz="4" w:space="0" w:color="auto"/>
        <w:bottom w:val="single" w:sz="4" w:space="0" w:color="auto"/>
      </w:pBdr>
      <w:spacing w:before="100" w:beforeAutospacing="1" w:after="100" w:afterAutospacing="1"/>
      <w:jc w:val="center"/>
      <w:textAlignment w:val="center"/>
    </w:pPr>
  </w:style>
  <w:style w:type="paragraph" w:customStyle="1" w:styleId="xl192">
    <w:name w:val="xl192"/>
    <w:basedOn w:val="a"/>
    <w:rsid w:val="00F73D85"/>
    <w:pPr>
      <w:pBdr>
        <w:bottom w:val="single" w:sz="4" w:space="0" w:color="auto"/>
      </w:pBdr>
      <w:spacing w:before="100" w:beforeAutospacing="1" w:after="100" w:afterAutospacing="1"/>
      <w:jc w:val="center"/>
      <w:textAlignment w:val="center"/>
    </w:pPr>
  </w:style>
  <w:style w:type="paragraph" w:customStyle="1" w:styleId="xl193">
    <w:name w:val="xl193"/>
    <w:basedOn w:val="a"/>
    <w:rsid w:val="00F73D85"/>
    <w:pPr>
      <w:pBdr>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F73D85"/>
    <w:pPr>
      <w:pBdr>
        <w:top w:val="single" w:sz="8" w:space="0" w:color="auto"/>
      </w:pBdr>
      <w:spacing w:before="100" w:beforeAutospacing="1" w:after="100" w:afterAutospacing="1"/>
      <w:jc w:val="center"/>
      <w:textAlignment w:val="center"/>
    </w:pPr>
  </w:style>
  <w:style w:type="paragraph" w:customStyle="1" w:styleId="xl195">
    <w:name w:val="xl195"/>
    <w:basedOn w:val="a"/>
    <w:rsid w:val="00F73D85"/>
    <w:pPr>
      <w:pBdr>
        <w:top w:val="single" w:sz="8"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F73D85"/>
    <w:pPr>
      <w:pBdr>
        <w:top w:val="single" w:sz="8" w:space="0" w:color="auto"/>
        <w:bottom w:val="single" w:sz="8" w:space="0" w:color="auto"/>
      </w:pBdr>
      <w:spacing w:before="100" w:beforeAutospacing="1" w:after="100" w:afterAutospacing="1"/>
      <w:jc w:val="left"/>
    </w:pPr>
  </w:style>
  <w:style w:type="paragraph" w:customStyle="1" w:styleId="xl198">
    <w:name w:val="xl198"/>
    <w:basedOn w:val="a"/>
    <w:rsid w:val="00F73D85"/>
    <w:pPr>
      <w:pBdr>
        <w:top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73D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F73D85"/>
    <w:pPr>
      <w:pBdr>
        <w:top w:val="single" w:sz="4" w:space="0" w:color="auto"/>
        <w:bottom w:val="single" w:sz="4" w:space="0" w:color="auto"/>
      </w:pBdr>
      <w:spacing w:before="100" w:beforeAutospacing="1" w:after="100" w:afterAutospacing="1"/>
      <w:jc w:val="center"/>
      <w:textAlignment w:val="center"/>
    </w:pPr>
  </w:style>
  <w:style w:type="paragraph" w:customStyle="1" w:styleId="xl204">
    <w:name w:val="xl204"/>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205">
    <w:name w:val="xl205"/>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73D8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F73D85"/>
    <w:pPr>
      <w:pBdr>
        <w:right w:val="single" w:sz="8" w:space="0" w:color="auto"/>
      </w:pBdr>
      <w:spacing w:before="100" w:beforeAutospacing="1" w:after="100" w:afterAutospacing="1"/>
      <w:jc w:val="center"/>
      <w:textAlignment w:val="center"/>
    </w:pPr>
  </w:style>
  <w:style w:type="paragraph" w:customStyle="1" w:styleId="xl210">
    <w:name w:val="xl210"/>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1">
    <w:name w:val="xl211"/>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a"/>
    <w:rsid w:val="00F73D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3">
    <w:name w:val="xl213"/>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F73D85"/>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7">
    <w:name w:val="xl217"/>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
    <w:name w:val="xl219"/>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
    <w:rsid w:val="00F73D85"/>
    <w:pPr>
      <w:pBdr>
        <w:top w:val="single" w:sz="8" w:space="0" w:color="auto"/>
      </w:pBdr>
      <w:spacing w:before="100" w:beforeAutospacing="1" w:after="100" w:afterAutospacing="1"/>
      <w:jc w:val="left"/>
    </w:pPr>
  </w:style>
  <w:style w:type="paragraph" w:customStyle="1" w:styleId="xl221">
    <w:name w:val="xl221"/>
    <w:basedOn w:val="a"/>
    <w:rsid w:val="00F73D85"/>
    <w:pPr>
      <w:pBdr>
        <w:top w:val="single" w:sz="8" w:space="0" w:color="auto"/>
        <w:right w:val="single" w:sz="4" w:space="0" w:color="auto"/>
      </w:pBdr>
      <w:spacing w:before="100" w:beforeAutospacing="1" w:after="100" w:afterAutospacing="1"/>
      <w:jc w:val="left"/>
    </w:pPr>
  </w:style>
  <w:style w:type="paragraph" w:customStyle="1" w:styleId="xl222">
    <w:name w:val="xl222"/>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3">
    <w:name w:val="xl223"/>
    <w:basedOn w:val="a"/>
    <w:rsid w:val="00F73D85"/>
    <w:pPr>
      <w:pBdr>
        <w:bottom w:val="single" w:sz="8" w:space="0" w:color="auto"/>
      </w:pBdr>
      <w:spacing w:before="100" w:beforeAutospacing="1" w:after="100" w:afterAutospacing="1"/>
      <w:jc w:val="left"/>
    </w:pPr>
  </w:style>
  <w:style w:type="paragraph" w:customStyle="1" w:styleId="xl224">
    <w:name w:val="xl224"/>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5">
    <w:name w:val="xl225"/>
    <w:basedOn w:val="a"/>
    <w:rsid w:val="00F73D85"/>
    <w:pPr>
      <w:pBdr>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F73D8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8">
    <w:name w:val="xl228"/>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29">
    <w:name w:val="xl229"/>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F73D85"/>
    <w:pPr>
      <w:pBdr>
        <w:top w:val="single" w:sz="8" w:space="0" w:color="auto"/>
        <w:bottom w:val="single" w:sz="4" w:space="0" w:color="auto"/>
        <w:right w:val="single" w:sz="4" w:space="0" w:color="auto"/>
      </w:pBdr>
      <w:spacing w:before="100" w:beforeAutospacing="1" w:after="100" w:afterAutospacing="1"/>
      <w:jc w:val="left"/>
    </w:pPr>
  </w:style>
  <w:style w:type="paragraph" w:customStyle="1" w:styleId="xl231">
    <w:name w:val="xl231"/>
    <w:basedOn w:val="a"/>
    <w:rsid w:val="00F73D85"/>
    <w:pPr>
      <w:pBdr>
        <w:top w:val="single" w:sz="8" w:space="0" w:color="auto"/>
        <w:bottom w:val="single" w:sz="4" w:space="0" w:color="auto"/>
      </w:pBdr>
      <w:spacing w:before="100" w:beforeAutospacing="1" w:after="100" w:afterAutospacing="1"/>
      <w:jc w:val="left"/>
    </w:pPr>
  </w:style>
  <w:style w:type="paragraph" w:customStyle="1" w:styleId="xl232">
    <w:name w:val="xl232"/>
    <w:basedOn w:val="a"/>
    <w:rsid w:val="00F73D85"/>
    <w:pPr>
      <w:pBdr>
        <w:top w:val="single" w:sz="8" w:space="0" w:color="auto"/>
        <w:left w:val="single" w:sz="4" w:space="0" w:color="auto"/>
        <w:bottom w:val="single" w:sz="4" w:space="0" w:color="auto"/>
      </w:pBdr>
      <w:spacing w:before="100" w:beforeAutospacing="1" w:after="100" w:afterAutospacing="1"/>
      <w:jc w:val="left"/>
    </w:pPr>
  </w:style>
  <w:style w:type="paragraph" w:customStyle="1" w:styleId="xl233">
    <w:name w:val="xl233"/>
    <w:basedOn w:val="a"/>
    <w:rsid w:val="00F73D85"/>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4">
    <w:name w:val="xl234"/>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235">
    <w:name w:val="xl235"/>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6">
    <w:name w:val="xl236"/>
    <w:basedOn w:val="a"/>
    <w:rsid w:val="00F73D85"/>
    <w:pPr>
      <w:spacing w:before="100" w:beforeAutospacing="1" w:after="100" w:afterAutospacing="1"/>
      <w:jc w:val="left"/>
    </w:pPr>
    <w:rPr>
      <w:b/>
      <w:bCs/>
      <w:sz w:val="22"/>
      <w:szCs w:val="22"/>
    </w:rPr>
  </w:style>
  <w:style w:type="paragraph" w:customStyle="1" w:styleId="xl237">
    <w:name w:val="xl23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8">
    <w:name w:val="xl238"/>
    <w:basedOn w:val="a"/>
    <w:rsid w:val="00F73D8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73D85"/>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73D85"/>
    <w:pPr>
      <w:pBdr>
        <w:top w:val="single" w:sz="8" w:space="0" w:color="auto"/>
        <w:bottom w:val="single" w:sz="8" w:space="0" w:color="auto"/>
      </w:pBdr>
      <w:spacing w:before="100" w:beforeAutospacing="1" w:after="100" w:afterAutospacing="1"/>
      <w:jc w:val="left"/>
    </w:pPr>
    <w:rPr>
      <w:b/>
      <w:bCs/>
      <w:sz w:val="22"/>
      <w:szCs w:val="22"/>
    </w:rPr>
  </w:style>
  <w:style w:type="paragraph" w:customStyle="1" w:styleId="xl241">
    <w:name w:val="xl241"/>
    <w:basedOn w:val="a"/>
    <w:rsid w:val="00F73D8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2">
    <w:name w:val="xl242"/>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243">
    <w:name w:val="xl243"/>
    <w:basedOn w:val="a"/>
    <w:rsid w:val="00F73D85"/>
    <w:pPr>
      <w:pBdr>
        <w:bottom w:val="single" w:sz="4" w:space="0" w:color="auto"/>
      </w:pBdr>
      <w:spacing w:before="100" w:beforeAutospacing="1" w:after="100" w:afterAutospacing="1"/>
      <w:jc w:val="left"/>
    </w:pPr>
  </w:style>
  <w:style w:type="paragraph" w:customStyle="1" w:styleId="xl244">
    <w:name w:val="xl244"/>
    <w:basedOn w:val="a"/>
    <w:rsid w:val="00F73D85"/>
    <w:pPr>
      <w:pBdr>
        <w:bottom w:val="single" w:sz="4" w:space="0" w:color="auto"/>
        <w:right w:val="single" w:sz="4" w:space="0" w:color="auto"/>
      </w:pBdr>
      <w:spacing w:before="100" w:beforeAutospacing="1" w:after="100" w:afterAutospacing="1"/>
      <w:jc w:val="left"/>
    </w:pPr>
  </w:style>
  <w:style w:type="paragraph" w:customStyle="1" w:styleId="xl245">
    <w:name w:val="xl245"/>
    <w:basedOn w:val="a"/>
    <w:rsid w:val="00F73D85"/>
    <w:pPr>
      <w:pBdr>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6">
    <w:name w:val="xl246"/>
    <w:basedOn w:val="a"/>
    <w:rsid w:val="00F73D85"/>
    <w:pPr>
      <w:pBdr>
        <w:bottom w:val="single" w:sz="8" w:space="0" w:color="auto"/>
        <w:right w:val="single" w:sz="4" w:space="0" w:color="auto"/>
      </w:pBdr>
      <w:spacing w:before="100" w:beforeAutospacing="1" w:after="100" w:afterAutospacing="1"/>
      <w:jc w:val="left"/>
    </w:pPr>
  </w:style>
  <w:style w:type="paragraph" w:customStyle="1" w:styleId="xl247">
    <w:name w:val="xl247"/>
    <w:basedOn w:val="a"/>
    <w:rsid w:val="00F73D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
    <w:rsid w:val="00F73D85"/>
    <w:pPr>
      <w:pBdr>
        <w:top w:val="single" w:sz="8" w:space="0" w:color="auto"/>
        <w:bottom w:val="single" w:sz="8" w:space="0" w:color="auto"/>
      </w:pBdr>
      <w:spacing w:before="100" w:beforeAutospacing="1" w:after="100" w:afterAutospacing="1"/>
      <w:jc w:val="left"/>
    </w:pPr>
    <w:rPr>
      <w:b/>
      <w:bCs/>
    </w:rPr>
  </w:style>
  <w:style w:type="paragraph" w:customStyle="1" w:styleId="xl249">
    <w:name w:val="xl249"/>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0">
    <w:name w:val="xl250"/>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F73D8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2">
    <w:name w:val="xl252"/>
    <w:basedOn w:val="a"/>
    <w:rsid w:val="00F73D85"/>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53">
    <w:name w:val="xl253"/>
    <w:basedOn w:val="a"/>
    <w:rsid w:val="00F73D85"/>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254">
    <w:name w:val="xl254"/>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5">
    <w:name w:val="xl255"/>
    <w:basedOn w:val="a"/>
    <w:rsid w:val="00F73D85"/>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6">
    <w:name w:val="xl256"/>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7">
    <w:name w:val="xl257"/>
    <w:basedOn w:val="a"/>
    <w:rsid w:val="00F73D85"/>
    <w:pPr>
      <w:pBdr>
        <w:bottom w:val="single" w:sz="4" w:space="0" w:color="auto"/>
      </w:pBdr>
      <w:spacing w:before="100" w:beforeAutospacing="1" w:after="100" w:afterAutospacing="1"/>
      <w:jc w:val="left"/>
    </w:pPr>
    <w:rPr>
      <w:sz w:val="22"/>
      <w:szCs w:val="22"/>
    </w:rPr>
  </w:style>
  <w:style w:type="paragraph" w:customStyle="1" w:styleId="xl258">
    <w:name w:val="xl258"/>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9">
    <w:name w:val="xl259"/>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0">
    <w:name w:val="xl260"/>
    <w:basedOn w:val="a"/>
    <w:rsid w:val="00F73D85"/>
    <w:pPr>
      <w:pBdr>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1">
    <w:name w:val="xl261"/>
    <w:basedOn w:val="a"/>
    <w:rsid w:val="00F73D85"/>
    <w:pPr>
      <w:spacing w:before="100" w:beforeAutospacing="1" w:after="100" w:afterAutospacing="1"/>
      <w:jc w:val="left"/>
    </w:pPr>
    <w:rPr>
      <w:sz w:val="22"/>
      <w:szCs w:val="22"/>
    </w:rPr>
  </w:style>
  <w:style w:type="paragraph" w:customStyle="1" w:styleId="xl262">
    <w:name w:val="xl262"/>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3">
    <w:name w:val="xl263"/>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4">
    <w:name w:val="xl264"/>
    <w:basedOn w:val="a"/>
    <w:rsid w:val="00F73D85"/>
    <w:pPr>
      <w:pBdr>
        <w:bottom w:val="single" w:sz="4" w:space="0" w:color="auto"/>
        <w:right w:val="single" w:sz="4" w:space="0" w:color="auto"/>
      </w:pBdr>
      <w:spacing w:before="100" w:beforeAutospacing="1" w:after="100" w:afterAutospacing="1"/>
      <w:jc w:val="left"/>
    </w:pPr>
    <w:rPr>
      <w:sz w:val="22"/>
      <w:szCs w:val="22"/>
    </w:rPr>
  </w:style>
  <w:style w:type="paragraph" w:customStyle="1" w:styleId="xl265">
    <w:name w:val="xl265"/>
    <w:basedOn w:val="a"/>
    <w:rsid w:val="00F73D85"/>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6">
    <w:name w:val="xl26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7">
    <w:name w:val="xl267"/>
    <w:basedOn w:val="a"/>
    <w:rsid w:val="00F73D85"/>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8">
    <w:name w:val="xl268"/>
    <w:basedOn w:val="a"/>
    <w:rsid w:val="00F73D85"/>
    <w:pPr>
      <w:pBdr>
        <w:right w:val="single" w:sz="8" w:space="0" w:color="auto"/>
      </w:pBdr>
      <w:spacing w:before="100" w:beforeAutospacing="1" w:after="100" w:afterAutospacing="1"/>
      <w:jc w:val="center"/>
      <w:textAlignment w:val="center"/>
    </w:pPr>
    <w:rPr>
      <w:b/>
      <w:bCs/>
      <w:sz w:val="22"/>
      <w:szCs w:val="22"/>
    </w:rPr>
  </w:style>
  <w:style w:type="paragraph" w:customStyle="1" w:styleId="xl269">
    <w:name w:val="xl269"/>
    <w:basedOn w:val="a"/>
    <w:rsid w:val="00F73D85"/>
    <w:pPr>
      <w:pBdr>
        <w:top w:val="single" w:sz="8" w:space="0" w:color="auto"/>
        <w:bottom w:val="single" w:sz="4" w:space="0" w:color="auto"/>
      </w:pBdr>
      <w:spacing w:before="100" w:beforeAutospacing="1" w:after="100" w:afterAutospacing="1"/>
      <w:jc w:val="center"/>
      <w:textAlignment w:val="center"/>
    </w:pPr>
  </w:style>
  <w:style w:type="paragraph" w:customStyle="1" w:styleId="xl270">
    <w:name w:val="xl270"/>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F73D85"/>
    <w:pPr>
      <w:pBdr>
        <w:left w:val="single" w:sz="8" w:space="0" w:color="auto"/>
      </w:pBdr>
      <w:spacing w:before="100" w:beforeAutospacing="1" w:after="100" w:afterAutospacing="1"/>
      <w:jc w:val="center"/>
      <w:textAlignment w:val="center"/>
    </w:pPr>
    <w:rPr>
      <w:b/>
      <w:bCs/>
    </w:rPr>
  </w:style>
  <w:style w:type="paragraph" w:customStyle="1" w:styleId="xl272">
    <w:name w:val="xl272"/>
    <w:basedOn w:val="a"/>
    <w:rsid w:val="00F73D85"/>
    <w:pPr>
      <w:pBdr>
        <w:top w:val="single" w:sz="8" w:space="0" w:color="auto"/>
        <w:left w:val="single" w:sz="8" w:space="0" w:color="auto"/>
      </w:pBdr>
      <w:spacing w:before="100" w:beforeAutospacing="1" w:after="100" w:afterAutospacing="1"/>
      <w:jc w:val="center"/>
      <w:textAlignment w:val="center"/>
    </w:pPr>
  </w:style>
  <w:style w:type="paragraph" w:customStyle="1" w:styleId="xl273">
    <w:name w:val="xl273"/>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74">
    <w:name w:val="xl274"/>
    <w:basedOn w:val="a"/>
    <w:rsid w:val="00F73D85"/>
    <w:pPr>
      <w:pBdr>
        <w:left w:val="single" w:sz="8" w:space="0" w:color="auto"/>
        <w:right w:val="single" w:sz="4" w:space="0" w:color="auto"/>
      </w:pBdr>
      <w:spacing w:before="100" w:beforeAutospacing="1" w:after="100" w:afterAutospacing="1"/>
      <w:jc w:val="left"/>
    </w:pPr>
  </w:style>
  <w:style w:type="paragraph" w:customStyle="1" w:styleId="xl275">
    <w:name w:val="xl275"/>
    <w:basedOn w:val="a"/>
    <w:rsid w:val="00F73D85"/>
    <w:pPr>
      <w:pBdr>
        <w:left w:val="single" w:sz="8" w:space="0" w:color="auto"/>
      </w:pBdr>
      <w:spacing w:before="100" w:beforeAutospacing="1" w:after="100" w:afterAutospacing="1"/>
      <w:jc w:val="left"/>
    </w:pPr>
  </w:style>
  <w:style w:type="paragraph" w:customStyle="1" w:styleId="xl276">
    <w:name w:val="xl276"/>
    <w:basedOn w:val="a"/>
    <w:rsid w:val="00F73D85"/>
    <w:pPr>
      <w:pBdr>
        <w:top w:val="single" w:sz="8" w:space="0" w:color="auto"/>
        <w:left w:val="single" w:sz="8" w:space="0" w:color="auto"/>
      </w:pBdr>
      <w:spacing w:before="100" w:beforeAutospacing="1" w:after="100" w:afterAutospacing="1"/>
      <w:jc w:val="left"/>
    </w:pPr>
  </w:style>
  <w:style w:type="paragraph" w:customStyle="1" w:styleId="xl277">
    <w:name w:val="xl277"/>
    <w:basedOn w:val="a"/>
    <w:rsid w:val="00F73D85"/>
    <w:pPr>
      <w:pBdr>
        <w:top w:val="single" w:sz="8"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278">
    <w:name w:val="xl278"/>
    <w:basedOn w:val="a"/>
    <w:rsid w:val="00F73D85"/>
    <w:pPr>
      <w:pBdr>
        <w:top w:val="single" w:sz="8" w:space="0" w:color="auto"/>
        <w:left w:val="single" w:sz="8" w:space="0" w:color="auto"/>
        <w:bottom w:val="single" w:sz="8" w:space="0" w:color="auto"/>
      </w:pBdr>
      <w:spacing w:before="100" w:beforeAutospacing="1" w:after="100" w:afterAutospacing="1"/>
      <w:jc w:val="left"/>
    </w:pPr>
    <w:rPr>
      <w:b/>
      <w:bCs/>
      <w:sz w:val="22"/>
      <w:szCs w:val="22"/>
    </w:rPr>
  </w:style>
  <w:style w:type="paragraph" w:customStyle="1" w:styleId="xl279">
    <w:name w:val="xl279"/>
    <w:basedOn w:val="a"/>
    <w:rsid w:val="00F73D85"/>
    <w:pPr>
      <w:pBdr>
        <w:left w:val="single" w:sz="8" w:space="0" w:color="auto"/>
      </w:pBdr>
      <w:spacing w:before="100" w:beforeAutospacing="1" w:after="100" w:afterAutospacing="1"/>
      <w:jc w:val="left"/>
    </w:pPr>
    <w:rPr>
      <w:b/>
      <w:bCs/>
    </w:rPr>
  </w:style>
  <w:style w:type="paragraph" w:customStyle="1" w:styleId="xl280">
    <w:name w:val="xl280"/>
    <w:basedOn w:val="a"/>
    <w:rsid w:val="00F73D85"/>
    <w:pPr>
      <w:pBdr>
        <w:left w:val="single" w:sz="8" w:space="0" w:color="auto"/>
        <w:bottom w:val="single" w:sz="8" w:space="0" w:color="auto"/>
      </w:pBdr>
      <w:spacing w:before="100" w:beforeAutospacing="1" w:after="100" w:afterAutospacing="1"/>
      <w:jc w:val="left"/>
    </w:pPr>
  </w:style>
  <w:style w:type="paragraph" w:customStyle="1" w:styleId="xl281">
    <w:name w:val="xl281"/>
    <w:basedOn w:val="a"/>
    <w:rsid w:val="00F73D85"/>
    <w:pPr>
      <w:pBdr>
        <w:left w:val="single" w:sz="8" w:space="0" w:color="auto"/>
      </w:pBdr>
      <w:spacing w:before="100" w:beforeAutospacing="1" w:after="100" w:afterAutospacing="1"/>
      <w:jc w:val="left"/>
    </w:pPr>
    <w:rPr>
      <w:b/>
      <w:bCs/>
      <w:sz w:val="22"/>
      <w:szCs w:val="22"/>
    </w:rPr>
  </w:style>
  <w:style w:type="paragraph" w:customStyle="1" w:styleId="xl282">
    <w:name w:val="xl282"/>
    <w:basedOn w:val="a"/>
    <w:rsid w:val="00F73D85"/>
    <w:pPr>
      <w:pBdr>
        <w:left w:val="single" w:sz="8" w:space="0" w:color="auto"/>
        <w:bottom w:val="single" w:sz="4" w:space="0" w:color="auto"/>
      </w:pBdr>
      <w:spacing w:before="100" w:beforeAutospacing="1" w:after="100" w:afterAutospacing="1"/>
      <w:jc w:val="left"/>
    </w:pPr>
    <w:rPr>
      <w:sz w:val="22"/>
      <w:szCs w:val="22"/>
    </w:rPr>
  </w:style>
  <w:style w:type="paragraph" w:customStyle="1" w:styleId="xl283">
    <w:name w:val="xl283"/>
    <w:basedOn w:val="a"/>
    <w:rsid w:val="00F73D85"/>
    <w:pPr>
      <w:pBdr>
        <w:top w:val="single" w:sz="8" w:space="0" w:color="auto"/>
        <w:left w:val="single" w:sz="8" w:space="0" w:color="auto"/>
        <w:bottom w:val="single" w:sz="4" w:space="0" w:color="auto"/>
      </w:pBdr>
      <w:spacing w:before="100" w:beforeAutospacing="1" w:after="100" w:afterAutospacing="1"/>
      <w:jc w:val="left"/>
    </w:pPr>
  </w:style>
  <w:style w:type="paragraph" w:customStyle="1" w:styleId="xl284">
    <w:name w:val="xl284"/>
    <w:basedOn w:val="a"/>
    <w:rsid w:val="00F73D85"/>
    <w:pPr>
      <w:pBdr>
        <w:left w:val="single" w:sz="8" w:space="0" w:color="auto"/>
      </w:pBdr>
      <w:spacing w:before="100" w:beforeAutospacing="1" w:after="100" w:afterAutospacing="1"/>
      <w:jc w:val="left"/>
    </w:pPr>
    <w:rPr>
      <w:sz w:val="22"/>
      <w:szCs w:val="22"/>
    </w:rPr>
  </w:style>
  <w:style w:type="paragraph" w:customStyle="1" w:styleId="xl285">
    <w:name w:val="xl285"/>
    <w:basedOn w:val="a"/>
    <w:rsid w:val="00F73D85"/>
    <w:pPr>
      <w:pBdr>
        <w:left w:val="single" w:sz="8" w:space="0" w:color="auto"/>
      </w:pBdr>
      <w:spacing w:before="100" w:beforeAutospacing="1" w:after="100" w:afterAutospacing="1"/>
      <w:jc w:val="left"/>
    </w:pPr>
  </w:style>
  <w:style w:type="paragraph" w:customStyle="1" w:styleId="xl286">
    <w:name w:val="xl286"/>
    <w:basedOn w:val="a"/>
    <w:rsid w:val="00F73D85"/>
    <w:pPr>
      <w:pBdr>
        <w:left w:val="single" w:sz="8" w:space="0" w:color="auto"/>
        <w:bottom w:val="single" w:sz="4" w:space="0" w:color="auto"/>
      </w:pBdr>
      <w:spacing w:before="100" w:beforeAutospacing="1" w:after="100" w:afterAutospacing="1"/>
      <w:jc w:val="left"/>
    </w:pPr>
  </w:style>
  <w:style w:type="paragraph" w:customStyle="1" w:styleId="xl287">
    <w:name w:val="xl287"/>
    <w:basedOn w:val="a"/>
    <w:rsid w:val="00F73D85"/>
    <w:pPr>
      <w:pBdr>
        <w:top w:val="single" w:sz="8" w:space="0" w:color="auto"/>
        <w:left w:val="single" w:sz="8" w:space="0" w:color="auto"/>
        <w:bottom w:val="single" w:sz="8" w:space="0" w:color="auto"/>
      </w:pBdr>
      <w:spacing w:before="100" w:beforeAutospacing="1" w:after="100" w:afterAutospacing="1"/>
      <w:jc w:val="left"/>
    </w:pPr>
    <w:rPr>
      <w:b/>
      <w:bCs/>
      <w:color w:val="FF0000"/>
      <w:sz w:val="22"/>
      <w:szCs w:val="22"/>
    </w:rPr>
  </w:style>
  <w:style w:type="paragraph" w:customStyle="1" w:styleId="xl288">
    <w:name w:val="xl288"/>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89">
    <w:name w:val="xl289"/>
    <w:basedOn w:val="a"/>
    <w:rsid w:val="00F73D85"/>
    <w:pPr>
      <w:pBdr>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1">
    <w:name w:val="xl291"/>
    <w:basedOn w:val="a"/>
    <w:rsid w:val="00F73D85"/>
    <w:pPr>
      <w:pBdr>
        <w:right w:val="single" w:sz="8" w:space="0" w:color="auto"/>
      </w:pBdr>
      <w:spacing w:before="100" w:beforeAutospacing="1" w:after="100" w:afterAutospacing="1"/>
      <w:jc w:val="center"/>
      <w:textAlignment w:val="center"/>
    </w:pPr>
  </w:style>
  <w:style w:type="paragraph" w:customStyle="1" w:styleId="xl292">
    <w:name w:val="xl292"/>
    <w:basedOn w:val="a"/>
    <w:rsid w:val="00F73D85"/>
    <w:pPr>
      <w:pBdr>
        <w:top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6">
    <w:name w:val="xl296"/>
    <w:basedOn w:val="a"/>
    <w:rsid w:val="00F73D85"/>
    <w:pPr>
      <w:spacing w:before="100" w:beforeAutospacing="1" w:after="100" w:afterAutospacing="1"/>
      <w:jc w:val="center"/>
      <w:textAlignment w:val="center"/>
    </w:pPr>
  </w:style>
  <w:style w:type="paragraph" w:customStyle="1" w:styleId="xl297">
    <w:name w:val="xl29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
    <w:rsid w:val="00F73D85"/>
    <w:pPr>
      <w:spacing w:before="100" w:beforeAutospacing="1" w:after="100" w:afterAutospacing="1"/>
      <w:jc w:val="center"/>
      <w:textAlignment w:val="center"/>
    </w:pPr>
    <w:rPr>
      <w:b/>
      <w:bCs/>
    </w:rPr>
  </w:style>
  <w:style w:type="paragraph" w:customStyle="1" w:styleId="xl301">
    <w:name w:val="xl301"/>
    <w:basedOn w:val="a"/>
    <w:rsid w:val="00F73D85"/>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303">
    <w:name w:val="xl303"/>
    <w:basedOn w:val="a"/>
    <w:rsid w:val="00F73D8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4">
    <w:name w:val="xl304"/>
    <w:basedOn w:val="a"/>
    <w:rsid w:val="00F73D85"/>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305">
    <w:name w:val="xl305"/>
    <w:basedOn w:val="a"/>
    <w:rsid w:val="00F73D85"/>
    <w:pPr>
      <w:pBdr>
        <w:top w:val="single" w:sz="8" w:space="0" w:color="auto"/>
      </w:pBdr>
      <w:spacing w:before="100" w:beforeAutospacing="1" w:after="100" w:afterAutospacing="1"/>
      <w:jc w:val="center"/>
      <w:textAlignment w:val="center"/>
    </w:pPr>
    <w:rPr>
      <w:b/>
      <w:bCs/>
    </w:rPr>
  </w:style>
  <w:style w:type="paragraph" w:customStyle="1" w:styleId="xl306">
    <w:name w:val="xl306"/>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07">
    <w:name w:val="xl307"/>
    <w:basedOn w:val="a"/>
    <w:rsid w:val="00C9111C"/>
    <w:pPr>
      <w:pBdr>
        <w:top w:val="single" w:sz="4" w:space="0" w:color="auto"/>
        <w:left w:val="single" w:sz="8" w:space="0" w:color="auto"/>
        <w:right w:val="single" w:sz="4" w:space="0" w:color="auto"/>
      </w:pBdr>
      <w:spacing w:before="100" w:beforeAutospacing="1" w:after="100" w:afterAutospacing="1"/>
      <w:jc w:val="left"/>
      <w:textAlignment w:val="center"/>
    </w:pPr>
  </w:style>
  <w:style w:type="paragraph" w:customStyle="1" w:styleId="xl308">
    <w:name w:val="xl308"/>
    <w:basedOn w:val="a"/>
    <w:rsid w:val="00C9111C"/>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309">
    <w:name w:val="xl309"/>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0">
    <w:name w:val="xl310"/>
    <w:basedOn w:val="a"/>
    <w:rsid w:val="00C9111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style>
  <w:style w:type="paragraph" w:customStyle="1" w:styleId="xl311">
    <w:name w:val="xl311"/>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2">
    <w:name w:val="xl312"/>
    <w:basedOn w:val="a"/>
    <w:rsid w:val="00C9111C"/>
    <w:pPr>
      <w:pBdr>
        <w:top w:val="single" w:sz="8" w:space="0" w:color="auto"/>
        <w:left w:val="single" w:sz="8" w:space="0" w:color="auto"/>
        <w:bottom w:val="single" w:sz="8" w:space="0" w:color="auto"/>
      </w:pBdr>
      <w:spacing w:before="100" w:beforeAutospacing="1" w:after="100" w:afterAutospacing="1"/>
      <w:jc w:val="left"/>
      <w:textAlignment w:val="top"/>
    </w:pPr>
    <w:rPr>
      <w:b/>
      <w:bCs/>
    </w:rPr>
  </w:style>
  <w:style w:type="paragraph" w:customStyle="1" w:styleId="xl313">
    <w:name w:val="xl313"/>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style>
  <w:style w:type="paragraph" w:customStyle="1" w:styleId="xl314">
    <w:name w:val="xl314"/>
    <w:basedOn w:val="a"/>
    <w:rsid w:val="00C9111C"/>
    <w:pPr>
      <w:spacing w:before="100" w:beforeAutospacing="1" w:after="100" w:afterAutospacing="1"/>
      <w:jc w:val="center"/>
    </w:pPr>
    <w:rPr>
      <w:rFonts w:ascii="Arial" w:hAnsi="Arial" w:cs="Arial"/>
    </w:rPr>
  </w:style>
  <w:style w:type="paragraph" w:customStyle="1" w:styleId="xl315">
    <w:name w:val="xl315"/>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top"/>
    </w:pPr>
  </w:style>
  <w:style w:type="paragraph" w:customStyle="1" w:styleId="xl316">
    <w:name w:val="xl316"/>
    <w:basedOn w:val="a"/>
    <w:rsid w:val="00C9111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style>
  <w:style w:type="paragraph" w:customStyle="1" w:styleId="xl317">
    <w:name w:val="xl317"/>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9">
    <w:name w:val="xl319"/>
    <w:basedOn w:val="a"/>
    <w:rsid w:val="00C9111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0">
    <w:name w:val="xl320"/>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1">
    <w:name w:val="xl321"/>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2">
    <w:name w:val="xl322"/>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3">
    <w:name w:val="xl323"/>
    <w:basedOn w:val="a"/>
    <w:rsid w:val="00C9111C"/>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textAlignment w:val="center"/>
    </w:pPr>
  </w:style>
  <w:style w:type="paragraph" w:customStyle="1" w:styleId="xl324">
    <w:name w:val="xl324"/>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25">
    <w:name w:val="xl325"/>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
    <w:rsid w:val="00C911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9">
    <w:name w:val="xl329"/>
    <w:basedOn w:val="a"/>
    <w:rsid w:val="00C911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30">
    <w:name w:val="xl330"/>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1">
    <w:name w:val="xl331"/>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2">
    <w:name w:val="xl332"/>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3">
    <w:name w:val="xl333"/>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font5">
    <w:name w:val="font5"/>
    <w:basedOn w:val="a"/>
    <w:rsid w:val="008A4A6E"/>
    <w:pPr>
      <w:spacing w:before="100" w:beforeAutospacing="1" w:after="100" w:afterAutospacing="1"/>
      <w:jc w:val="left"/>
    </w:pPr>
    <w:rPr>
      <w:sz w:val="20"/>
      <w:szCs w:val="20"/>
    </w:rPr>
  </w:style>
  <w:style w:type="paragraph" w:customStyle="1" w:styleId="font6">
    <w:name w:val="font6"/>
    <w:basedOn w:val="a"/>
    <w:rsid w:val="008A4A6E"/>
    <w:pPr>
      <w:spacing w:before="100" w:beforeAutospacing="1" w:after="100" w:afterAutospacing="1"/>
      <w:jc w:val="left"/>
    </w:pPr>
    <w:rPr>
      <w:sz w:val="18"/>
      <w:szCs w:val="18"/>
    </w:rPr>
  </w:style>
  <w:style w:type="paragraph" w:customStyle="1" w:styleId="font7">
    <w:name w:val="font7"/>
    <w:basedOn w:val="a"/>
    <w:rsid w:val="008A4A6E"/>
    <w:pPr>
      <w:spacing w:before="100" w:beforeAutospacing="1" w:after="100" w:afterAutospacing="1"/>
      <w:jc w:val="left"/>
    </w:pPr>
    <w:rPr>
      <w:sz w:val="20"/>
      <w:szCs w:val="20"/>
    </w:rPr>
  </w:style>
  <w:style w:type="paragraph" w:customStyle="1" w:styleId="font8">
    <w:name w:val="font8"/>
    <w:basedOn w:val="a"/>
    <w:rsid w:val="008A4A6E"/>
    <w:pPr>
      <w:spacing w:before="100" w:beforeAutospacing="1" w:after="100" w:afterAutospacing="1"/>
      <w:jc w:val="left"/>
    </w:pPr>
    <w:rPr>
      <w:sz w:val="20"/>
      <w:szCs w:val="20"/>
    </w:rPr>
  </w:style>
  <w:style w:type="paragraph" w:customStyle="1" w:styleId="font9">
    <w:name w:val="font9"/>
    <w:basedOn w:val="a"/>
    <w:rsid w:val="008A4A6E"/>
    <w:pPr>
      <w:spacing w:before="100" w:beforeAutospacing="1" w:after="100" w:afterAutospacing="1"/>
      <w:jc w:val="left"/>
    </w:pPr>
    <w:rPr>
      <w:sz w:val="18"/>
      <w:szCs w:val="18"/>
    </w:rPr>
  </w:style>
  <w:style w:type="paragraph" w:customStyle="1" w:styleId="xl334">
    <w:name w:val="xl334"/>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5">
    <w:name w:val="xl335"/>
    <w:basedOn w:val="a"/>
    <w:rsid w:val="008A4A6E"/>
    <w:pPr>
      <w:pBdr>
        <w:top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6">
    <w:name w:val="xl336"/>
    <w:basedOn w:val="a"/>
    <w:rsid w:val="008A4A6E"/>
    <w:pPr>
      <w:pBdr>
        <w:top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37">
    <w:name w:val="xl337"/>
    <w:basedOn w:val="a"/>
    <w:rsid w:val="008A4A6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8A4A6E"/>
    <w:pPr>
      <w:pBdr>
        <w:bottom w:val="single" w:sz="4" w:space="0" w:color="auto"/>
        <w:right w:val="single" w:sz="8" w:space="0" w:color="auto"/>
      </w:pBdr>
      <w:spacing w:before="100" w:beforeAutospacing="1" w:after="100" w:afterAutospacing="1"/>
      <w:jc w:val="center"/>
      <w:textAlignment w:val="center"/>
    </w:pPr>
  </w:style>
  <w:style w:type="paragraph" w:customStyle="1" w:styleId="xl339">
    <w:name w:val="xl339"/>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0">
    <w:name w:val="xl340"/>
    <w:basedOn w:val="a"/>
    <w:rsid w:val="008A4A6E"/>
    <w:pPr>
      <w:pBdr>
        <w:left w:val="single" w:sz="4" w:space="0" w:color="auto"/>
        <w:right w:val="single" w:sz="8" w:space="0" w:color="auto"/>
      </w:pBdr>
      <w:spacing w:before="100" w:beforeAutospacing="1" w:after="100" w:afterAutospacing="1"/>
      <w:jc w:val="center"/>
      <w:textAlignment w:val="center"/>
    </w:pPr>
  </w:style>
  <w:style w:type="paragraph" w:customStyle="1" w:styleId="xl341">
    <w:name w:val="xl341"/>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2">
    <w:name w:val="xl342"/>
    <w:basedOn w:val="a"/>
    <w:rsid w:val="008A4A6E"/>
    <w:pPr>
      <w:pBdr>
        <w:right w:val="single" w:sz="4" w:space="0" w:color="auto"/>
      </w:pBdr>
      <w:spacing w:before="100" w:beforeAutospacing="1" w:after="100" w:afterAutospacing="1"/>
      <w:jc w:val="center"/>
      <w:textAlignment w:val="center"/>
    </w:pPr>
    <w:rPr>
      <w:sz w:val="18"/>
      <w:szCs w:val="18"/>
    </w:rPr>
  </w:style>
  <w:style w:type="paragraph" w:customStyle="1" w:styleId="xl343">
    <w:name w:val="xl343"/>
    <w:basedOn w:val="a"/>
    <w:rsid w:val="008A4A6E"/>
    <w:pPr>
      <w:pBdr>
        <w:top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44">
    <w:name w:val="xl344"/>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45">
    <w:name w:val="xl345"/>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6">
    <w:name w:val="xl346"/>
    <w:basedOn w:val="a"/>
    <w:rsid w:val="008A4A6E"/>
    <w:pPr>
      <w:pBdr>
        <w:top w:val="single" w:sz="8" w:space="0" w:color="auto"/>
        <w:left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47">
    <w:name w:val="xl347"/>
    <w:basedOn w:val="a"/>
    <w:rsid w:val="008A4A6E"/>
    <w:pPr>
      <w:pBdr>
        <w:top w:val="single" w:sz="8" w:space="0" w:color="auto"/>
        <w:left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8">
    <w:name w:val="xl348"/>
    <w:basedOn w:val="a"/>
    <w:rsid w:val="008A4A6E"/>
    <w:pPr>
      <w:pBdr>
        <w:top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9">
    <w:name w:val="xl349"/>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0">
    <w:name w:val="xl350"/>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1">
    <w:name w:val="xl351"/>
    <w:basedOn w:val="a"/>
    <w:rsid w:val="008A4A6E"/>
    <w:pPr>
      <w:pBdr>
        <w:top w:val="single" w:sz="4" w:space="0" w:color="auto"/>
        <w:left w:val="single" w:sz="8" w:space="0" w:color="auto"/>
        <w:right w:val="single" w:sz="4" w:space="0" w:color="auto"/>
      </w:pBdr>
      <w:spacing w:before="100" w:beforeAutospacing="1" w:after="100" w:afterAutospacing="1"/>
      <w:jc w:val="left"/>
    </w:pPr>
    <w:rPr>
      <w:sz w:val="18"/>
      <w:szCs w:val="18"/>
    </w:rPr>
  </w:style>
  <w:style w:type="paragraph" w:customStyle="1" w:styleId="xl352">
    <w:name w:val="xl352"/>
    <w:basedOn w:val="a"/>
    <w:rsid w:val="008A4A6E"/>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3">
    <w:name w:val="xl353"/>
    <w:basedOn w:val="a"/>
    <w:rsid w:val="008A4A6E"/>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4">
    <w:name w:val="xl354"/>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5">
    <w:name w:val="xl355"/>
    <w:basedOn w:val="a"/>
    <w:rsid w:val="008A4A6E"/>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6">
    <w:name w:val="xl356"/>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7">
    <w:name w:val="xl357"/>
    <w:basedOn w:val="a"/>
    <w:rsid w:val="008A4A6E"/>
    <w:pPr>
      <w:pBdr>
        <w:top w:val="single" w:sz="8" w:space="0" w:color="auto"/>
        <w:bottom w:val="single" w:sz="8" w:space="0" w:color="auto"/>
      </w:pBdr>
      <w:spacing w:before="100" w:beforeAutospacing="1" w:after="100" w:afterAutospacing="1"/>
      <w:jc w:val="left"/>
    </w:pPr>
  </w:style>
  <w:style w:type="paragraph" w:customStyle="1" w:styleId="xl358">
    <w:name w:val="xl35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9">
    <w:name w:val="xl35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0">
    <w:name w:val="xl360"/>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1">
    <w:name w:val="xl361"/>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2">
    <w:name w:val="xl362"/>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3">
    <w:name w:val="xl363"/>
    <w:basedOn w:val="a"/>
    <w:rsid w:val="008A4A6E"/>
    <w:pPr>
      <w:pBdr>
        <w:left w:val="single" w:sz="8" w:space="0" w:color="auto"/>
        <w:right w:val="single" w:sz="4" w:space="0" w:color="auto"/>
      </w:pBdr>
      <w:spacing w:before="100" w:beforeAutospacing="1" w:after="100" w:afterAutospacing="1"/>
      <w:jc w:val="left"/>
    </w:pPr>
    <w:rPr>
      <w:sz w:val="18"/>
      <w:szCs w:val="18"/>
    </w:rPr>
  </w:style>
  <w:style w:type="paragraph" w:customStyle="1" w:styleId="xl364">
    <w:name w:val="xl364"/>
    <w:basedOn w:val="a"/>
    <w:rsid w:val="008A4A6E"/>
    <w:pPr>
      <w:pBdr>
        <w:top w:val="single" w:sz="4" w:space="0" w:color="000000"/>
        <w:left w:val="single" w:sz="8" w:space="0" w:color="auto"/>
        <w:bottom w:val="single" w:sz="4" w:space="0" w:color="000000"/>
        <w:right w:val="single" w:sz="4" w:space="0" w:color="000000"/>
      </w:pBdr>
      <w:spacing w:before="100" w:beforeAutospacing="1" w:after="100" w:afterAutospacing="1"/>
      <w:jc w:val="left"/>
      <w:textAlignment w:val="center"/>
    </w:pPr>
    <w:rPr>
      <w:sz w:val="18"/>
      <w:szCs w:val="18"/>
    </w:rPr>
  </w:style>
  <w:style w:type="paragraph" w:customStyle="1" w:styleId="xl365">
    <w:name w:val="xl365"/>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6">
    <w:name w:val="xl366"/>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7">
    <w:name w:val="xl367"/>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368">
    <w:name w:val="xl368"/>
    <w:basedOn w:val="a"/>
    <w:rsid w:val="008A4A6E"/>
    <w:pPr>
      <w:pBdr>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9">
    <w:name w:val="xl369"/>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70">
    <w:name w:val="xl370"/>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1">
    <w:name w:val="xl371"/>
    <w:basedOn w:val="a"/>
    <w:rsid w:val="008A4A6E"/>
    <w:pPr>
      <w:pBdr>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72">
    <w:name w:val="xl372"/>
    <w:basedOn w:val="a"/>
    <w:rsid w:val="008A4A6E"/>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rPr>
  </w:style>
  <w:style w:type="paragraph" w:customStyle="1" w:styleId="xl373">
    <w:name w:val="xl37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74">
    <w:name w:val="xl374"/>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5">
    <w:name w:val="xl37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7">
    <w:name w:val="xl377"/>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9">
    <w:name w:val="xl379"/>
    <w:basedOn w:val="a"/>
    <w:rsid w:val="008A4A6E"/>
    <w:pPr>
      <w:pBdr>
        <w:top w:val="single" w:sz="8" w:space="0" w:color="auto"/>
        <w:left w:val="single" w:sz="4" w:space="0" w:color="auto"/>
      </w:pBdr>
      <w:spacing w:before="100" w:beforeAutospacing="1" w:after="100" w:afterAutospacing="1"/>
      <w:jc w:val="center"/>
      <w:textAlignment w:val="center"/>
    </w:pPr>
  </w:style>
  <w:style w:type="paragraph" w:customStyle="1" w:styleId="xl380">
    <w:name w:val="xl380"/>
    <w:basedOn w:val="a"/>
    <w:rsid w:val="008A4A6E"/>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
    <w:rsid w:val="008A4A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2">
    <w:name w:val="xl382"/>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3">
    <w:name w:val="xl38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4">
    <w:name w:val="xl384"/>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5">
    <w:name w:val="xl385"/>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86">
    <w:name w:val="xl386"/>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87">
    <w:name w:val="xl387"/>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88">
    <w:name w:val="xl388"/>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9">
    <w:name w:val="xl389"/>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0">
    <w:name w:val="xl390"/>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1">
    <w:name w:val="xl391"/>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92">
    <w:name w:val="xl392"/>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3">
    <w:name w:val="xl393"/>
    <w:basedOn w:val="a"/>
    <w:rsid w:val="008A4A6E"/>
    <w:pPr>
      <w:pBdr>
        <w:top w:val="single" w:sz="8" w:space="0" w:color="auto"/>
      </w:pBdr>
      <w:spacing w:before="100" w:beforeAutospacing="1" w:after="100" w:afterAutospacing="1"/>
      <w:jc w:val="center"/>
    </w:pPr>
  </w:style>
  <w:style w:type="paragraph" w:customStyle="1" w:styleId="xl394">
    <w:name w:val="xl394"/>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95">
    <w:name w:val="xl395"/>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6">
    <w:name w:val="xl396"/>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7">
    <w:name w:val="xl397"/>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98">
    <w:name w:val="xl39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9">
    <w:name w:val="xl39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0">
    <w:name w:val="xl400"/>
    <w:basedOn w:val="a"/>
    <w:rsid w:val="008A4A6E"/>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401">
    <w:name w:val="xl401"/>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2">
    <w:name w:val="xl402"/>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3">
    <w:name w:val="xl403"/>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4">
    <w:name w:val="xl404"/>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05">
    <w:name w:val="xl405"/>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rPr>
  </w:style>
  <w:style w:type="paragraph" w:customStyle="1" w:styleId="xl406">
    <w:name w:val="xl406"/>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07">
    <w:name w:val="xl407"/>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08">
    <w:name w:val="xl408"/>
    <w:basedOn w:val="a"/>
    <w:rsid w:val="008A4A6E"/>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09">
    <w:name w:val="xl409"/>
    <w:basedOn w:val="a"/>
    <w:rsid w:val="008A4A6E"/>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10">
    <w:name w:val="xl410"/>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11">
    <w:name w:val="xl411"/>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2">
    <w:name w:val="xl412"/>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413">
    <w:name w:val="xl413"/>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14">
    <w:name w:val="xl414"/>
    <w:basedOn w:val="a"/>
    <w:rsid w:val="008A4A6E"/>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5">
    <w:name w:val="xl41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7">
    <w:name w:val="xl417"/>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8">
    <w:name w:val="xl418"/>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9">
    <w:name w:val="xl419"/>
    <w:basedOn w:val="a"/>
    <w:rsid w:val="00DB087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420">
    <w:name w:val="xl420"/>
    <w:basedOn w:val="a"/>
    <w:rsid w:val="00DB0878"/>
    <w:pPr>
      <w:pBdr>
        <w:top w:val="single" w:sz="8" w:space="0" w:color="auto"/>
        <w:right w:val="single" w:sz="8" w:space="0" w:color="auto"/>
      </w:pBdr>
      <w:shd w:val="clear" w:color="000000" w:fill="FFFFFF"/>
      <w:spacing w:before="100" w:beforeAutospacing="1" w:after="100" w:afterAutospacing="1"/>
      <w:jc w:val="left"/>
    </w:pPr>
  </w:style>
  <w:style w:type="paragraph" w:customStyle="1" w:styleId="xl421">
    <w:name w:val="xl421"/>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2">
    <w:name w:val="xl422"/>
    <w:basedOn w:val="a"/>
    <w:rsid w:val="00DB0878"/>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423">
    <w:name w:val="xl423"/>
    <w:basedOn w:val="a"/>
    <w:rsid w:val="00DB08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4">
    <w:name w:val="xl424"/>
    <w:basedOn w:val="a"/>
    <w:rsid w:val="00DB087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5">
    <w:name w:val="xl425"/>
    <w:basedOn w:val="a"/>
    <w:rsid w:val="00DB0878"/>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6">
    <w:name w:val="xl426"/>
    <w:basedOn w:val="a"/>
    <w:rsid w:val="00DB0878"/>
    <w:pPr>
      <w:pBdr>
        <w:top w:val="single" w:sz="8" w:space="0" w:color="auto"/>
        <w:left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7">
    <w:name w:val="xl427"/>
    <w:basedOn w:val="a"/>
    <w:rsid w:val="00DB0878"/>
    <w:pPr>
      <w:pBdr>
        <w:top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8">
    <w:name w:val="xl428"/>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429">
    <w:name w:val="xl429"/>
    <w:basedOn w:val="a"/>
    <w:rsid w:val="00DB0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30">
    <w:name w:val="xl430"/>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160">
    <w:name w:val="xl160"/>
    <w:basedOn w:val="a"/>
    <w:rsid w:val="00525D41"/>
    <w:pPr>
      <w:spacing w:before="100" w:beforeAutospacing="1" w:after="100" w:afterAutospacing="1"/>
      <w:jc w:val="center"/>
      <w:textAlignment w:val="center"/>
    </w:pPr>
  </w:style>
  <w:style w:type="paragraph" w:customStyle="1" w:styleId="xl161">
    <w:name w:val="xl161"/>
    <w:basedOn w:val="a"/>
    <w:rsid w:val="00525D41"/>
    <w:pPr>
      <w:spacing w:before="100" w:beforeAutospacing="1" w:after="100" w:afterAutospacing="1"/>
      <w:jc w:val="left"/>
    </w:pPr>
  </w:style>
  <w:style w:type="paragraph" w:customStyle="1" w:styleId="xl162">
    <w:name w:val="xl162"/>
    <w:basedOn w:val="a"/>
    <w:rsid w:val="00525D41"/>
    <w:pPr>
      <w:pBdr>
        <w:top w:val="single" w:sz="8" w:space="0" w:color="auto"/>
        <w:left w:val="single" w:sz="8" w:space="0" w:color="auto"/>
      </w:pBdr>
      <w:spacing w:before="100" w:beforeAutospacing="1" w:after="100" w:afterAutospacing="1"/>
      <w:jc w:val="center"/>
      <w:textAlignment w:val="center"/>
    </w:pPr>
  </w:style>
  <w:style w:type="paragraph" w:customStyle="1" w:styleId="xl163">
    <w:name w:val="xl163"/>
    <w:basedOn w:val="a"/>
    <w:rsid w:val="00525D41"/>
    <w:pPr>
      <w:pBdr>
        <w:top w:val="single" w:sz="8" w:space="0" w:color="auto"/>
      </w:pBdr>
      <w:spacing w:before="100" w:beforeAutospacing="1" w:after="100" w:afterAutospacing="1"/>
      <w:jc w:val="center"/>
      <w:textAlignment w:val="center"/>
    </w:pPr>
  </w:style>
  <w:style w:type="paragraph" w:customStyle="1" w:styleId="xl164">
    <w:name w:val="xl164"/>
    <w:basedOn w:val="a"/>
    <w:rsid w:val="00525D41"/>
    <w:pPr>
      <w:pBdr>
        <w:top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525D41"/>
    <w:pPr>
      <w:pBdr>
        <w:top w:val="single" w:sz="8" w:space="0" w:color="auto"/>
      </w:pBdr>
      <w:spacing w:before="100" w:beforeAutospacing="1" w:after="100" w:afterAutospacing="1"/>
      <w:jc w:val="center"/>
      <w:textAlignment w:val="center"/>
    </w:pPr>
    <w:rPr>
      <w:b/>
      <w:bCs/>
    </w:rPr>
  </w:style>
  <w:style w:type="paragraph" w:customStyle="1" w:styleId="xl166">
    <w:name w:val="xl166"/>
    <w:basedOn w:val="a"/>
    <w:rsid w:val="00525D41"/>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
    <w:rsid w:val="00525D41"/>
    <w:pPr>
      <w:pBdr>
        <w:left w:val="single" w:sz="8" w:space="0" w:color="auto"/>
      </w:pBdr>
      <w:spacing w:before="100" w:beforeAutospacing="1" w:after="100" w:afterAutospacing="1"/>
      <w:jc w:val="center"/>
      <w:textAlignment w:val="center"/>
    </w:pPr>
  </w:style>
  <w:style w:type="paragraph" w:customStyle="1" w:styleId="xl168">
    <w:name w:val="xl168"/>
    <w:basedOn w:val="a"/>
    <w:rsid w:val="00525D41"/>
    <w:pPr>
      <w:pBdr>
        <w:left w:val="single" w:sz="8" w:space="0" w:color="auto"/>
      </w:pBdr>
      <w:spacing w:before="100" w:beforeAutospacing="1" w:after="100" w:afterAutospacing="1"/>
      <w:jc w:val="center"/>
      <w:textAlignment w:val="center"/>
    </w:pPr>
    <w:rPr>
      <w:b/>
      <w:bCs/>
    </w:rPr>
  </w:style>
  <w:style w:type="paragraph" w:customStyle="1" w:styleId="xl169">
    <w:name w:val="xl169"/>
    <w:basedOn w:val="a"/>
    <w:rsid w:val="00525D41"/>
    <w:pPr>
      <w:spacing w:before="100" w:beforeAutospacing="1" w:after="100" w:afterAutospacing="1"/>
      <w:jc w:val="center"/>
      <w:textAlignment w:val="center"/>
    </w:pPr>
    <w:rPr>
      <w:b/>
      <w:bCs/>
    </w:rPr>
  </w:style>
  <w:style w:type="paragraph" w:customStyle="1" w:styleId="xl170">
    <w:name w:val="xl170"/>
    <w:basedOn w:val="a"/>
    <w:rsid w:val="00525D41"/>
    <w:pPr>
      <w:pBdr>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525D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rsid w:val="00525D4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525D41"/>
    <w:pPr>
      <w:pBdr>
        <w:left w:val="single" w:sz="4" w:space="0" w:color="auto"/>
        <w:right w:val="single" w:sz="4" w:space="0" w:color="auto"/>
      </w:pBdr>
      <w:spacing w:before="100" w:beforeAutospacing="1" w:after="100" w:afterAutospacing="1"/>
      <w:jc w:val="center"/>
      <w:textAlignment w:val="center"/>
    </w:pPr>
    <w:rPr>
      <w:b/>
      <w:bCs/>
    </w:rPr>
  </w:style>
  <w:style w:type="character" w:styleId="afff5">
    <w:name w:val="Book Title"/>
    <w:uiPriority w:val="33"/>
    <w:qFormat/>
    <w:rsid w:val="00FF6D3A"/>
    <w:rPr>
      <w:b/>
      <w:bCs/>
      <w:smallCaps/>
      <w:spacing w:val="5"/>
    </w:rPr>
  </w:style>
  <w:style w:type="paragraph" w:customStyle="1" w:styleId="xl431">
    <w:name w:val="xl431"/>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32">
    <w:name w:val="xl432"/>
    <w:basedOn w:val="a"/>
    <w:rsid w:val="00EF3037"/>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33">
    <w:name w:val="xl433"/>
    <w:basedOn w:val="a"/>
    <w:rsid w:val="00EF30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4">
    <w:name w:val="xl434"/>
    <w:basedOn w:val="a"/>
    <w:rsid w:val="00EF3037"/>
    <w:pPr>
      <w:pBdr>
        <w:top w:val="single" w:sz="4" w:space="0" w:color="auto"/>
        <w:left w:val="single" w:sz="4" w:space="0" w:color="auto"/>
        <w:bottom w:val="single" w:sz="4" w:space="0" w:color="auto"/>
      </w:pBdr>
      <w:spacing w:before="100" w:beforeAutospacing="1" w:after="100" w:afterAutospacing="1"/>
      <w:jc w:val="center"/>
    </w:pPr>
    <w:rPr>
      <w:color w:val="FFFFFF"/>
    </w:rPr>
  </w:style>
  <w:style w:type="paragraph" w:customStyle="1" w:styleId="xl435">
    <w:name w:val="xl435"/>
    <w:basedOn w:val="a"/>
    <w:rsid w:val="00EF30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436">
    <w:name w:val="xl436"/>
    <w:basedOn w:val="a"/>
    <w:rsid w:val="00EF3037"/>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37">
    <w:name w:val="xl437"/>
    <w:basedOn w:val="a"/>
    <w:rsid w:val="00EF3037"/>
    <w:pPr>
      <w:pBdr>
        <w:left w:val="single" w:sz="4" w:space="0" w:color="auto"/>
        <w:bottom w:val="single" w:sz="8" w:space="0" w:color="auto"/>
      </w:pBdr>
      <w:spacing w:before="100" w:beforeAutospacing="1" w:after="100" w:afterAutospacing="1"/>
      <w:jc w:val="center"/>
      <w:textAlignment w:val="center"/>
    </w:pPr>
  </w:style>
  <w:style w:type="paragraph" w:customStyle="1" w:styleId="xl438">
    <w:name w:val="xl438"/>
    <w:basedOn w:val="a"/>
    <w:rsid w:val="00EF3037"/>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39">
    <w:name w:val="xl439"/>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ConsPlusNonformat">
    <w:name w:val="ConsPlusNonformat"/>
    <w:rsid w:val="006918BB"/>
    <w:pPr>
      <w:widowControl w:val="0"/>
      <w:autoSpaceDE w:val="0"/>
      <w:autoSpaceDN w:val="0"/>
      <w:adjustRightInd w:val="0"/>
    </w:pPr>
    <w:rPr>
      <w:rFonts w:ascii="Courier New" w:hAnsi="Courier New" w:cs="Courier New"/>
    </w:rPr>
  </w:style>
  <w:style w:type="paragraph" w:customStyle="1" w:styleId="xl440">
    <w:name w:val="xl440"/>
    <w:basedOn w:val="a"/>
    <w:rsid w:val="00BD4656"/>
    <w:pPr>
      <w:spacing w:before="100" w:beforeAutospacing="1" w:after="100" w:afterAutospacing="1"/>
      <w:jc w:val="center"/>
    </w:pPr>
    <w:rPr>
      <w:rFonts w:ascii="Arial CYR" w:hAnsi="Arial CYR" w:cs="Arial CYR"/>
      <w:sz w:val="18"/>
      <w:szCs w:val="18"/>
    </w:rPr>
  </w:style>
  <w:style w:type="paragraph" w:customStyle="1" w:styleId="xl441">
    <w:name w:val="xl441"/>
    <w:basedOn w:val="a"/>
    <w:rsid w:val="00BD4656"/>
    <w:pPr>
      <w:spacing w:before="100" w:beforeAutospacing="1" w:after="100" w:afterAutospacing="1"/>
      <w:jc w:val="center"/>
      <w:textAlignment w:val="center"/>
    </w:pPr>
    <w:rPr>
      <w:rFonts w:ascii="Arial CYR" w:hAnsi="Arial CYR" w:cs="Arial CYR"/>
      <w:sz w:val="18"/>
      <w:szCs w:val="18"/>
    </w:rPr>
  </w:style>
  <w:style w:type="paragraph" w:customStyle="1" w:styleId="xl442">
    <w:name w:val="xl442"/>
    <w:basedOn w:val="a"/>
    <w:rsid w:val="00BD4656"/>
    <w:pPr>
      <w:spacing w:before="100" w:beforeAutospacing="1" w:after="100" w:afterAutospacing="1"/>
      <w:jc w:val="center"/>
    </w:pPr>
    <w:rPr>
      <w:rFonts w:ascii="Arial CYR" w:hAnsi="Arial CYR" w:cs="Arial CYR"/>
      <w:color w:val="FFFFFF"/>
      <w:sz w:val="18"/>
      <w:szCs w:val="18"/>
    </w:rPr>
  </w:style>
  <w:style w:type="paragraph" w:customStyle="1" w:styleId="xl443">
    <w:name w:val="xl44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4">
    <w:name w:val="xl444"/>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45">
    <w:name w:val="xl445"/>
    <w:basedOn w:val="a"/>
    <w:rsid w:val="00BD4656"/>
    <w:pPr>
      <w:pBdr>
        <w:top w:val="single" w:sz="8" w:space="0" w:color="auto"/>
      </w:pBdr>
      <w:shd w:val="clear" w:color="000000" w:fill="C0C0C0"/>
      <w:spacing w:before="100" w:beforeAutospacing="1" w:after="100" w:afterAutospacing="1"/>
      <w:jc w:val="center"/>
    </w:pPr>
    <w:rPr>
      <w:sz w:val="18"/>
      <w:szCs w:val="18"/>
    </w:rPr>
  </w:style>
  <w:style w:type="paragraph" w:customStyle="1" w:styleId="xl446">
    <w:name w:val="xl446"/>
    <w:basedOn w:val="a"/>
    <w:rsid w:val="00BD4656"/>
    <w:pPr>
      <w:pBdr>
        <w:top w:val="single" w:sz="8" w:space="0" w:color="auto"/>
      </w:pBdr>
      <w:shd w:val="clear" w:color="000000" w:fill="C0C0C0"/>
      <w:spacing w:before="100" w:beforeAutospacing="1" w:after="100" w:afterAutospacing="1"/>
      <w:jc w:val="center"/>
    </w:pPr>
    <w:rPr>
      <w:color w:val="FFFFFF"/>
      <w:sz w:val="18"/>
      <w:szCs w:val="18"/>
    </w:rPr>
  </w:style>
  <w:style w:type="paragraph" w:customStyle="1" w:styleId="xl447">
    <w:name w:val="xl447"/>
    <w:basedOn w:val="a"/>
    <w:rsid w:val="00BD4656"/>
    <w:pPr>
      <w:pBdr>
        <w:top w:val="single" w:sz="8" w:space="0" w:color="auto"/>
        <w:right w:val="single" w:sz="8" w:space="0" w:color="auto"/>
      </w:pBdr>
      <w:shd w:val="clear" w:color="000000" w:fill="C0C0C0"/>
      <w:spacing w:before="100" w:beforeAutospacing="1" w:after="100" w:afterAutospacing="1"/>
      <w:jc w:val="center"/>
    </w:pPr>
    <w:rPr>
      <w:color w:val="FFFFFF"/>
      <w:sz w:val="18"/>
      <w:szCs w:val="18"/>
    </w:rPr>
  </w:style>
  <w:style w:type="paragraph" w:customStyle="1" w:styleId="xl448">
    <w:name w:val="xl448"/>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9">
    <w:name w:val="xl449"/>
    <w:basedOn w:val="a"/>
    <w:rsid w:val="00BD4656"/>
    <w:pPr>
      <w:pBdr>
        <w:left w:val="single" w:sz="4" w:space="0" w:color="000000"/>
        <w:bottom w:val="single" w:sz="4" w:space="0" w:color="auto"/>
        <w:right w:val="single" w:sz="4" w:space="0" w:color="000000"/>
      </w:pBdr>
      <w:spacing w:before="100" w:beforeAutospacing="1" w:after="100" w:afterAutospacing="1"/>
      <w:jc w:val="center"/>
      <w:textAlignment w:val="center"/>
    </w:pPr>
    <w:rPr>
      <w:sz w:val="18"/>
      <w:szCs w:val="18"/>
    </w:rPr>
  </w:style>
  <w:style w:type="paragraph" w:customStyle="1" w:styleId="xl450">
    <w:name w:val="xl450"/>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1">
    <w:name w:val="xl451"/>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2">
    <w:name w:val="xl452"/>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53">
    <w:name w:val="xl45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4">
    <w:name w:val="xl45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55">
    <w:name w:val="xl455"/>
    <w:basedOn w:val="a"/>
    <w:rsid w:val="00BD465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56">
    <w:name w:val="xl456"/>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7">
    <w:name w:val="xl45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8">
    <w:name w:val="xl458"/>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59">
    <w:name w:val="xl459"/>
    <w:basedOn w:val="a"/>
    <w:rsid w:val="00BD465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460">
    <w:name w:val="xl460"/>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1">
    <w:name w:val="xl46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62">
    <w:name w:val="xl462"/>
    <w:basedOn w:val="a"/>
    <w:rsid w:val="00BD4656"/>
    <w:pPr>
      <w:pBdr>
        <w:top w:val="single" w:sz="4" w:space="0" w:color="auto"/>
        <w:right w:val="single" w:sz="4" w:space="0" w:color="auto"/>
      </w:pBdr>
      <w:spacing w:before="100" w:beforeAutospacing="1" w:after="100" w:afterAutospacing="1"/>
      <w:jc w:val="center"/>
    </w:pPr>
    <w:rPr>
      <w:sz w:val="18"/>
      <w:szCs w:val="18"/>
    </w:rPr>
  </w:style>
  <w:style w:type="paragraph" w:customStyle="1" w:styleId="xl463">
    <w:name w:val="xl463"/>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4">
    <w:name w:val="xl46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5">
    <w:name w:val="xl46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7">
    <w:name w:val="xl467"/>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68">
    <w:name w:val="xl468"/>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9">
    <w:name w:val="xl469"/>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0">
    <w:name w:val="xl470"/>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471">
    <w:name w:val="xl471"/>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72">
    <w:name w:val="xl472"/>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3">
    <w:name w:val="xl47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4">
    <w:name w:val="xl47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5">
    <w:name w:val="xl475"/>
    <w:basedOn w:val="a"/>
    <w:rsid w:val="00BD4656"/>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6">
    <w:name w:val="xl476"/>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7">
    <w:name w:val="xl477"/>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8">
    <w:name w:val="xl478"/>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9">
    <w:name w:val="xl479"/>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80">
    <w:name w:val="xl480"/>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1">
    <w:name w:val="xl481"/>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2">
    <w:name w:val="xl482"/>
    <w:basedOn w:val="a"/>
    <w:rsid w:val="00BD4656"/>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483">
    <w:name w:val="xl483"/>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4">
    <w:name w:val="xl48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5">
    <w:name w:val="xl485"/>
    <w:basedOn w:val="a"/>
    <w:rsid w:val="00BD4656"/>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86">
    <w:name w:val="xl486"/>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87">
    <w:name w:val="xl48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88">
    <w:name w:val="xl48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89">
    <w:name w:val="xl48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90">
    <w:name w:val="xl490"/>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8"/>
      <w:szCs w:val="18"/>
    </w:rPr>
  </w:style>
  <w:style w:type="paragraph" w:customStyle="1" w:styleId="xl491">
    <w:name w:val="xl491"/>
    <w:basedOn w:val="a"/>
    <w:rsid w:val="00BD4656"/>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2">
    <w:name w:val="xl49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3">
    <w:name w:val="xl493"/>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94">
    <w:name w:val="xl494"/>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
    <w:rsid w:val="00BD465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97">
    <w:name w:val="xl497"/>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98">
    <w:name w:val="xl498"/>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499">
    <w:name w:val="xl499"/>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00">
    <w:name w:val="xl50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01">
    <w:name w:val="xl50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02">
    <w:name w:val="xl502"/>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3">
    <w:name w:val="xl50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4">
    <w:name w:val="xl504"/>
    <w:basedOn w:val="a"/>
    <w:rsid w:val="00BD4656"/>
    <w:pPr>
      <w:pBdr>
        <w:left w:val="single" w:sz="4" w:space="0" w:color="auto"/>
        <w:bottom w:val="single" w:sz="4" w:space="0" w:color="auto"/>
      </w:pBdr>
      <w:spacing w:before="100" w:beforeAutospacing="1" w:after="100" w:afterAutospacing="1"/>
      <w:jc w:val="center"/>
      <w:textAlignment w:val="center"/>
    </w:pPr>
    <w:rPr>
      <w:color w:val="FFFFFF"/>
      <w:sz w:val="18"/>
      <w:szCs w:val="18"/>
    </w:rPr>
  </w:style>
  <w:style w:type="paragraph" w:customStyle="1" w:styleId="xl505">
    <w:name w:val="xl505"/>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06">
    <w:name w:val="xl506"/>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07">
    <w:name w:val="xl50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08">
    <w:name w:val="xl508"/>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09">
    <w:name w:val="xl509"/>
    <w:basedOn w:val="a"/>
    <w:rsid w:val="00BD4656"/>
    <w:pPr>
      <w:pBdr>
        <w:left w:val="single" w:sz="4" w:space="0" w:color="auto"/>
        <w:bottom w:val="single" w:sz="8" w:space="0" w:color="auto"/>
      </w:pBdr>
      <w:spacing w:before="100" w:beforeAutospacing="1" w:after="100" w:afterAutospacing="1"/>
      <w:jc w:val="center"/>
      <w:textAlignment w:val="center"/>
    </w:pPr>
    <w:rPr>
      <w:color w:val="FFFFFF"/>
      <w:sz w:val="18"/>
      <w:szCs w:val="18"/>
    </w:rPr>
  </w:style>
  <w:style w:type="paragraph" w:customStyle="1" w:styleId="xl510">
    <w:name w:val="xl510"/>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1">
    <w:name w:val="xl511"/>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12">
    <w:name w:val="xl51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13">
    <w:name w:val="xl51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14">
    <w:name w:val="xl51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5">
    <w:name w:val="xl515"/>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6">
    <w:name w:val="xl516"/>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17">
    <w:name w:val="xl51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18">
    <w:name w:val="xl51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9">
    <w:name w:val="xl51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20">
    <w:name w:val="xl520"/>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21">
    <w:name w:val="xl521"/>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2">
    <w:name w:val="xl52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3">
    <w:name w:val="xl523"/>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24">
    <w:name w:val="xl524"/>
    <w:basedOn w:val="a"/>
    <w:rsid w:val="00BD4656"/>
    <w:pPr>
      <w:pBdr>
        <w:top w:val="single" w:sz="4" w:space="0" w:color="auto"/>
        <w:left w:val="single" w:sz="4" w:space="0" w:color="auto"/>
        <w:right w:val="single" w:sz="4" w:space="0" w:color="auto"/>
      </w:pBdr>
      <w:spacing w:before="100" w:beforeAutospacing="1" w:after="100" w:afterAutospacing="1"/>
      <w:jc w:val="left"/>
    </w:pPr>
    <w:rPr>
      <w:sz w:val="18"/>
      <w:szCs w:val="18"/>
    </w:rPr>
  </w:style>
  <w:style w:type="paragraph" w:customStyle="1" w:styleId="xl525">
    <w:name w:val="xl525"/>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6">
    <w:name w:val="xl526"/>
    <w:basedOn w:val="a"/>
    <w:rsid w:val="00BD465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7">
    <w:name w:val="xl527"/>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528">
    <w:name w:val="xl528"/>
    <w:basedOn w:val="a"/>
    <w:rsid w:val="00BD4656"/>
    <w:pPr>
      <w:pBdr>
        <w:top w:val="single" w:sz="4" w:space="0" w:color="auto"/>
        <w:left w:val="single" w:sz="4" w:space="0" w:color="auto"/>
      </w:pBdr>
      <w:spacing w:before="100" w:beforeAutospacing="1" w:after="100" w:afterAutospacing="1"/>
      <w:jc w:val="center"/>
      <w:textAlignment w:val="center"/>
    </w:pPr>
    <w:rPr>
      <w:color w:val="FFFFFF"/>
      <w:sz w:val="18"/>
      <w:szCs w:val="18"/>
    </w:rPr>
  </w:style>
  <w:style w:type="paragraph" w:customStyle="1" w:styleId="xl529">
    <w:name w:val="xl529"/>
    <w:basedOn w:val="a"/>
    <w:rsid w:val="00BD4656"/>
    <w:pPr>
      <w:pBdr>
        <w:top w:val="single" w:sz="4" w:space="0" w:color="auto"/>
        <w:left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30">
    <w:name w:val="xl53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31">
    <w:name w:val="xl531"/>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2">
    <w:name w:val="xl53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33">
    <w:name w:val="xl53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34">
    <w:name w:val="xl53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5">
    <w:name w:val="xl53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36">
    <w:name w:val="xl536"/>
    <w:basedOn w:val="a"/>
    <w:rsid w:val="00BD465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afff6">
    <w:name w:val="Нормальный (таблица)"/>
    <w:basedOn w:val="a"/>
    <w:next w:val="a"/>
    <w:rsid w:val="0017361B"/>
    <w:pPr>
      <w:widowControl w:val="0"/>
      <w:suppressAutoHyphens/>
      <w:autoSpaceDE w:val="0"/>
      <w:spacing w:before="0" w:after="0"/>
    </w:pPr>
    <w:rPr>
      <w:rFonts w:ascii="Arial" w:hAnsi="Arial" w:cs="Arial"/>
      <w:lang w:eastAsia="zh-CN"/>
    </w:rPr>
  </w:style>
  <w:style w:type="paragraph" w:customStyle="1" w:styleId="afff7">
    <w:name w:val="АРИАЛ"/>
    <w:basedOn w:val="a"/>
    <w:link w:val="afff8"/>
    <w:qFormat/>
    <w:rsid w:val="00983945"/>
    <w:pPr>
      <w:spacing w:before="0" w:after="0"/>
      <w:ind w:right="-1"/>
    </w:pPr>
    <w:rPr>
      <w:rFonts w:ascii="Arial" w:hAnsi="Arial" w:cs="Arial"/>
    </w:rPr>
  </w:style>
  <w:style w:type="character" w:customStyle="1" w:styleId="afff8">
    <w:name w:val="АРИАЛ Знак"/>
    <w:basedOn w:val="a0"/>
    <w:link w:val="afff7"/>
    <w:rsid w:val="00983945"/>
    <w:rPr>
      <w:rFonts w:ascii="Arial" w:hAnsi="Arial" w:cs="Arial"/>
      <w:sz w:val="24"/>
      <w:szCs w:val="24"/>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e"/>
    <w:rsid w:val="00983945"/>
    <w:rPr>
      <w:sz w:val="24"/>
      <w:szCs w:val="24"/>
    </w:rPr>
  </w:style>
  <w:style w:type="character" w:styleId="afff9">
    <w:name w:val="footnote reference"/>
    <w:basedOn w:val="a0"/>
    <w:unhideWhenUsed/>
    <w:rsid w:val="009839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57">
      <w:bodyDiv w:val="1"/>
      <w:marLeft w:val="0"/>
      <w:marRight w:val="0"/>
      <w:marTop w:val="0"/>
      <w:marBottom w:val="0"/>
      <w:divBdr>
        <w:top w:val="none" w:sz="0" w:space="0" w:color="auto"/>
        <w:left w:val="none" w:sz="0" w:space="0" w:color="auto"/>
        <w:bottom w:val="none" w:sz="0" w:space="0" w:color="auto"/>
        <w:right w:val="none" w:sz="0" w:space="0" w:color="auto"/>
      </w:divBdr>
    </w:div>
    <w:div w:id="6755572">
      <w:bodyDiv w:val="1"/>
      <w:marLeft w:val="0"/>
      <w:marRight w:val="0"/>
      <w:marTop w:val="0"/>
      <w:marBottom w:val="0"/>
      <w:divBdr>
        <w:top w:val="none" w:sz="0" w:space="0" w:color="auto"/>
        <w:left w:val="none" w:sz="0" w:space="0" w:color="auto"/>
        <w:bottom w:val="none" w:sz="0" w:space="0" w:color="auto"/>
        <w:right w:val="none" w:sz="0" w:space="0" w:color="auto"/>
      </w:divBdr>
    </w:div>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4866182">
      <w:bodyDiv w:val="1"/>
      <w:marLeft w:val="0"/>
      <w:marRight w:val="0"/>
      <w:marTop w:val="0"/>
      <w:marBottom w:val="0"/>
      <w:divBdr>
        <w:top w:val="none" w:sz="0" w:space="0" w:color="auto"/>
        <w:left w:val="none" w:sz="0" w:space="0" w:color="auto"/>
        <w:bottom w:val="none" w:sz="0" w:space="0" w:color="auto"/>
        <w:right w:val="none" w:sz="0" w:space="0" w:color="auto"/>
      </w:divBdr>
    </w:div>
    <w:div w:id="26760495">
      <w:bodyDiv w:val="1"/>
      <w:marLeft w:val="0"/>
      <w:marRight w:val="0"/>
      <w:marTop w:val="0"/>
      <w:marBottom w:val="0"/>
      <w:divBdr>
        <w:top w:val="none" w:sz="0" w:space="0" w:color="auto"/>
        <w:left w:val="none" w:sz="0" w:space="0" w:color="auto"/>
        <w:bottom w:val="none" w:sz="0" w:space="0" w:color="auto"/>
        <w:right w:val="none" w:sz="0" w:space="0" w:color="auto"/>
      </w:divBdr>
    </w:div>
    <w:div w:id="31614572">
      <w:bodyDiv w:val="1"/>
      <w:marLeft w:val="0"/>
      <w:marRight w:val="0"/>
      <w:marTop w:val="0"/>
      <w:marBottom w:val="0"/>
      <w:divBdr>
        <w:top w:val="none" w:sz="0" w:space="0" w:color="auto"/>
        <w:left w:val="none" w:sz="0" w:space="0" w:color="auto"/>
        <w:bottom w:val="none" w:sz="0" w:space="0" w:color="auto"/>
        <w:right w:val="none" w:sz="0" w:space="0" w:color="auto"/>
      </w:divBdr>
    </w:div>
    <w:div w:id="38091669">
      <w:bodyDiv w:val="1"/>
      <w:marLeft w:val="0"/>
      <w:marRight w:val="0"/>
      <w:marTop w:val="0"/>
      <w:marBottom w:val="0"/>
      <w:divBdr>
        <w:top w:val="none" w:sz="0" w:space="0" w:color="auto"/>
        <w:left w:val="none" w:sz="0" w:space="0" w:color="auto"/>
        <w:bottom w:val="none" w:sz="0" w:space="0" w:color="auto"/>
        <w:right w:val="none" w:sz="0" w:space="0" w:color="auto"/>
      </w:divBdr>
    </w:div>
    <w:div w:id="49380672">
      <w:bodyDiv w:val="1"/>
      <w:marLeft w:val="0"/>
      <w:marRight w:val="0"/>
      <w:marTop w:val="0"/>
      <w:marBottom w:val="0"/>
      <w:divBdr>
        <w:top w:val="none" w:sz="0" w:space="0" w:color="auto"/>
        <w:left w:val="none" w:sz="0" w:space="0" w:color="auto"/>
        <w:bottom w:val="none" w:sz="0" w:space="0" w:color="auto"/>
        <w:right w:val="none" w:sz="0" w:space="0" w:color="auto"/>
      </w:divBdr>
    </w:div>
    <w:div w:id="50543402">
      <w:bodyDiv w:val="1"/>
      <w:marLeft w:val="0"/>
      <w:marRight w:val="0"/>
      <w:marTop w:val="0"/>
      <w:marBottom w:val="0"/>
      <w:divBdr>
        <w:top w:val="none" w:sz="0" w:space="0" w:color="auto"/>
        <w:left w:val="none" w:sz="0" w:space="0" w:color="auto"/>
        <w:bottom w:val="none" w:sz="0" w:space="0" w:color="auto"/>
        <w:right w:val="none" w:sz="0" w:space="0" w:color="auto"/>
      </w:divBdr>
    </w:div>
    <w:div w:id="75441745">
      <w:bodyDiv w:val="1"/>
      <w:marLeft w:val="0"/>
      <w:marRight w:val="0"/>
      <w:marTop w:val="0"/>
      <w:marBottom w:val="0"/>
      <w:divBdr>
        <w:top w:val="none" w:sz="0" w:space="0" w:color="auto"/>
        <w:left w:val="none" w:sz="0" w:space="0" w:color="auto"/>
        <w:bottom w:val="none" w:sz="0" w:space="0" w:color="auto"/>
        <w:right w:val="none" w:sz="0" w:space="0" w:color="auto"/>
      </w:divBdr>
    </w:div>
    <w:div w:id="181404473">
      <w:bodyDiv w:val="1"/>
      <w:marLeft w:val="0"/>
      <w:marRight w:val="0"/>
      <w:marTop w:val="0"/>
      <w:marBottom w:val="0"/>
      <w:divBdr>
        <w:top w:val="none" w:sz="0" w:space="0" w:color="auto"/>
        <w:left w:val="none" w:sz="0" w:space="0" w:color="auto"/>
        <w:bottom w:val="none" w:sz="0" w:space="0" w:color="auto"/>
        <w:right w:val="none" w:sz="0" w:space="0" w:color="auto"/>
      </w:divBdr>
    </w:div>
    <w:div w:id="182983661">
      <w:bodyDiv w:val="1"/>
      <w:marLeft w:val="0"/>
      <w:marRight w:val="0"/>
      <w:marTop w:val="0"/>
      <w:marBottom w:val="0"/>
      <w:divBdr>
        <w:top w:val="none" w:sz="0" w:space="0" w:color="auto"/>
        <w:left w:val="none" w:sz="0" w:space="0" w:color="auto"/>
        <w:bottom w:val="none" w:sz="0" w:space="0" w:color="auto"/>
        <w:right w:val="none" w:sz="0" w:space="0" w:color="auto"/>
      </w:divBdr>
    </w:div>
    <w:div w:id="198590134">
      <w:bodyDiv w:val="1"/>
      <w:marLeft w:val="0"/>
      <w:marRight w:val="0"/>
      <w:marTop w:val="0"/>
      <w:marBottom w:val="0"/>
      <w:divBdr>
        <w:top w:val="none" w:sz="0" w:space="0" w:color="auto"/>
        <w:left w:val="none" w:sz="0" w:space="0" w:color="auto"/>
        <w:bottom w:val="none" w:sz="0" w:space="0" w:color="auto"/>
        <w:right w:val="none" w:sz="0" w:space="0" w:color="auto"/>
      </w:divBdr>
    </w:div>
    <w:div w:id="216094839">
      <w:bodyDiv w:val="1"/>
      <w:marLeft w:val="0"/>
      <w:marRight w:val="0"/>
      <w:marTop w:val="0"/>
      <w:marBottom w:val="0"/>
      <w:divBdr>
        <w:top w:val="none" w:sz="0" w:space="0" w:color="auto"/>
        <w:left w:val="none" w:sz="0" w:space="0" w:color="auto"/>
        <w:bottom w:val="none" w:sz="0" w:space="0" w:color="auto"/>
        <w:right w:val="none" w:sz="0" w:space="0" w:color="auto"/>
      </w:divBdr>
    </w:div>
    <w:div w:id="223639782">
      <w:bodyDiv w:val="1"/>
      <w:marLeft w:val="0"/>
      <w:marRight w:val="0"/>
      <w:marTop w:val="0"/>
      <w:marBottom w:val="0"/>
      <w:divBdr>
        <w:top w:val="none" w:sz="0" w:space="0" w:color="auto"/>
        <w:left w:val="none" w:sz="0" w:space="0" w:color="auto"/>
        <w:bottom w:val="none" w:sz="0" w:space="0" w:color="auto"/>
        <w:right w:val="none" w:sz="0" w:space="0" w:color="auto"/>
      </w:divBdr>
    </w:div>
    <w:div w:id="230385519">
      <w:bodyDiv w:val="1"/>
      <w:marLeft w:val="0"/>
      <w:marRight w:val="0"/>
      <w:marTop w:val="0"/>
      <w:marBottom w:val="0"/>
      <w:divBdr>
        <w:top w:val="none" w:sz="0" w:space="0" w:color="auto"/>
        <w:left w:val="none" w:sz="0" w:space="0" w:color="auto"/>
        <w:bottom w:val="none" w:sz="0" w:space="0" w:color="auto"/>
        <w:right w:val="none" w:sz="0" w:space="0" w:color="auto"/>
      </w:divBdr>
    </w:div>
    <w:div w:id="243146120">
      <w:bodyDiv w:val="1"/>
      <w:marLeft w:val="0"/>
      <w:marRight w:val="0"/>
      <w:marTop w:val="0"/>
      <w:marBottom w:val="0"/>
      <w:divBdr>
        <w:top w:val="none" w:sz="0" w:space="0" w:color="auto"/>
        <w:left w:val="none" w:sz="0" w:space="0" w:color="auto"/>
        <w:bottom w:val="none" w:sz="0" w:space="0" w:color="auto"/>
        <w:right w:val="none" w:sz="0" w:space="0" w:color="auto"/>
      </w:divBdr>
    </w:div>
    <w:div w:id="262736439">
      <w:bodyDiv w:val="1"/>
      <w:marLeft w:val="0"/>
      <w:marRight w:val="0"/>
      <w:marTop w:val="0"/>
      <w:marBottom w:val="0"/>
      <w:divBdr>
        <w:top w:val="none" w:sz="0" w:space="0" w:color="auto"/>
        <w:left w:val="none" w:sz="0" w:space="0" w:color="auto"/>
        <w:bottom w:val="none" w:sz="0" w:space="0" w:color="auto"/>
        <w:right w:val="none" w:sz="0" w:space="0" w:color="auto"/>
      </w:divBdr>
    </w:div>
    <w:div w:id="283389073">
      <w:bodyDiv w:val="1"/>
      <w:marLeft w:val="0"/>
      <w:marRight w:val="0"/>
      <w:marTop w:val="0"/>
      <w:marBottom w:val="0"/>
      <w:divBdr>
        <w:top w:val="none" w:sz="0" w:space="0" w:color="auto"/>
        <w:left w:val="none" w:sz="0" w:space="0" w:color="auto"/>
        <w:bottom w:val="none" w:sz="0" w:space="0" w:color="auto"/>
        <w:right w:val="none" w:sz="0" w:space="0" w:color="auto"/>
      </w:divBdr>
    </w:div>
    <w:div w:id="290864330">
      <w:bodyDiv w:val="1"/>
      <w:marLeft w:val="0"/>
      <w:marRight w:val="0"/>
      <w:marTop w:val="0"/>
      <w:marBottom w:val="0"/>
      <w:divBdr>
        <w:top w:val="none" w:sz="0" w:space="0" w:color="auto"/>
        <w:left w:val="none" w:sz="0" w:space="0" w:color="auto"/>
        <w:bottom w:val="none" w:sz="0" w:space="0" w:color="auto"/>
        <w:right w:val="none" w:sz="0" w:space="0" w:color="auto"/>
      </w:divBdr>
    </w:div>
    <w:div w:id="291861163">
      <w:bodyDiv w:val="1"/>
      <w:marLeft w:val="0"/>
      <w:marRight w:val="0"/>
      <w:marTop w:val="0"/>
      <w:marBottom w:val="0"/>
      <w:divBdr>
        <w:top w:val="none" w:sz="0" w:space="0" w:color="auto"/>
        <w:left w:val="none" w:sz="0" w:space="0" w:color="auto"/>
        <w:bottom w:val="none" w:sz="0" w:space="0" w:color="auto"/>
        <w:right w:val="none" w:sz="0" w:space="0" w:color="auto"/>
      </w:divBdr>
    </w:div>
    <w:div w:id="299072995">
      <w:bodyDiv w:val="1"/>
      <w:marLeft w:val="0"/>
      <w:marRight w:val="0"/>
      <w:marTop w:val="0"/>
      <w:marBottom w:val="0"/>
      <w:divBdr>
        <w:top w:val="none" w:sz="0" w:space="0" w:color="auto"/>
        <w:left w:val="none" w:sz="0" w:space="0" w:color="auto"/>
        <w:bottom w:val="none" w:sz="0" w:space="0" w:color="auto"/>
        <w:right w:val="none" w:sz="0" w:space="0" w:color="auto"/>
      </w:divBdr>
    </w:div>
    <w:div w:id="303200780">
      <w:bodyDiv w:val="1"/>
      <w:marLeft w:val="0"/>
      <w:marRight w:val="0"/>
      <w:marTop w:val="0"/>
      <w:marBottom w:val="0"/>
      <w:divBdr>
        <w:top w:val="none" w:sz="0" w:space="0" w:color="auto"/>
        <w:left w:val="none" w:sz="0" w:space="0" w:color="auto"/>
        <w:bottom w:val="none" w:sz="0" w:space="0" w:color="auto"/>
        <w:right w:val="none" w:sz="0" w:space="0" w:color="auto"/>
      </w:divBdr>
    </w:div>
    <w:div w:id="306400588">
      <w:bodyDiv w:val="1"/>
      <w:marLeft w:val="0"/>
      <w:marRight w:val="0"/>
      <w:marTop w:val="0"/>
      <w:marBottom w:val="0"/>
      <w:divBdr>
        <w:top w:val="none" w:sz="0" w:space="0" w:color="auto"/>
        <w:left w:val="none" w:sz="0" w:space="0" w:color="auto"/>
        <w:bottom w:val="none" w:sz="0" w:space="0" w:color="auto"/>
        <w:right w:val="none" w:sz="0" w:space="0" w:color="auto"/>
      </w:divBdr>
    </w:div>
    <w:div w:id="311253362">
      <w:bodyDiv w:val="1"/>
      <w:marLeft w:val="0"/>
      <w:marRight w:val="0"/>
      <w:marTop w:val="0"/>
      <w:marBottom w:val="0"/>
      <w:divBdr>
        <w:top w:val="none" w:sz="0" w:space="0" w:color="auto"/>
        <w:left w:val="none" w:sz="0" w:space="0" w:color="auto"/>
        <w:bottom w:val="none" w:sz="0" w:space="0" w:color="auto"/>
        <w:right w:val="none" w:sz="0" w:space="0" w:color="auto"/>
      </w:divBdr>
    </w:div>
    <w:div w:id="329018795">
      <w:bodyDiv w:val="1"/>
      <w:marLeft w:val="0"/>
      <w:marRight w:val="0"/>
      <w:marTop w:val="0"/>
      <w:marBottom w:val="0"/>
      <w:divBdr>
        <w:top w:val="none" w:sz="0" w:space="0" w:color="auto"/>
        <w:left w:val="none" w:sz="0" w:space="0" w:color="auto"/>
        <w:bottom w:val="none" w:sz="0" w:space="0" w:color="auto"/>
        <w:right w:val="none" w:sz="0" w:space="0" w:color="auto"/>
      </w:divBdr>
    </w:div>
    <w:div w:id="332758001">
      <w:bodyDiv w:val="1"/>
      <w:marLeft w:val="0"/>
      <w:marRight w:val="0"/>
      <w:marTop w:val="0"/>
      <w:marBottom w:val="0"/>
      <w:divBdr>
        <w:top w:val="none" w:sz="0" w:space="0" w:color="auto"/>
        <w:left w:val="none" w:sz="0" w:space="0" w:color="auto"/>
        <w:bottom w:val="none" w:sz="0" w:space="0" w:color="auto"/>
        <w:right w:val="none" w:sz="0" w:space="0" w:color="auto"/>
      </w:divBdr>
    </w:div>
    <w:div w:id="333647959">
      <w:bodyDiv w:val="1"/>
      <w:marLeft w:val="0"/>
      <w:marRight w:val="0"/>
      <w:marTop w:val="0"/>
      <w:marBottom w:val="0"/>
      <w:divBdr>
        <w:top w:val="none" w:sz="0" w:space="0" w:color="auto"/>
        <w:left w:val="none" w:sz="0" w:space="0" w:color="auto"/>
        <w:bottom w:val="none" w:sz="0" w:space="0" w:color="auto"/>
        <w:right w:val="none" w:sz="0" w:space="0" w:color="auto"/>
      </w:divBdr>
    </w:div>
    <w:div w:id="372199100">
      <w:bodyDiv w:val="1"/>
      <w:marLeft w:val="0"/>
      <w:marRight w:val="0"/>
      <w:marTop w:val="0"/>
      <w:marBottom w:val="0"/>
      <w:divBdr>
        <w:top w:val="none" w:sz="0" w:space="0" w:color="auto"/>
        <w:left w:val="none" w:sz="0" w:space="0" w:color="auto"/>
        <w:bottom w:val="none" w:sz="0" w:space="0" w:color="auto"/>
        <w:right w:val="none" w:sz="0" w:space="0" w:color="auto"/>
      </w:divBdr>
    </w:div>
    <w:div w:id="377702700">
      <w:bodyDiv w:val="1"/>
      <w:marLeft w:val="0"/>
      <w:marRight w:val="0"/>
      <w:marTop w:val="0"/>
      <w:marBottom w:val="0"/>
      <w:divBdr>
        <w:top w:val="none" w:sz="0" w:space="0" w:color="auto"/>
        <w:left w:val="none" w:sz="0" w:space="0" w:color="auto"/>
        <w:bottom w:val="none" w:sz="0" w:space="0" w:color="auto"/>
        <w:right w:val="none" w:sz="0" w:space="0" w:color="auto"/>
      </w:divBdr>
    </w:div>
    <w:div w:id="383068608">
      <w:bodyDiv w:val="1"/>
      <w:marLeft w:val="0"/>
      <w:marRight w:val="0"/>
      <w:marTop w:val="0"/>
      <w:marBottom w:val="0"/>
      <w:divBdr>
        <w:top w:val="none" w:sz="0" w:space="0" w:color="auto"/>
        <w:left w:val="none" w:sz="0" w:space="0" w:color="auto"/>
        <w:bottom w:val="none" w:sz="0" w:space="0" w:color="auto"/>
        <w:right w:val="none" w:sz="0" w:space="0" w:color="auto"/>
      </w:divBdr>
    </w:div>
    <w:div w:id="406146018">
      <w:bodyDiv w:val="1"/>
      <w:marLeft w:val="0"/>
      <w:marRight w:val="0"/>
      <w:marTop w:val="0"/>
      <w:marBottom w:val="0"/>
      <w:divBdr>
        <w:top w:val="none" w:sz="0" w:space="0" w:color="auto"/>
        <w:left w:val="none" w:sz="0" w:space="0" w:color="auto"/>
        <w:bottom w:val="none" w:sz="0" w:space="0" w:color="auto"/>
        <w:right w:val="none" w:sz="0" w:space="0" w:color="auto"/>
      </w:divBdr>
    </w:div>
    <w:div w:id="410464891">
      <w:bodyDiv w:val="1"/>
      <w:marLeft w:val="0"/>
      <w:marRight w:val="0"/>
      <w:marTop w:val="0"/>
      <w:marBottom w:val="0"/>
      <w:divBdr>
        <w:top w:val="none" w:sz="0" w:space="0" w:color="auto"/>
        <w:left w:val="none" w:sz="0" w:space="0" w:color="auto"/>
        <w:bottom w:val="none" w:sz="0" w:space="0" w:color="auto"/>
        <w:right w:val="none" w:sz="0" w:space="0" w:color="auto"/>
      </w:divBdr>
    </w:div>
    <w:div w:id="418017988">
      <w:bodyDiv w:val="1"/>
      <w:marLeft w:val="0"/>
      <w:marRight w:val="0"/>
      <w:marTop w:val="0"/>
      <w:marBottom w:val="0"/>
      <w:divBdr>
        <w:top w:val="none" w:sz="0" w:space="0" w:color="auto"/>
        <w:left w:val="none" w:sz="0" w:space="0" w:color="auto"/>
        <w:bottom w:val="none" w:sz="0" w:space="0" w:color="auto"/>
        <w:right w:val="none" w:sz="0" w:space="0" w:color="auto"/>
      </w:divBdr>
    </w:div>
    <w:div w:id="424885717">
      <w:bodyDiv w:val="1"/>
      <w:marLeft w:val="0"/>
      <w:marRight w:val="0"/>
      <w:marTop w:val="0"/>
      <w:marBottom w:val="0"/>
      <w:divBdr>
        <w:top w:val="none" w:sz="0" w:space="0" w:color="auto"/>
        <w:left w:val="none" w:sz="0" w:space="0" w:color="auto"/>
        <w:bottom w:val="none" w:sz="0" w:space="0" w:color="auto"/>
        <w:right w:val="none" w:sz="0" w:space="0" w:color="auto"/>
      </w:divBdr>
    </w:div>
    <w:div w:id="479536919">
      <w:bodyDiv w:val="1"/>
      <w:marLeft w:val="0"/>
      <w:marRight w:val="0"/>
      <w:marTop w:val="0"/>
      <w:marBottom w:val="0"/>
      <w:divBdr>
        <w:top w:val="none" w:sz="0" w:space="0" w:color="auto"/>
        <w:left w:val="none" w:sz="0" w:space="0" w:color="auto"/>
        <w:bottom w:val="none" w:sz="0" w:space="0" w:color="auto"/>
        <w:right w:val="none" w:sz="0" w:space="0" w:color="auto"/>
      </w:divBdr>
    </w:div>
    <w:div w:id="484707244">
      <w:bodyDiv w:val="1"/>
      <w:marLeft w:val="0"/>
      <w:marRight w:val="0"/>
      <w:marTop w:val="0"/>
      <w:marBottom w:val="0"/>
      <w:divBdr>
        <w:top w:val="none" w:sz="0" w:space="0" w:color="auto"/>
        <w:left w:val="none" w:sz="0" w:space="0" w:color="auto"/>
        <w:bottom w:val="none" w:sz="0" w:space="0" w:color="auto"/>
        <w:right w:val="none" w:sz="0" w:space="0" w:color="auto"/>
      </w:divBdr>
    </w:div>
    <w:div w:id="499470918">
      <w:bodyDiv w:val="1"/>
      <w:marLeft w:val="0"/>
      <w:marRight w:val="0"/>
      <w:marTop w:val="0"/>
      <w:marBottom w:val="0"/>
      <w:divBdr>
        <w:top w:val="none" w:sz="0" w:space="0" w:color="auto"/>
        <w:left w:val="none" w:sz="0" w:space="0" w:color="auto"/>
        <w:bottom w:val="none" w:sz="0" w:space="0" w:color="auto"/>
        <w:right w:val="none" w:sz="0" w:space="0" w:color="auto"/>
      </w:divBdr>
    </w:div>
    <w:div w:id="505436704">
      <w:bodyDiv w:val="1"/>
      <w:marLeft w:val="0"/>
      <w:marRight w:val="0"/>
      <w:marTop w:val="0"/>
      <w:marBottom w:val="0"/>
      <w:divBdr>
        <w:top w:val="none" w:sz="0" w:space="0" w:color="auto"/>
        <w:left w:val="none" w:sz="0" w:space="0" w:color="auto"/>
        <w:bottom w:val="none" w:sz="0" w:space="0" w:color="auto"/>
        <w:right w:val="none" w:sz="0" w:space="0" w:color="auto"/>
      </w:divBdr>
    </w:div>
    <w:div w:id="508565526">
      <w:bodyDiv w:val="1"/>
      <w:marLeft w:val="0"/>
      <w:marRight w:val="0"/>
      <w:marTop w:val="0"/>
      <w:marBottom w:val="0"/>
      <w:divBdr>
        <w:top w:val="none" w:sz="0" w:space="0" w:color="auto"/>
        <w:left w:val="none" w:sz="0" w:space="0" w:color="auto"/>
        <w:bottom w:val="none" w:sz="0" w:space="0" w:color="auto"/>
        <w:right w:val="none" w:sz="0" w:space="0" w:color="auto"/>
      </w:divBdr>
    </w:div>
    <w:div w:id="518324310">
      <w:bodyDiv w:val="1"/>
      <w:marLeft w:val="0"/>
      <w:marRight w:val="0"/>
      <w:marTop w:val="0"/>
      <w:marBottom w:val="0"/>
      <w:divBdr>
        <w:top w:val="none" w:sz="0" w:space="0" w:color="auto"/>
        <w:left w:val="none" w:sz="0" w:space="0" w:color="auto"/>
        <w:bottom w:val="none" w:sz="0" w:space="0" w:color="auto"/>
        <w:right w:val="none" w:sz="0" w:space="0" w:color="auto"/>
      </w:divBdr>
    </w:div>
    <w:div w:id="525681140">
      <w:bodyDiv w:val="1"/>
      <w:marLeft w:val="0"/>
      <w:marRight w:val="0"/>
      <w:marTop w:val="0"/>
      <w:marBottom w:val="0"/>
      <w:divBdr>
        <w:top w:val="none" w:sz="0" w:space="0" w:color="auto"/>
        <w:left w:val="none" w:sz="0" w:space="0" w:color="auto"/>
        <w:bottom w:val="none" w:sz="0" w:space="0" w:color="auto"/>
        <w:right w:val="none" w:sz="0" w:space="0" w:color="auto"/>
      </w:divBdr>
    </w:div>
    <w:div w:id="544298347">
      <w:bodyDiv w:val="1"/>
      <w:marLeft w:val="0"/>
      <w:marRight w:val="0"/>
      <w:marTop w:val="0"/>
      <w:marBottom w:val="0"/>
      <w:divBdr>
        <w:top w:val="none" w:sz="0" w:space="0" w:color="auto"/>
        <w:left w:val="none" w:sz="0" w:space="0" w:color="auto"/>
        <w:bottom w:val="none" w:sz="0" w:space="0" w:color="auto"/>
        <w:right w:val="none" w:sz="0" w:space="0" w:color="auto"/>
      </w:divBdr>
    </w:div>
    <w:div w:id="550386472">
      <w:bodyDiv w:val="1"/>
      <w:marLeft w:val="0"/>
      <w:marRight w:val="0"/>
      <w:marTop w:val="0"/>
      <w:marBottom w:val="0"/>
      <w:divBdr>
        <w:top w:val="none" w:sz="0" w:space="0" w:color="auto"/>
        <w:left w:val="none" w:sz="0" w:space="0" w:color="auto"/>
        <w:bottom w:val="none" w:sz="0" w:space="0" w:color="auto"/>
        <w:right w:val="none" w:sz="0" w:space="0" w:color="auto"/>
      </w:divBdr>
    </w:div>
    <w:div w:id="564923344">
      <w:bodyDiv w:val="1"/>
      <w:marLeft w:val="0"/>
      <w:marRight w:val="0"/>
      <w:marTop w:val="0"/>
      <w:marBottom w:val="0"/>
      <w:divBdr>
        <w:top w:val="none" w:sz="0" w:space="0" w:color="auto"/>
        <w:left w:val="none" w:sz="0" w:space="0" w:color="auto"/>
        <w:bottom w:val="none" w:sz="0" w:space="0" w:color="auto"/>
        <w:right w:val="none" w:sz="0" w:space="0" w:color="auto"/>
      </w:divBdr>
    </w:div>
    <w:div w:id="584340983">
      <w:bodyDiv w:val="1"/>
      <w:marLeft w:val="0"/>
      <w:marRight w:val="0"/>
      <w:marTop w:val="0"/>
      <w:marBottom w:val="0"/>
      <w:divBdr>
        <w:top w:val="none" w:sz="0" w:space="0" w:color="auto"/>
        <w:left w:val="none" w:sz="0" w:space="0" w:color="auto"/>
        <w:bottom w:val="none" w:sz="0" w:space="0" w:color="auto"/>
        <w:right w:val="none" w:sz="0" w:space="0" w:color="auto"/>
      </w:divBdr>
    </w:div>
    <w:div w:id="612174453">
      <w:bodyDiv w:val="1"/>
      <w:marLeft w:val="0"/>
      <w:marRight w:val="0"/>
      <w:marTop w:val="0"/>
      <w:marBottom w:val="0"/>
      <w:divBdr>
        <w:top w:val="none" w:sz="0" w:space="0" w:color="auto"/>
        <w:left w:val="none" w:sz="0" w:space="0" w:color="auto"/>
        <w:bottom w:val="none" w:sz="0" w:space="0" w:color="auto"/>
        <w:right w:val="none" w:sz="0" w:space="0" w:color="auto"/>
      </w:divBdr>
    </w:div>
    <w:div w:id="648247808">
      <w:bodyDiv w:val="1"/>
      <w:marLeft w:val="0"/>
      <w:marRight w:val="0"/>
      <w:marTop w:val="0"/>
      <w:marBottom w:val="0"/>
      <w:divBdr>
        <w:top w:val="none" w:sz="0" w:space="0" w:color="auto"/>
        <w:left w:val="none" w:sz="0" w:space="0" w:color="auto"/>
        <w:bottom w:val="none" w:sz="0" w:space="0" w:color="auto"/>
        <w:right w:val="none" w:sz="0" w:space="0" w:color="auto"/>
      </w:divBdr>
    </w:div>
    <w:div w:id="652835253">
      <w:bodyDiv w:val="1"/>
      <w:marLeft w:val="0"/>
      <w:marRight w:val="0"/>
      <w:marTop w:val="0"/>
      <w:marBottom w:val="0"/>
      <w:divBdr>
        <w:top w:val="none" w:sz="0" w:space="0" w:color="auto"/>
        <w:left w:val="none" w:sz="0" w:space="0" w:color="auto"/>
        <w:bottom w:val="none" w:sz="0" w:space="0" w:color="auto"/>
        <w:right w:val="none" w:sz="0" w:space="0" w:color="auto"/>
      </w:divBdr>
    </w:div>
    <w:div w:id="657615042">
      <w:bodyDiv w:val="1"/>
      <w:marLeft w:val="0"/>
      <w:marRight w:val="0"/>
      <w:marTop w:val="0"/>
      <w:marBottom w:val="0"/>
      <w:divBdr>
        <w:top w:val="none" w:sz="0" w:space="0" w:color="auto"/>
        <w:left w:val="none" w:sz="0" w:space="0" w:color="auto"/>
        <w:bottom w:val="none" w:sz="0" w:space="0" w:color="auto"/>
        <w:right w:val="none" w:sz="0" w:space="0" w:color="auto"/>
      </w:divBdr>
    </w:div>
    <w:div w:id="668144472">
      <w:bodyDiv w:val="1"/>
      <w:marLeft w:val="0"/>
      <w:marRight w:val="0"/>
      <w:marTop w:val="0"/>
      <w:marBottom w:val="0"/>
      <w:divBdr>
        <w:top w:val="none" w:sz="0" w:space="0" w:color="auto"/>
        <w:left w:val="none" w:sz="0" w:space="0" w:color="auto"/>
        <w:bottom w:val="none" w:sz="0" w:space="0" w:color="auto"/>
        <w:right w:val="none" w:sz="0" w:space="0" w:color="auto"/>
      </w:divBdr>
    </w:div>
    <w:div w:id="678700127">
      <w:bodyDiv w:val="1"/>
      <w:marLeft w:val="0"/>
      <w:marRight w:val="0"/>
      <w:marTop w:val="0"/>
      <w:marBottom w:val="0"/>
      <w:divBdr>
        <w:top w:val="none" w:sz="0" w:space="0" w:color="auto"/>
        <w:left w:val="none" w:sz="0" w:space="0" w:color="auto"/>
        <w:bottom w:val="none" w:sz="0" w:space="0" w:color="auto"/>
        <w:right w:val="none" w:sz="0" w:space="0" w:color="auto"/>
      </w:divBdr>
    </w:div>
    <w:div w:id="684939876">
      <w:bodyDiv w:val="1"/>
      <w:marLeft w:val="0"/>
      <w:marRight w:val="0"/>
      <w:marTop w:val="0"/>
      <w:marBottom w:val="0"/>
      <w:divBdr>
        <w:top w:val="none" w:sz="0" w:space="0" w:color="auto"/>
        <w:left w:val="none" w:sz="0" w:space="0" w:color="auto"/>
        <w:bottom w:val="none" w:sz="0" w:space="0" w:color="auto"/>
        <w:right w:val="none" w:sz="0" w:space="0" w:color="auto"/>
      </w:divBdr>
    </w:div>
    <w:div w:id="688877186">
      <w:bodyDiv w:val="1"/>
      <w:marLeft w:val="0"/>
      <w:marRight w:val="0"/>
      <w:marTop w:val="0"/>
      <w:marBottom w:val="0"/>
      <w:divBdr>
        <w:top w:val="none" w:sz="0" w:space="0" w:color="auto"/>
        <w:left w:val="none" w:sz="0" w:space="0" w:color="auto"/>
        <w:bottom w:val="none" w:sz="0" w:space="0" w:color="auto"/>
        <w:right w:val="none" w:sz="0" w:space="0" w:color="auto"/>
      </w:divBdr>
    </w:div>
    <w:div w:id="709382907">
      <w:bodyDiv w:val="1"/>
      <w:marLeft w:val="0"/>
      <w:marRight w:val="0"/>
      <w:marTop w:val="0"/>
      <w:marBottom w:val="0"/>
      <w:divBdr>
        <w:top w:val="none" w:sz="0" w:space="0" w:color="auto"/>
        <w:left w:val="none" w:sz="0" w:space="0" w:color="auto"/>
        <w:bottom w:val="none" w:sz="0" w:space="0" w:color="auto"/>
        <w:right w:val="none" w:sz="0" w:space="0" w:color="auto"/>
      </w:divBdr>
    </w:div>
    <w:div w:id="734276286">
      <w:bodyDiv w:val="1"/>
      <w:marLeft w:val="0"/>
      <w:marRight w:val="0"/>
      <w:marTop w:val="0"/>
      <w:marBottom w:val="0"/>
      <w:divBdr>
        <w:top w:val="none" w:sz="0" w:space="0" w:color="auto"/>
        <w:left w:val="none" w:sz="0" w:space="0" w:color="auto"/>
        <w:bottom w:val="none" w:sz="0" w:space="0" w:color="auto"/>
        <w:right w:val="none" w:sz="0" w:space="0" w:color="auto"/>
      </w:divBdr>
    </w:div>
    <w:div w:id="739182276">
      <w:bodyDiv w:val="1"/>
      <w:marLeft w:val="0"/>
      <w:marRight w:val="0"/>
      <w:marTop w:val="0"/>
      <w:marBottom w:val="0"/>
      <w:divBdr>
        <w:top w:val="none" w:sz="0" w:space="0" w:color="auto"/>
        <w:left w:val="none" w:sz="0" w:space="0" w:color="auto"/>
        <w:bottom w:val="none" w:sz="0" w:space="0" w:color="auto"/>
        <w:right w:val="none" w:sz="0" w:space="0" w:color="auto"/>
      </w:divBdr>
    </w:div>
    <w:div w:id="754207314">
      <w:bodyDiv w:val="1"/>
      <w:marLeft w:val="0"/>
      <w:marRight w:val="0"/>
      <w:marTop w:val="0"/>
      <w:marBottom w:val="0"/>
      <w:divBdr>
        <w:top w:val="none" w:sz="0" w:space="0" w:color="auto"/>
        <w:left w:val="none" w:sz="0" w:space="0" w:color="auto"/>
        <w:bottom w:val="none" w:sz="0" w:space="0" w:color="auto"/>
        <w:right w:val="none" w:sz="0" w:space="0" w:color="auto"/>
      </w:divBdr>
    </w:div>
    <w:div w:id="759644696">
      <w:bodyDiv w:val="1"/>
      <w:marLeft w:val="0"/>
      <w:marRight w:val="0"/>
      <w:marTop w:val="0"/>
      <w:marBottom w:val="0"/>
      <w:divBdr>
        <w:top w:val="none" w:sz="0" w:space="0" w:color="auto"/>
        <w:left w:val="none" w:sz="0" w:space="0" w:color="auto"/>
        <w:bottom w:val="none" w:sz="0" w:space="0" w:color="auto"/>
        <w:right w:val="none" w:sz="0" w:space="0" w:color="auto"/>
      </w:divBdr>
    </w:div>
    <w:div w:id="760223277">
      <w:bodyDiv w:val="1"/>
      <w:marLeft w:val="0"/>
      <w:marRight w:val="0"/>
      <w:marTop w:val="0"/>
      <w:marBottom w:val="0"/>
      <w:divBdr>
        <w:top w:val="none" w:sz="0" w:space="0" w:color="auto"/>
        <w:left w:val="none" w:sz="0" w:space="0" w:color="auto"/>
        <w:bottom w:val="none" w:sz="0" w:space="0" w:color="auto"/>
        <w:right w:val="none" w:sz="0" w:space="0" w:color="auto"/>
      </w:divBdr>
    </w:div>
    <w:div w:id="763108434">
      <w:bodyDiv w:val="1"/>
      <w:marLeft w:val="0"/>
      <w:marRight w:val="0"/>
      <w:marTop w:val="0"/>
      <w:marBottom w:val="0"/>
      <w:divBdr>
        <w:top w:val="none" w:sz="0" w:space="0" w:color="auto"/>
        <w:left w:val="none" w:sz="0" w:space="0" w:color="auto"/>
        <w:bottom w:val="none" w:sz="0" w:space="0" w:color="auto"/>
        <w:right w:val="none" w:sz="0" w:space="0" w:color="auto"/>
      </w:divBdr>
    </w:div>
    <w:div w:id="771632386">
      <w:bodyDiv w:val="1"/>
      <w:marLeft w:val="0"/>
      <w:marRight w:val="0"/>
      <w:marTop w:val="0"/>
      <w:marBottom w:val="0"/>
      <w:divBdr>
        <w:top w:val="none" w:sz="0" w:space="0" w:color="auto"/>
        <w:left w:val="none" w:sz="0" w:space="0" w:color="auto"/>
        <w:bottom w:val="none" w:sz="0" w:space="0" w:color="auto"/>
        <w:right w:val="none" w:sz="0" w:space="0" w:color="auto"/>
      </w:divBdr>
    </w:div>
    <w:div w:id="786048514">
      <w:bodyDiv w:val="1"/>
      <w:marLeft w:val="0"/>
      <w:marRight w:val="0"/>
      <w:marTop w:val="0"/>
      <w:marBottom w:val="0"/>
      <w:divBdr>
        <w:top w:val="none" w:sz="0" w:space="0" w:color="auto"/>
        <w:left w:val="none" w:sz="0" w:space="0" w:color="auto"/>
        <w:bottom w:val="none" w:sz="0" w:space="0" w:color="auto"/>
        <w:right w:val="none" w:sz="0" w:space="0" w:color="auto"/>
      </w:divBdr>
    </w:div>
    <w:div w:id="806629539">
      <w:bodyDiv w:val="1"/>
      <w:marLeft w:val="0"/>
      <w:marRight w:val="0"/>
      <w:marTop w:val="0"/>
      <w:marBottom w:val="0"/>
      <w:divBdr>
        <w:top w:val="none" w:sz="0" w:space="0" w:color="auto"/>
        <w:left w:val="none" w:sz="0" w:space="0" w:color="auto"/>
        <w:bottom w:val="none" w:sz="0" w:space="0" w:color="auto"/>
        <w:right w:val="none" w:sz="0" w:space="0" w:color="auto"/>
      </w:divBdr>
    </w:div>
    <w:div w:id="809130333">
      <w:bodyDiv w:val="1"/>
      <w:marLeft w:val="0"/>
      <w:marRight w:val="0"/>
      <w:marTop w:val="0"/>
      <w:marBottom w:val="0"/>
      <w:divBdr>
        <w:top w:val="none" w:sz="0" w:space="0" w:color="auto"/>
        <w:left w:val="none" w:sz="0" w:space="0" w:color="auto"/>
        <w:bottom w:val="none" w:sz="0" w:space="0" w:color="auto"/>
        <w:right w:val="none" w:sz="0" w:space="0" w:color="auto"/>
      </w:divBdr>
    </w:div>
    <w:div w:id="809323634">
      <w:bodyDiv w:val="1"/>
      <w:marLeft w:val="0"/>
      <w:marRight w:val="0"/>
      <w:marTop w:val="0"/>
      <w:marBottom w:val="0"/>
      <w:divBdr>
        <w:top w:val="none" w:sz="0" w:space="0" w:color="auto"/>
        <w:left w:val="none" w:sz="0" w:space="0" w:color="auto"/>
        <w:bottom w:val="none" w:sz="0" w:space="0" w:color="auto"/>
        <w:right w:val="none" w:sz="0" w:space="0" w:color="auto"/>
      </w:divBdr>
    </w:div>
    <w:div w:id="822739022">
      <w:bodyDiv w:val="1"/>
      <w:marLeft w:val="0"/>
      <w:marRight w:val="0"/>
      <w:marTop w:val="0"/>
      <w:marBottom w:val="0"/>
      <w:divBdr>
        <w:top w:val="none" w:sz="0" w:space="0" w:color="auto"/>
        <w:left w:val="none" w:sz="0" w:space="0" w:color="auto"/>
        <w:bottom w:val="none" w:sz="0" w:space="0" w:color="auto"/>
        <w:right w:val="none" w:sz="0" w:space="0" w:color="auto"/>
      </w:divBdr>
    </w:div>
    <w:div w:id="823666651">
      <w:bodyDiv w:val="1"/>
      <w:marLeft w:val="0"/>
      <w:marRight w:val="0"/>
      <w:marTop w:val="0"/>
      <w:marBottom w:val="0"/>
      <w:divBdr>
        <w:top w:val="none" w:sz="0" w:space="0" w:color="auto"/>
        <w:left w:val="none" w:sz="0" w:space="0" w:color="auto"/>
        <w:bottom w:val="none" w:sz="0" w:space="0" w:color="auto"/>
        <w:right w:val="none" w:sz="0" w:space="0" w:color="auto"/>
      </w:divBdr>
    </w:div>
    <w:div w:id="835191326">
      <w:bodyDiv w:val="1"/>
      <w:marLeft w:val="0"/>
      <w:marRight w:val="0"/>
      <w:marTop w:val="0"/>
      <w:marBottom w:val="0"/>
      <w:divBdr>
        <w:top w:val="none" w:sz="0" w:space="0" w:color="auto"/>
        <w:left w:val="none" w:sz="0" w:space="0" w:color="auto"/>
        <w:bottom w:val="none" w:sz="0" w:space="0" w:color="auto"/>
        <w:right w:val="none" w:sz="0" w:space="0" w:color="auto"/>
      </w:divBdr>
    </w:div>
    <w:div w:id="837233079">
      <w:bodyDiv w:val="1"/>
      <w:marLeft w:val="0"/>
      <w:marRight w:val="0"/>
      <w:marTop w:val="0"/>
      <w:marBottom w:val="0"/>
      <w:divBdr>
        <w:top w:val="none" w:sz="0" w:space="0" w:color="auto"/>
        <w:left w:val="none" w:sz="0" w:space="0" w:color="auto"/>
        <w:bottom w:val="none" w:sz="0" w:space="0" w:color="auto"/>
        <w:right w:val="none" w:sz="0" w:space="0" w:color="auto"/>
      </w:divBdr>
    </w:div>
    <w:div w:id="857355057">
      <w:bodyDiv w:val="1"/>
      <w:marLeft w:val="0"/>
      <w:marRight w:val="0"/>
      <w:marTop w:val="0"/>
      <w:marBottom w:val="0"/>
      <w:divBdr>
        <w:top w:val="none" w:sz="0" w:space="0" w:color="auto"/>
        <w:left w:val="none" w:sz="0" w:space="0" w:color="auto"/>
        <w:bottom w:val="none" w:sz="0" w:space="0" w:color="auto"/>
        <w:right w:val="none" w:sz="0" w:space="0" w:color="auto"/>
      </w:divBdr>
    </w:div>
    <w:div w:id="857812810">
      <w:bodyDiv w:val="1"/>
      <w:marLeft w:val="0"/>
      <w:marRight w:val="0"/>
      <w:marTop w:val="0"/>
      <w:marBottom w:val="0"/>
      <w:divBdr>
        <w:top w:val="none" w:sz="0" w:space="0" w:color="auto"/>
        <w:left w:val="none" w:sz="0" w:space="0" w:color="auto"/>
        <w:bottom w:val="none" w:sz="0" w:space="0" w:color="auto"/>
        <w:right w:val="none" w:sz="0" w:space="0" w:color="auto"/>
      </w:divBdr>
    </w:div>
    <w:div w:id="870261970">
      <w:bodyDiv w:val="1"/>
      <w:marLeft w:val="0"/>
      <w:marRight w:val="0"/>
      <w:marTop w:val="0"/>
      <w:marBottom w:val="0"/>
      <w:divBdr>
        <w:top w:val="none" w:sz="0" w:space="0" w:color="auto"/>
        <w:left w:val="none" w:sz="0" w:space="0" w:color="auto"/>
        <w:bottom w:val="none" w:sz="0" w:space="0" w:color="auto"/>
        <w:right w:val="none" w:sz="0" w:space="0" w:color="auto"/>
      </w:divBdr>
    </w:div>
    <w:div w:id="925576216">
      <w:bodyDiv w:val="1"/>
      <w:marLeft w:val="0"/>
      <w:marRight w:val="0"/>
      <w:marTop w:val="0"/>
      <w:marBottom w:val="0"/>
      <w:divBdr>
        <w:top w:val="none" w:sz="0" w:space="0" w:color="auto"/>
        <w:left w:val="none" w:sz="0" w:space="0" w:color="auto"/>
        <w:bottom w:val="none" w:sz="0" w:space="0" w:color="auto"/>
        <w:right w:val="none" w:sz="0" w:space="0" w:color="auto"/>
      </w:divBdr>
    </w:div>
    <w:div w:id="928467206">
      <w:bodyDiv w:val="1"/>
      <w:marLeft w:val="0"/>
      <w:marRight w:val="0"/>
      <w:marTop w:val="0"/>
      <w:marBottom w:val="0"/>
      <w:divBdr>
        <w:top w:val="none" w:sz="0" w:space="0" w:color="auto"/>
        <w:left w:val="none" w:sz="0" w:space="0" w:color="auto"/>
        <w:bottom w:val="none" w:sz="0" w:space="0" w:color="auto"/>
        <w:right w:val="none" w:sz="0" w:space="0" w:color="auto"/>
      </w:divBdr>
    </w:div>
    <w:div w:id="955214100">
      <w:bodyDiv w:val="1"/>
      <w:marLeft w:val="0"/>
      <w:marRight w:val="0"/>
      <w:marTop w:val="0"/>
      <w:marBottom w:val="0"/>
      <w:divBdr>
        <w:top w:val="none" w:sz="0" w:space="0" w:color="auto"/>
        <w:left w:val="none" w:sz="0" w:space="0" w:color="auto"/>
        <w:bottom w:val="none" w:sz="0" w:space="0" w:color="auto"/>
        <w:right w:val="none" w:sz="0" w:space="0" w:color="auto"/>
      </w:divBdr>
    </w:div>
    <w:div w:id="961377546">
      <w:bodyDiv w:val="1"/>
      <w:marLeft w:val="0"/>
      <w:marRight w:val="0"/>
      <w:marTop w:val="0"/>
      <w:marBottom w:val="0"/>
      <w:divBdr>
        <w:top w:val="none" w:sz="0" w:space="0" w:color="auto"/>
        <w:left w:val="none" w:sz="0" w:space="0" w:color="auto"/>
        <w:bottom w:val="none" w:sz="0" w:space="0" w:color="auto"/>
        <w:right w:val="none" w:sz="0" w:space="0" w:color="auto"/>
      </w:divBdr>
    </w:div>
    <w:div w:id="973830983">
      <w:bodyDiv w:val="1"/>
      <w:marLeft w:val="0"/>
      <w:marRight w:val="0"/>
      <w:marTop w:val="0"/>
      <w:marBottom w:val="0"/>
      <w:divBdr>
        <w:top w:val="none" w:sz="0" w:space="0" w:color="auto"/>
        <w:left w:val="none" w:sz="0" w:space="0" w:color="auto"/>
        <w:bottom w:val="none" w:sz="0" w:space="0" w:color="auto"/>
        <w:right w:val="none" w:sz="0" w:space="0" w:color="auto"/>
      </w:divBdr>
      <w:divsChild>
        <w:div w:id="233244003">
          <w:marLeft w:val="0"/>
          <w:marRight w:val="0"/>
          <w:marTop w:val="0"/>
          <w:marBottom w:val="0"/>
          <w:divBdr>
            <w:top w:val="none" w:sz="0" w:space="0" w:color="auto"/>
            <w:left w:val="none" w:sz="0" w:space="0" w:color="auto"/>
            <w:bottom w:val="none" w:sz="0" w:space="0" w:color="auto"/>
            <w:right w:val="none" w:sz="0" w:space="0" w:color="auto"/>
          </w:divBdr>
          <w:divsChild>
            <w:div w:id="1062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3063">
      <w:bodyDiv w:val="1"/>
      <w:marLeft w:val="0"/>
      <w:marRight w:val="0"/>
      <w:marTop w:val="0"/>
      <w:marBottom w:val="0"/>
      <w:divBdr>
        <w:top w:val="none" w:sz="0" w:space="0" w:color="auto"/>
        <w:left w:val="none" w:sz="0" w:space="0" w:color="auto"/>
        <w:bottom w:val="none" w:sz="0" w:space="0" w:color="auto"/>
        <w:right w:val="none" w:sz="0" w:space="0" w:color="auto"/>
      </w:divBdr>
    </w:div>
    <w:div w:id="978025457">
      <w:bodyDiv w:val="1"/>
      <w:marLeft w:val="0"/>
      <w:marRight w:val="0"/>
      <w:marTop w:val="0"/>
      <w:marBottom w:val="0"/>
      <w:divBdr>
        <w:top w:val="none" w:sz="0" w:space="0" w:color="auto"/>
        <w:left w:val="none" w:sz="0" w:space="0" w:color="auto"/>
        <w:bottom w:val="none" w:sz="0" w:space="0" w:color="auto"/>
        <w:right w:val="none" w:sz="0" w:space="0" w:color="auto"/>
      </w:divBdr>
    </w:div>
    <w:div w:id="997685632">
      <w:bodyDiv w:val="1"/>
      <w:marLeft w:val="0"/>
      <w:marRight w:val="0"/>
      <w:marTop w:val="0"/>
      <w:marBottom w:val="0"/>
      <w:divBdr>
        <w:top w:val="none" w:sz="0" w:space="0" w:color="auto"/>
        <w:left w:val="none" w:sz="0" w:space="0" w:color="auto"/>
        <w:bottom w:val="none" w:sz="0" w:space="0" w:color="auto"/>
        <w:right w:val="none" w:sz="0" w:space="0" w:color="auto"/>
      </w:divBdr>
    </w:div>
    <w:div w:id="1024597755">
      <w:bodyDiv w:val="1"/>
      <w:marLeft w:val="0"/>
      <w:marRight w:val="0"/>
      <w:marTop w:val="0"/>
      <w:marBottom w:val="0"/>
      <w:divBdr>
        <w:top w:val="none" w:sz="0" w:space="0" w:color="auto"/>
        <w:left w:val="none" w:sz="0" w:space="0" w:color="auto"/>
        <w:bottom w:val="none" w:sz="0" w:space="0" w:color="auto"/>
        <w:right w:val="none" w:sz="0" w:space="0" w:color="auto"/>
      </w:divBdr>
    </w:div>
    <w:div w:id="1025446719">
      <w:bodyDiv w:val="1"/>
      <w:marLeft w:val="0"/>
      <w:marRight w:val="0"/>
      <w:marTop w:val="0"/>
      <w:marBottom w:val="0"/>
      <w:divBdr>
        <w:top w:val="none" w:sz="0" w:space="0" w:color="auto"/>
        <w:left w:val="none" w:sz="0" w:space="0" w:color="auto"/>
        <w:bottom w:val="none" w:sz="0" w:space="0" w:color="auto"/>
        <w:right w:val="none" w:sz="0" w:space="0" w:color="auto"/>
      </w:divBdr>
    </w:div>
    <w:div w:id="1051419154">
      <w:bodyDiv w:val="1"/>
      <w:marLeft w:val="0"/>
      <w:marRight w:val="0"/>
      <w:marTop w:val="0"/>
      <w:marBottom w:val="0"/>
      <w:divBdr>
        <w:top w:val="none" w:sz="0" w:space="0" w:color="auto"/>
        <w:left w:val="none" w:sz="0" w:space="0" w:color="auto"/>
        <w:bottom w:val="none" w:sz="0" w:space="0" w:color="auto"/>
        <w:right w:val="none" w:sz="0" w:space="0" w:color="auto"/>
      </w:divBdr>
    </w:div>
    <w:div w:id="1065491204">
      <w:bodyDiv w:val="1"/>
      <w:marLeft w:val="0"/>
      <w:marRight w:val="0"/>
      <w:marTop w:val="0"/>
      <w:marBottom w:val="0"/>
      <w:divBdr>
        <w:top w:val="none" w:sz="0" w:space="0" w:color="auto"/>
        <w:left w:val="none" w:sz="0" w:space="0" w:color="auto"/>
        <w:bottom w:val="none" w:sz="0" w:space="0" w:color="auto"/>
        <w:right w:val="none" w:sz="0" w:space="0" w:color="auto"/>
      </w:divBdr>
    </w:div>
    <w:div w:id="1125077816">
      <w:bodyDiv w:val="1"/>
      <w:marLeft w:val="0"/>
      <w:marRight w:val="0"/>
      <w:marTop w:val="0"/>
      <w:marBottom w:val="0"/>
      <w:divBdr>
        <w:top w:val="none" w:sz="0" w:space="0" w:color="auto"/>
        <w:left w:val="none" w:sz="0" w:space="0" w:color="auto"/>
        <w:bottom w:val="none" w:sz="0" w:space="0" w:color="auto"/>
        <w:right w:val="none" w:sz="0" w:space="0" w:color="auto"/>
      </w:divBdr>
    </w:div>
    <w:div w:id="1125658573">
      <w:bodyDiv w:val="1"/>
      <w:marLeft w:val="0"/>
      <w:marRight w:val="0"/>
      <w:marTop w:val="0"/>
      <w:marBottom w:val="0"/>
      <w:divBdr>
        <w:top w:val="none" w:sz="0" w:space="0" w:color="auto"/>
        <w:left w:val="none" w:sz="0" w:space="0" w:color="auto"/>
        <w:bottom w:val="none" w:sz="0" w:space="0" w:color="auto"/>
        <w:right w:val="none" w:sz="0" w:space="0" w:color="auto"/>
      </w:divBdr>
    </w:div>
    <w:div w:id="1133404584">
      <w:bodyDiv w:val="1"/>
      <w:marLeft w:val="0"/>
      <w:marRight w:val="0"/>
      <w:marTop w:val="0"/>
      <w:marBottom w:val="0"/>
      <w:divBdr>
        <w:top w:val="none" w:sz="0" w:space="0" w:color="auto"/>
        <w:left w:val="none" w:sz="0" w:space="0" w:color="auto"/>
        <w:bottom w:val="none" w:sz="0" w:space="0" w:color="auto"/>
        <w:right w:val="none" w:sz="0" w:space="0" w:color="auto"/>
      </w:divBdr>
    </w:div>
    <w:div w:id="1135761053">
      <w:bodyDiv w:val="1"/>
      <w:marLeft w:val="0"/>
      <w:marRight w:val="0"/>
      <w:marTop w:val="0"/>
      <w:marBottom w:val="0"/>
      <w:divBdr>
        <w:top w:val="none" w:sz="0" w:space="0" w:color="auto"/>
        <w:left w:val="none" w:sz="0" w:space="0" w:color="auto"/>
        <w:bottom w:val="none" w:sz="0" w:space="0" w:color="auto"/>
        <w:right w:val="none" w:sz="0" w:space="0" w:color="auto"/>
      </w:divBdr>
    </w:div>
    <w:div w:id="1144279510">
      <w:bodyDiv w:val="1"/>
      <w:marLeft w:val="0"/>
      <w:marRight w:val="0"/>
      <w:marTop w:val="0"/>
      <w:marBottom w:val="0"/>
      <w:divBdr>
        <w:top w:val="none" w:sz="0" w:space="0" w:color="auto"/>
        <w:left w:val="none" w:sz="0" w:space="0" w:color="auto"/>
        <w:bottom w:val="none" w:sz="0" w:space="0" w:color="auto"/>
        <w:right w:val="none" w:sz="0" w:space="0" w:color="auto"/>
      </w:divBdr>
    </w:div>
    <w:div w:id="1146438482">
      <w:bodyDiv w:val="1"/>
      <w:marLeft w:val="0"/>
      <w:marRight w:val="0"/>
      <w:marTop w:val="0"/>
      <w:marBottom w:val="0"/>
      <w:divBdr>
        <w:top w:val="none" w:sz="0" w:space="0" w:color="auto"/>
        <w:left w:val="none" w:sz="0" w:space="0" w:color="auto"/>
        <w:bottom w:val="none" w:sz="0" w:space="0" w:color="auto"/>
        <w:right w:val="none" w:sz="0" w:space="0" w:color="auto"/>
      </w:divBdr>
    </w:div>
    <w:div w:id="1147236034">
      <w:bodyDiv w:val="1"/>
      <w:marLeft w:val="0"/>
      <w:marRight w:val="0"/>
      <w:marTop w:val="0"/>
      <w:marBottom w:val="0"/>
      <w:divBdr>
        <w:top w:val="none" w:sz="0" w:space="0" w:color="auto"/>
        <w:left w:val="none" w:sz="0" w:space="0" w:color="auto"/>
        <w:bottom w:val="none" w:sz="0" w:space="0" w:color="auto"/>
        <w:right w:val="none" w:sz="0" w:space="0" w:color="auto"/>
      </w:divBdr>
    </w:div>
    <w:div w:id="1156607948">
      <w:bodyDiv w:val="1"/>
      <w:marLeft w:val="0"/>
      <w:marRight w:val="0"/>
      <w:marTop w:val="0"/>
      <w:marBottom w:val="0"/>
      <w:divBdr>
        <w:top w:val="none" w:sz="0" w:space="0" w:color="auto"/>
        <w:left w:val="none" w:sz="0" w:space="0" w:color="auto"/>
        <w:bottom w:val="none" w:sz="0" w:space="0" w:color="auto"/>
        <w:right w:val="none" w:sz="0" w:space="0" w:color="auto"/>
      </w:divBdr>
    </w:div>
    <w:div w:id="1171991141">
      <w:bodyDiv w:val="1"/>
      <w:marLeft w:val="0"/>
      <w:marRight w:val="0"/>
      <w:marTop w:val="0"/>
      <w:marBottom w:val="0"/>
      <w:divBdr>
        <w:top w:val="none" w:sz="0" w:space="0" w:color="auto"/>
        <w:left w:val="none" w:sz="0" w:space="0" w:color="auto"/>
        <w:bottom w:val="none" w:sz="0" w:space="0" w:color="auto"/>
        <w:right w:val="none" w:sz="0" w:space="0" w:color="auto"/>
      </w:divBdr>
    </w:div>
    <w:div w:id="1179392572">
      <w:bodyDiv w:val="1"/>
      <w:marLeft w:val="0"/>
      <w:marRight w:val="0"/>
      <w:marTop w:val="0"/>
      <w:marBottom w:val="0"/>
      <w:divBdr>
        <w:top w:val="none" w:sz="0" w:space="0" w:color="auto"/>
        <w:left w:val="none" w:sz="0" w:space="0" w:color="auto"/>
        <w:bottom w:val="none" w:sz="0" w:space="0" w:color="auto"/>
        <w:right w:val="none" w:sz="0" w:space="0" w:color="auto"/>
      </w:divBdr>
    </w:div>
    <w:div w:id="1179925661">
      <w:bodyDiv w:val="1"/>
      <w:marLeft w:val="0"/>
      <w:marRight w:val="0"/>
      <w:marTop w:val="0"/>
      <w:marBottom w:val="0"/>
      <w:divBdr>
        <w:top w:val="none" w:sz="0" w:space="0" w:color="auto"/>
        <w:left w:val="none" w:sz="0" w:space="0" w:color="auto"/>
        <w:bottom w:val="none" w:sz="0" w:space="0" w:color="auto"/>
        <w:right w:val="none" w:sz="0" w:space="0" w:color="auto"/>
      </w:divBdr>
    </w:div>
    <w:div w:id="1186213981">
      <w:bodyDiv w:val="1"/>
      <w:marLeft w:val="0"/>
      <w:marRight w:val="0"/>
      <w:marTop w:val="0"/>
      <w:marBottom w:val="0"/>
      <w:divBdr>
        <w:top w:val="none" w:sz="0" w:space="0" w:color="auto"/>
        <w:left w:val="none" w:sz="0" w:space="0" w:color="auto"/>
        <w:bottom w:val="none" w:sz="0" w:space="0" w:color="auto"/>
        <w:right w:val="none" w:sz="0" w:space="0" w:color="auto"/>
      </w:divBdr>
    </w:div>
    <w:div w:id="1191651370">
      <w:bodyDiv w:val="1"/>
      <w:marLeft w:val="0"/>
      <w:marRight w:val="0"/>
      <w:marTop w:val="0"/>
      <w:marBottom w:val="0"/>
      <w:divBdr>
        <w:top w:val="none" w:sz="0" w:space="0" w:color="auto"/>
        <w:left w:val="none" w:sz="0" w:space="0" w:color="auto"/>
        <w:bottom w:val="none" w:sz="0" w:space="0" w:color="auto"/>
        <w:right w:val="none" w:sz="0" w:space="0" w:color="auto"/>
      </w:divBdr>
    </w:div>
    <w:div w:id="1209225098">
      <w:bodyDiv w:val="1"/>
      <w:marLeft w:val="0"/>
      <w:marRight w:val="0"/>
      <w:marTop w:val="0"/>
      <w:marBottom w:val="0"/>
      <w:divBdr>
        <w:top w:val="none" w:sz="0" w:space="0" w:color="auto"/>
        <w:left w:val="none" w:sz="0" w:space="0" w:color="auto"/>
        <w:bottom w:val="none" w:sz="0" w:space="0" w:color="auto"/>
        <w:right w:val="none" w:sz="0" w:space="0" w:color="auto"/>
      </w:divBdr>
    </w:div>
    <w:div w:id="1222474201">
      <w:bodyDiv w:val="1"/>
      <w:marLeft w:val="0"/>
      <w:marRight w:val="0"/>
      <w:marTop w:val="0"/>
      <w:marBottom w:val="0"/>
      <w:divBdr>
        <w:top w:val="none" w:sz="0" w:space="0" w:color="auto"/>
        <w:left w:val="none" w:sz="0" w:space="0" w:color="auto"/>
        <w:bottom w:val="none" w:sz="0" w:space="0" w:color="auto"/>
        <w:right w:val="none" w:sz="0" w:space="0" w:color="auto"/>
      </w:divBdr>
    </w:div>
    <w:div w:id="1236474716">
      <w:bodyDiv w:val="1"/>
      <w:marLeft w:val="0"/>
      <w:marRight w:val="0"/>
      <w:marTop w:val="0"/>
      <w:marBottom w:val="0"/>
      <w:divBdr>
        <w:top w:val="none" w:sz="0" w:space="0" w:color="auto"/>
        <w:left w:val="none" w:sz="0" w:space="0" w:color="auto"/>
        <w:bottom w:val="none" w:sz="0" w:space="0" w:color="auto"/>
        <w:right w:val="none" w:sz="0" w:space="0" w:color="auto"/>
      </w:divBdr>
    </w:div>
    <w:div w:id="1237281450">
      <w:bodyDiv w:val="1"/>
      <w:marLeft w:val="0"/>
      <w:marRight w:val="0"/>
      <w:marTop w:val="0"/>
      <w:marBottom w:val="0"/>
      <w:divBdr>
        <w:top w:val="none" w:sz="0" w:space="0" w:color="auto"/>
        <w:left w:val="none" w:sz="0" w:space="0" w:color="auto"/>
        <w:bottom w:val="none" w:sz="0" w:space="0" w:color="auto"/>
        <w:right w:val="none" w:sz="0" w:space="0" w:color="auto"/>
      </w:divBdr>
    </w:div>
    <w:div w:id="1253514065">
      <w:bodyDiv w:val="1"/>
      <w:marLeft w:val="0"/>
      <w:marRight w:val="0"/>
      <w:marTop w:val="0"/>
      <w:marBottom w:val="0"/>
      <w:divBdr>
        <w:top w:val="none" w:sz="0" w:space="0" w:color="auto"/>
        <w:left w:val="none" w:sz="0" w:space="0" w:color="auto"/>
        <w:bottom w:val="none" w:sz="0" w:space="0" w:color="auto"/>
        <w:right w:val="none" w:sz="0" w:space="0" w:color="auto"/>
      </w:divBdr>
      <w:divsChild>
        <w:div w:id="1761102495">
          <w:marLeft w:val="0"/>
          <w:marRight w:val="0"/>
          <w:marTop w:val="0"/>
          <w:marBottom w:val="0"/>
          <w:divBdr>
            <w:top w:val="none" w:sz="0" w:space="0" w:color="auto"/>
            <w:left w:val="none" w:sz="0" w:space="0" w:color="auto"/>
            <w:bottom w:val="none" w:sz="0" w:space="0" w:color="auto"/>
            <w:right w:val="none" w:sz="0" w:space="0" w:color="auto"/>
          </w:divBdr>
          <w:divsChild>
            <w:div w:id="12014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4473">
      <w:bodyDiv w:val="1"/>
      <w:marLeft w:val="0"/>
      <w:marRight w:val="0"/>
      <w:marTop w:val="0"/>
      <w:marBottom w:val="0"/>
      <w:divBdr>
        <w:top w:val="none" w:sz="0" w:space="0" w:color="auto"/>
        <w:left w:val="none" w:sz="0" w:space="0" w:color="auto"/>
        <w:bottom w:val="none" w:sz="0" w:space="0" w:color="auto"/>
        <w:right w:val="none" w:sz="0" w:space="0" w:color="auto"/>
      </w:divBdr>
    </w:div>
    <w:div w:id="1308633686">
      <w:bodyDiv w:val="1"/>
      <w:marLeft w:val="0"/>
      <w:marRight w:val="0"/>
      <w:marTop w:val="0"/>
      <w:marBottom w:val="0"/>
      <w:divBdr>
        <w:top w:val="none" w:sz="0" w:space="0" w:color="auto"/>
        <w:left w:val="none" w:sz="0" w:space="0" w:color="auto"/>
        <w:bottom w:val="none" w:sz="0" w:space="0" w:color="auto"/>
        <w:right w:val="none" w:sz="0" w:space="0" w:color="auto"/>
      </w:divBdr>
    </w:div>
    <w:div w:id="1338851423">
      <w:bodyDiv w:val="1"/>
      <w:marLeft w:val="0"/>
      <w:marRight w:val="0"/>
      <w:marTop w:val="0"/>
      <w:marBottom w:val="0"/>
      <w:divBdr>
        <w:top w:val="none" w:sz="0" w:space="0" w:color="auto"/>
        <w:left w:val="none" w:sz="0" w:space="0" w:color="auto"/>
        <w:bottom w:val="none" w:sz="0" w:space="0" w:color="auto"/>
        <w:right w:val="none" w:sz="0" w:space="0" w:color="auto"/>
      </w:divBdr>
    </w:div>
    <w:div w:id="1349285862">
      <w:bodyDiv w:val="1"/>
      <w:marLeft w:val="0"/>
      <w:marRight w:val="0"/>
      <w:marTop w:val="0"/>
      <w:marBottom w:val="0"/>
      <w:divBdr>
        <w:top w:val="none" w:sz="0" w:space="0" w:color="auto"/>
        <w:left w:val="none" w:sz="0" w:space="0" w:color="auto"/>
        <w:bottom w:val="none" w:sz="0" w:space="0" w:color="auto"/>
        <w:right w:val="none" w:sz="0" w:space="0" w:color="auto"/>
      </w:divBdr>
    </w:div>
    <w:div w:id="1353149652">
      <w:bodyDiv w:val="1"/>
      <w:marLeft w:val="0"/>
      <w:marRight w:val="0"/>
      <w:marTop w:val="0"/>
      <w:marBottom w:val="0"/>
      <w:divBdr>
        <w:top w:val="none" w:sz="0" w:space="0" w:color="auto"/>
        <w:left w:val="none" w:sz="0" w:space="0" w:color="auto"/>
        <w:bottom w:val="none" w:sz="0" w:space="0" w:color="auto"/>
        <w:right w:val="none" w:sz="0" w:space="0" w:color="auto"/>
      </w:divBdr>
    </w:div>
    <w:div w:id="1365473967">
      <w:bodyDiv w:val="1"/>
      <w:marLeft w:val="0"/>
      <w:marRight w:val="0"/>
      <w:marTop w:val="0"/>
      <w:marBottom w:val="0"/>
      <w:divBdr>
        <w:top w:val="none" w:sz="0" w:space="0" w:color="auto"/>
        <w:left w:val="none" w:sz="0" w:space="0" w:color="auto"/>
        <w:bottom w:val="none" w:sz="0" w:space="0" w:color="auto"/>
        <w:right w:val="none" w:sz="0" w:space="0" w:color="auto"/>
      </w:divBdr>
    </w:div>
    <w:div w:id="1367675159">
      <w:bodyDiv w:val="1"/>
      <w:marLeft w:val="0"/>
      <w:marRight w:val="0"/>
      <w:marTop w:val="0"/>
      <w:marBottom w:val="0"/>
      <w:divBdr>
        <w:top w:val="none" w:sz="0" w:space="0" w:color="auto"/>
        <w:left w:val="none" w:sz="0" w:space="0" w:color="auto"/>
        <w:bottom w:val="none" w:sz="0" w:space="0" w:color="auto"/>
        <w:right w:val="none" w:sz="0" w:space="0" w:color="auto"/>
      </w:divBdr>
    </w:div>
    <w:div w:id="1371957441">
      <w:bodyDiv w:val="1"/>
      <w:marLeft w:val="0"/>
      <w:marRight w:val="0"/>
      <w:marTop w:val="0"/>
      <w:marBottom w:val="0"/>
      <w:divBdr>
        <w:top w:val="none" w:sz="0" w:space="0" w:color="auto"/>
        <w:left w:val="none" w:sz="0" w:space="0" w:color="auto"/>
        <w:bottom w:val="none" w:sz="0" w:space="0" w:color="auto"/>
        <w:right w:val="none" w:sz="0" w:space="0" w:color="auto"/>
      </w:divBdr>
    </w:div>
    <w:div w:id="1373076233">
      <w:bodyDiv w:val="1"/>
      <w:marLeft w:val="0"/>
      <w:marRight w:val="0"/>
      <w:marTop w:val="0"/>
      <w:marBottom w:val="0"/>
      <w:divBdr>
        <w:top w:val="none" w:sz="0" w:space="0" w:color="auto"/>
        <w:left w:val="none" w:sz="0" w:space="0" w:color="auto"/>
        <w:bottom w:val="none" w:sz="0" w:space="0" w:color="auto"/>
        <w:right w:val="none" w:sz="0" w:space="0" w:color="auto"/>
      </w:divBdr>
    </w:div>
    <w:div w:id="1387531231">
      <w:bodyDiv w:val="1"/>
      <w:marLeft w:val="0"/>
      <w:marRight w:val="0"/>
      <w:marTop w:val="0"/>
      <w:marBottom w:val="0"/>
      <w:divBdr>
        <w:top w:val="none" w:sz="0" w:space="0" w:color="auto"/>
        <w:left w:val="none" w:sz="0" w:space="0" w:color="auto"/>
        <w:bottom w:val="none" w:sz="0" w:space="0" w:color="auto"/>
        <w:right w:val="none" w:sz="0" w:space="0" w:color="auto"/>
      </w:divBdr>
    </w:div>
    <w:div w:id="1395854533">
      <w:bodyDiv w:val="1"/>
      <w:marLeft w:val="0"/>
      <w:marRight w:val="0"/>
      <w:marTop w:val="0"/>
      <w:marBottom w:val="0"/>
      <w:divBdr>
        <w:top w:val="none" w:sz="0" w:space="0" w:color="auto"/>
        <w:left w:val="none" w:sz="0" w:space="0" w:color="auto"/>
        <w:bottom w:val="none" w:sz="0" w:space="0" w:color="auto"/>
        <w:right w:val="none" w:sz="0" w:space="0" w:color="auto"/>
      </w:divBdr>
    </w:div>
    <w:div w:id="1408459663">
      <w:bodyDiv w:val="1"/>
      <w:marLeft w:val="0"/>
      <w:marRight w:val="0"/>
      <w:marTop w:val="0"/>
      <w:marBottom w:val="0"/>
      <w:divBdr>
        <w:top w:val="none" w:sz="0" w:space="0" w:color="auto"/>
        <w:left w:val="none" w:sz="0" w:space="0" w:color="auto"/>
        <w:bottom w:val="none" w:sz="0" w:space="0" w:color="auto"/>
        <w:right w:val="none" w:sz="0" w:space="0" w:color="auto"/>
      </w:divBdr>
    </w:div>
    <w:div w:id="1414161065">
      <w:bodyDiv w:val="1"/>
      <w:marLeft w:val="0"/>
      <w:marRight w:val="0"/>
      <w:marTop w:val="0"/>
      <w:marBottom w:val="0"/>
      <w:divBdr>
        <w:top w:val="none" w:sz="0" w:space="0" w:color="auto"/>
        <w:left w:val="none" w:sz="0" w:space="0" w:color="auto"/>
        <w:bottom w:val="none" w:sz="0" w:space="0" w:color="auto"/>
        <w:right w:val="none" w:sz="0" w:space="0" w:color="auto"/>
      </w:divBdr>
    </w:div>
    <w:div w:id="1415665269">
      <w:bodyDiv w:val="1"/>
      <w:marLeft w:val="0"/>
      <w:marRight w:val="0"/>
      <w:marTop w:val="0"/>
      <w:marBottom w:val="0"/>
      <w:divBdr>
        <w:top w:val="none" w:sz="0" w:space="0" w:color="auto"/>
        <w:left w:val="none" w:sz="0" w:space="0" w:color="auto"/>
        <w:bottom w:val="none" w:sz="0" w:space="0" w:color="auto"/>
        <w:right w:val="none" w:sz="0" w:space="0" w:color="auto"/>
      </w:divBdr>
    </w:div>
    <w:div w:id="1419716566">
      <w:bodyDiv w:val="1"/>
      <w:marLeft w:val="0"/>
      <w:marRight w:val="0"/>
      <w:marTop w:val="0"/>
      <w:marBottom w:val="0"/>
      <w:divBdr>
        <w:top w:val="none" w:sz="0" w:space="0" w:color="auto"/>
        <w:left w:val="none" w:sz="0" w:space="0" w:color="auto"/>
        <w:bottom w:val="none" w:sz="0" w:space="0" w:color="auto"/>
        <w:right w:val="none" w:sz="0" w:space="0" w:color="auto"/>
      </w:divBdr>
    </w:div>
    <w:div w:id="1421294023">
      <w:bodyDiv w:val="1"/>
      <w:marLeft w:val="0"/>
      <w:marRight w:val="0"/>
      <w:marTop w:val="0"/>
      <w:marBottom w:val="0"/>
      <w:divBdr>
        <w:top w:val="none" w:sz="0" w:space="0" w:color="auto"/>
        <w:left w:val="none" w:sz="0" w:space="0" w:color="auto"/>
        <w:bottom w:val="none" w:sz="0" w:space="0" w:color="auto"/>
        <w:right w:val="none" w:sz="0" w:space="0" w:color="auto"/>
      </w:divBdr>
    </w:div>
    <w:div w:id="1423258601">
      <w:bodyDiv w:val="1"/>
      <w:marLeft w:val="0"/>
      <w:marRight w:val="0"/>
      <w:marTop w:val="0"/>
      <w:marBottom w:val="0"/>
      <w:divBdr>
        <w:top w:val="none" w:sz="0" w:space="0" w:color="auto"/>
        <w:left w:val="none" w:sz="0" w:space="0" w:color="auto"/>
        <w:bottom w:val="none" w:sz="0" w:space="0" w:color="auto"/>
        <w:right w:val="none" w:sz="0" w:space="0" w:color="auto"/>
      </w:divBdr>
      <w:divsChild>
        <w:div w:id="506678907">
          <w:marLeft w:val="0"/>
          <w:marRight w:val="0"/>
          <w:marTop w:val="0"/>
          <w:marBottom w:val="0"/>
          <w:divBdr>
            <w:top w:val="none" w:sz="0" w:space="0" w:color="auto"/>
            <w:left w:val="none" w:sz="0" w:space="0" w:color="auto"/>
            <w:bottom w:val="none" w:sz="0" w:space="0" w:color="auto"/>
            <w:right w:val="none" w:sz="0" w:space="0" w:color="auto"/>
          </w:divBdr>
        </w:div>
      </w:divsChild>
    </w:div>
    <w:div w:id="1459684699">
      <w:bodyDiv w:val="1"/>
      <w:marLeft w:val="0"/>
      <w:marRight w:val="0"/>
      <w:marTop w:val="180"/>
      <w:marBottom w:val="180"/>
      <w:divBdr>
        <w:top w:val="none" w:sz="0" w:space="0" w:color="auto"/>
        <w:left w:val="none" w:sz="0" w:space="0" w:color="auto"/>
        <w:bottom w:val="none" w:sz="0" w:space="0" w:color="auto"/>
        <w:right w:val="none" w:sz="0" w:space="0" w:color="auto"/>
      </w:divBdr>
      <w:divsChild>
        <w:div w:id="1423792543">
          <w:marLeft w:val="0"/>
          <w:marRight w:val="0"/>
          <w:marTop w:val="0"/>
          <w:marBottom w:val="0"/>
          <w:divBdr>
            <w:top w:val="none" w:sz="0" w:space="0" w:color="auto"/>
            <w:left w:val="none" w:sz="0" w:space="0" w:color="auto"/>
            <w:bottom w:val="none" w:sz="0" w:space="0" w:color="auto"/>
            <w:right w:val="none" w:sz="0" w:space="0" w:color="auto"/>
          </w:divBdr>
          <w:divsChild>
            <w:div w:id="17511635">
              <w:marLeft w:val="0"/>
              <w:marRight w:val="0"/>
              <w:marTop w:val="0"/>
              <w:marBottom w:val="0"/>
              <w:divBdr>
                <w:top w:val="none" w:sz="0" w:space="0" w:color="auto"/>
                <w:left w:val="none" w:sz="0" w:space="0" w:color="auto"/>
                <w:bottom w:val="none" w:sz="0" w:space="0" w:color="auto"/>
                <w:right w:val="none" w:sz="0" w:space="0" w:color="auto"/>
              </w:divBdr>
            </w:div>
            <w:div w:id="146090074">
              <w:marLeft w:val="0"/>
              <w:marRight w:val="0"/>
              <w:marTop w:val="0"/>
              <w:marBottom w:val="0"/>
              <w:divBdr>
                <w:top w:val="none" w:sz="0" w:space="0" w:color="auto"/>
                <w:left w:val="none" w:sz="0" w:space="0" w:color="auto"/>
                <w:bottom w:val="none" w:sz="0" w:space="0" w:color="auto"/>
                <w:right w:val="none" w:sz="0" w:space="0" w:color="auto"/>
              </w:divBdr>
            </w:div>
            <w:div w:id="157503630">
              <w:marLeft w:val="0"/>
              <w:marRight w:val="0"/>
              <w:marTop w:val="0"/>
              <w:marBottom w:val="0"/>
              <w:divBdr>
                <w:top w:val="none" w:sz="0" w:space="0" w:color="auto"/>
                <w:left w:val="none" w:sz="0" w:space="0" w:color="auto"/>
                <w:bottom w:val="none" w:sz="0" w:space="0" w:color="auto"/>
                <w:right w:val="none" w:sz="0" w:space="0" w:color="auto"/>
              </w:divBdr>
            </w:div>
            <w:div w:id="171845108">
              <w:marLeft w:val="0"/>
              <w:marRight w:val="0"/>
              <w:marTop w:val="0"/>
              <w:marBottom w:val="0"/>
              <w:divBdr>
                <w:top w:val="none" w:sz="0" w:space="0" w:color="auto"/>
                <w:left w:val="none" w:sz="0" w:space="0" w:color="auto"/>
                <w:bottom w:val="none" w:sz="0" w:space="0" w:color="auto"/>
                <w:right w:val="none" w:sz="0" w:space="0" w:color="auto"/>
              </w:divBdr>
            </w:div>
            <w:div w:id="229343205">
              <w:marLeft w:val="0"/>
              <w:marRight w:val="0"/>
              <w:marTop w:val="0"/>
              <w:marBottom w:val="0"/>
              <w:divBdr>
                <w:top w:val="none" w:sz="0" w:space="0" w:color="auto"/>
                <w:left w:val="none" w:sz="0" w:space="0" w:color="auto"/>
                <w:bottom w:val="none" w:sz="0" w:space="0" w:color="auto"/>
                <w:right w:val="none" w:sz="0" w:space="0" w:color="auto"/>
              </w:divBdr>
            </w:div>
            <w:div w:id="229539154">
              <w:marLeft w:val="0"/>
              <w:marRight w:val="0"/>
              <w:marTop w:val="0"/>
              <w:marBottom w:val="0"/>
              <w:divBdr>
                <w:top w:val="none" w:sz="0" w:space="0" w:color="auto"/>
                <w:left w:val="none" w:sz="0" w:space="0" w:color="auto"/>
                <w:bottom w:val="none" w:sz="0" w:space="0" w:color="auto"/>
                <w:right w:val="none" w:sz="0" w:space="0" w:color="auto"/>
              </w:divBdr>
            </w:div>
            <w:div w:id="230891308">
              <w:marLeft w:val="0"/>
              <w:marRight w:val="0"/>
              <w:marTop w:val="0"/>
              <w:marBottom w:val="0"/>
              <w:divBdr>
                <w:top w:val="none" w:sz="0" w:space="0" w:color="auto"/>
                <w:left w:val="none" w:sz="0" w:space="0" w:color="auto"/>
                <w:bottom w:val="none" w:sz="0" w:space="0" w:color="auto"/>
                <w:right w:val="none" w:sz="0" w:space="0" w:color="auto"/>
              </w:divBdr>
            </w:div>
            <w:div w:id="390158888">
              <w:marLeft w:val="0"/>
              <w:marRight w:val="0"/>
              <w:marTop w:val="0"/>
              <w:marBottom w:val="0"/>
              <w:divBdr>
                <w:top w:val="none" w:sz="0" w:space="0" w:color="auto"/>
                <w:left w:val="none" w:sz="0" w:space="0" w:color="auto"/>
                <w:bottom w:val="none" w:sz="0" w:space="0" w:color="auto"/>
                <w:right w:val="none" w:sz="0" w:space="0" w:color="auto"/>
              </w:divBdr>
            </w:div>
            <w:div w:id="394819506">
              <w:marLeft w:val="0"/>
              <w:marRight w:val="0"/>
              <w:marTop w:val="0"/>
              <w:marBottom w:val="0"/>
              <w:divBdr>
                <w:top w:val="none" w:sz="0" w:space="0" w:color="auto"/>
                <w:left w:val="none" w:sz="0" w:space="0" w:color="auto"/>
                <w:bottom w:val="none" w:sz="0" w:space="0" w:color="auto"/>
                <w:right w:val="none" w:sz="0" w:space="0" w:color="auto"/>
              </w:divBdr>
            </w:div>
            <w:div w:id="545878718">
              <w:marLeft w:val="0"/>
              <w:marRight w:val="0"/>
              <w:marTop w:val="0"/>
              <w:marBottom w:val="0"/>
              <w:divBdr>
                <w:top w:val="none" w:sz="0" w:space="0" w:color="auto"/>
                <w:left w:val="none" w:sz="0" w:space="0" w:color="auto"/>
                <w:bottom w:val="none" w:sz="0" w:space="0" w:color="auto"/>
                <w:right w:val="none" w:sz="0" w:space="0" w:color="auto"/>
              </w:divBdr>
            </w:div>
            <w:div w:id="674918100">
              <w:marLeft w:val="660"/>
              <w:marRight w:val="0"/>
              <w:marTop w:val="0"/>
              <w:marBottom w:val="0"/>
              <w:divBdr>
                <w:top w:val="none" w:sz="0" w:space="0" w:color="auto"/>
                <w:left w:val="none" w:sz="0" w:space="0" w:color="auto"/>
                <w:bottom w:val="none" w:sz="0" w:space="0" w:color="auto"/>
                <w:right w:val="none" w:sz="0" w:space="0" w:color="auto"/>
              </w:divBdr>
            </w:div>
            <w:div w:id="1427144033">
              <w:marLeft w:val="0"/>
              <w:marRight w:val="0"/>
              <w:marTop w:val="0"/>
              <w:marBottom w:val="0"/>
              <w:divBdr>
                <w:top w:val="none" w:sz="0" w:space="0" w:color="auto"/>
                <w:left w:val="none" w:sz="0" w:space="0" w:color="auto"/>
                <w:bottom w:val="none" w:sz="0" w:space="0" w:color="auto"/>
                <w:right w:val="none" w:sz="0" w:space="0" w:color="auto"/>
              </w:divBdr>
            </w:div>
            <w:div w:id="1491368825">
              <w:marLeft w:val="0"/>
              <w:marRight w:val="0"/>
              <w:marTop w:val="0"/>
              <w:marBottom w:val="0"/>
              <w:divBdr>
                <w:top w:val="none" w:sz="0" w:space="0" w:color="auto"/>
                <w:left w:val="none" w:sz="0" w:space="0" w:color="auto"/>
                <w:bottom w:val="none" w:sz="0" w:space="0" w:color="auto"/>
                <w:right w:val="none" w:sz="0" w:space="0" w:color="auto"/>
              </w:divBdr>
            </w:div>
            <w:div w:id="1530534613">
              <w:marLeft w:val="0"/>
              <w:marRight w:val="0"/>
              <w:marTop w:val="0"/>
              <w:marBottom w:val="0"/>
              <w:divBdr>
                <w:top w:val="none" w:sz="0" w:space="0" w:color="auto"/>
                <w:left w:val="none" w:sz="0" w:space="0" w:color="auto"/>
                <w:bottom w:val="none" w:sz="0" w:space="0" w:color="auto"/>
                <w:right w:val="none" w:sz="0" w:space="0" w:color="auto"/>
              </w:divBdr>
            </w:div>
            <w:div w:id="1619751971">
              <w:marLeft w:val="0"/>
              <w:marRight w:val="0"/>
              <w:marTop w:val="0"/>
              <w:marBottom w:val="0"/>
              <w:divBdr>
                <w:top w:val="none" w:sz="0" w:space="0" w:color="auto"/>
                <w:left w:val="none" w:sz="0" w:space="0" w:color="auto"/>
                <w:bottom w:val="none" w:sz="0" w:space="0" w:color="auto"/>
                <w:right w:val="none" w:sz="0" w:space="0" w:color="auto"/>
              </w:divBdr>
            </w:div>
            <w:div w:id="2019304768">
              <w:marLeft w:val="0"/>
              <w:marRight w:val="0"/>
              <w:marTop w:val="0"/>
              <w:marBottom w:val="0"/>
              <w:divBdr>
                <w:top w:val="none" w:sz="0" w:space="0" w:color="auto"/>
                <w:left w:val="none" w:sz="0" w:space="0" w:color="auto"/>
                <w:bottom w:val="none" w:sz="0" w:space="0" w:color="auto"/>
                <w:right w:val="none" w:sz="0" w:space="0" w:color="auto"/>
              </w:divBdr>
            </w:div>
            <w:div w:id="2057312928">
              <w:marLeft w:val="0"/>
              <w:marRight w:val="0"/>
              <w:marTop w:val="0"/>
              <w:marBottom w:val="0"/>
              <w:divBdr>
                <w:top w:val="none" w:sz="0" w:space="0" w:color="auto"/>
                <w:left w:val="none" w:sz="0" w:space="0" w:color="auto"/>
                <w:bottom w:val="none" w:sz="0" w:space="0" w:color="auto"/>
                <w:right w:val="none" w:sz="0" w:space="0" w:color="auto"/>
              </w:divBdr>
            </w:div>
            <w:div w:id="21151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238">
      <w:bodyDiv w:val="1"/>
      <w:marLeft w:val="0"/>
      <w:marRight w:val="0"/>
      <w:marTop w:val="0"/>
      <w:marBottom w:val="0"/>
      <w:divBdr>
        <w:top w:val="none" w:sz="0" w:space="0" w:color="auto"/>
        <w:left w:val="none" w:sz="0" w:space="0" w:color="auto"/>
        <w:bottom w:val="none" w:sz="0" w:space="0" w:color="auto"/>
        <w:right w:val="none" w:sz="0" w:space="0" w:color="auto"/>
      </w:divBdr>
    </w:div>
    <w:div w:id="1462454020">
      <w:bodyDiv w:val="1"/>
      <w:marLeft w:val="0"/>
      <w:marRight w:val="0"/>
      <w:marTop w:val="0"/>
      <w:marBottom w:val="0"/>
      <w:divBdr>
        <w:top w:val="none" w:sz="0" w:space="0" w:color="auto"/>
        <w:left w:val="none" w:sz="0" w:space="0" w:color="auto"/>
        <w:bottom w:val="none" w:sz="0" w:space="0" w:color="auto"/>
        <w:right w:val="none" w:sz="0" w:space="0" w:color="auto"/>
      </w:divBdr>
    </w:div>
    <w:div w:id="1465851098">
      <w:bodyDiv w:val="1"/>
      <w:marLeft w:val="0"/>
      <w:marRight w:val="0"/>
      <w:marTop w:val="0"/>
      <w:marBottom w:val="0"/>
      <w:divBdr>
        <w:top w:val="none" w:sz="0" w:space="0" w:color="auto"/>
        <w:left w:val="none" w:sz="0" w:space="0" w:color="auto"/>
        <w:bottom w:val="none" w:sz="0" w:space="0" w:color="auto"/>
        <w:right w:val="none" w:sz="0" w:space="0" w:color="auto"/>
      </w:divBdr>
    </w:div>
    <w:div w:id="1466581870">
      <w:bodyDiv w:val="1"/>
      <w:marLeft w:val="0"/>
      <w:marRight w:val="0"/>
      <w:marTop w:val="0"/>
      <w:marBottom w:val="0"/>
      <w:divBdr>
        <w:top w:val="none" w:sz="0" w:space="0" w:color="auto"/>
        <w:left w:val="none" w:sz="0" w:space="0" w:color="auto"/>
        <w:bottom w:val="none" w:sz="0" w:space="0" w:color="auto"/>
        <w:right w:val="none" w:sz="0" w:space="0" w:color="auto"/>
      </w:divBdr>
    </w:div>
    <w:div w:id="1483233016">
      <w:bodyDiv w:val="1"/>
      <w:marLeft w:val="0"/>
      <w:marRight w:val="0"/>
      <w:marTop w:val="0"/>
      <w:marBottom w:val="0"/>
      <w:divBdr>
        <w:top w:val="none" w:sz="0" w:space="0" w:color="auto"/>
        <w:left w:val="none" w:sz="0" w:space="0" w:color="auto"/>
        <w:bottom w:val="none" w:sz="0" w:space="0" w:color="auto"/>
        <w:right w:val="none" w:sz="0" w:space="0" w:color="auto"/>
      </w:divBdr>
    </w:div>
    <w:div w:id="1511793345">
      <w:bodyDiv w:val="1"/>
      <w:marLeft w:val="0"/>
      <w:marRight w:val="0"/>
      <w:marTop w:val="0"/>
      <w:marBottom w:val="0"/>
      <w:divBdr>
        <w:top w:val="none" w:sz="0" w:space="0" w:color="auto"/>
        <w:left w:val="none" w:sz="0" w:space="0" w:color="auto"/>
        <w:bottom w:val="none" w:sz="0" w:space="0" w:color="auto"/>
        <w:right w:val="none" w:sz="0" w:space="0" w:color="auto"/>
      </w:divBdr>
    </w:div>
    <w:div w:id="1528717388">
      <w:bodyDiv w:val="1"/>
      <w:marLeft w:val="0"/>
      <w:marRight w:val="0"/>
      <w:marTop w:val="0"/>
      <w:marBottom w:val="0"/>
      <w:divBdr>
        <w:top w:val="none" w:sz="0" w:space="0" w:color="auto"/>
        <w:left w:val="none" w:sz="0" w:space="0" w:color="auto"/>
        <w:bottom w:val="none" w:sz="0" w:space="0" w:color="auto"/>
        <w:right w:val="none" w:sz="0" w:space="0" w:color="auto"/>
      </w:divBdr>
    </w:div>
    <w:div w:id="1530143689">
      <w:bodyDiv w:val="1"/>
      <w:marLeft w:val="0"/>
      <w:marRight w:val="0"/>
      <w:marTop w:val="0"/>
      <w:marBottom w:val="0"/>
      <w:divBdr>
        <w:top w:val="none" w:sz="0" w:space="0" w:color="auto"/>
        <w:left w:val="none" w:sz="0" w:space="0" w:color="auto"/>
        <w:bottom w:val="none" w:sz="0" w:space="0" w:color="auto"/>
        <w:right w:val="none" w:sz="0" w:space="0" w:color="auto"/>
      </w:divBdr>
    </w:div>
    <w:div w:id="1539120697">
      <w:bodyDiv w:val="1"/>
      <w:marLeft w:val="0"/>
      <w:marRight w:val="0"/>
      <w:marTop w:val="0"/>
      <w:marBottom w:val="0"/>
      <w:divBdr>
        <w:top w:val="none" w:sz="0" w:space="0" w:color="auto"/>
        <w:left w:val="none" w:sz="0" w:space="0" w:color="auto"/>
        <w:bottom w:val="none" w:sz="0" w:space="0" w:color="auto"/>
        <w:right w:val="none" w:sz="0" w:space="0" w:color="auto"/>
      </w:divBdr>
    </w:div>
    <w:div w:id="1555660333">
      <w:bodyDiv w:val="1"/>
      <w:marLeft w:val="0"/>
      <w:marRight w:val="0"/>
      <w:marTop w:val="0"/>
      <w:marBottom w:val="0"/>
      <w:divBdr>
        <w:top w:val="none" w:sz="0" w:space="0" w:color="auto"/>
        <w:left w:val="none" w:sz="0" w:space="0" w:color="auto"/>
        <w:bottom w:val="none" w:sz="0" w:space="0" w:color="auto"/>
        <w:right w:val="none" w:sz="0" w:space="0" w:color="auto"/>
      </w:divBdr>
    </w:div>
    <w:div w:id="1560752005">
      <w:bodyDiv w:val="1"/>
      <w:marLeft w:val="0"/>
      <w:marRight w:val="0"/>
      <w:marTop w:val="0"/>
      <w:marBottom w:val="0"/>
      <w:divBdr>
        <w:top w:val="none" w:sz="0" w:space="0" w:color="auto"/>
        <w:left w:val="none" w:sz="0" w:space="0" w:color="auto"/>
        <w:bottom w:val="none" w:sz="0" w:space="0" w:color="auto"/>
        <w:right w:val="none" w:sz="0" w:space="0" w:color="auto"/>
      </w:divBdr>
    </w:div>
    <w:div w:id="1568105690">
      <w:bodyDiv w:val="1"/>
      <w:marLeft w:val="0"/>
      <w:marRight w:val="0"/>
      <w:marTop w:val="0"/>
      <w:marBottom w:val="0"/>
      <w:divBdr>
        <w:top w:val="none" w:sz="0" w:space="0" w:color="auto"/>
        <w:left w:val="none" w:sz="0" w:space="0" w:color="auto"/>
        <w:bottom w:val="none" w:sz="0" w:space="0" w:color="auto"/>
        <w:right w:val="none" w:sz="0" w:space="0" w:color="auto"/>
      </w:divBdr>
    </w:div>
    <w:div w:id="1569656473">
      <w:bodyDiv w:val="1"/>
      <w:marLeft w:val="0"/>
      <w:marRight w:val="0"/>
      <w:marTop w:val="0"/>
      <w:marBottom w:val="0"/>
      <w:divBdr>
        <w:top w:val="none" w:sz="0" w:space="0" w:color="auto"/>
        <w:left w:val="none" w:sz="0" w:space="0" w:color="auto"/>
        <w:bottom w:val="none" w:sz="0" w:space="0" w:color="auto"/>
        <w:right w:val="none" w:sz="0" w:space="0" w:color="auto"/>
      </w:divBdr>
    </w:div>
    <w:div w:id="1571964958">
      <w:bodyDiv w:val="1"/>
      <w:marLeft w:val="0"/>
      <w:marRight w:val="0"/>
      <w:marTop w:val="0"/>
      <w:marBottom w:val="0"/>
      <w:divBdr>
        <w:top w:val="none" w:sz="0" w:space="0" w:color="auto"/>
        <w:left w:val="none" w:sz="0" w:space="0" w:color="auto"/>
        <w:bottom w:val="none" w:sz="0" w:space="0" w:color="auto"/>
        <w:right w:val="none" w:sz="0" w:space="0" w:color="auto"/>
      </w:divBdr>
    </w:div>
    <w:div w:id="1579290876">
      <w:bodyDiv w:val="1"/>
      <w:marLeft w:val="0"/>
      <w:marRight w:val="0"/>
      <w:marTop w:val="0"/>
      <w:marBottom w:val="0"/>
      <w:divBdr>
        <w:top w:val="none" w:sz="0" w:space="0" w:color="auto"/>
        <w:left w:val="none" w:sz="0" w:space="0" w:color="auto"/>
        <w:bottom w:val="none" w:sz="0" w:space="0" w:color="auto"/>
        <w:right w:val="none" w:sz="0" w:space="0" w:color="auto"/>
      </w:divBdr>
    </w:div>
    <w:div w:id="1580871347">
      <w:bodyDiv w:val="1"/>
      <w:marLeft w:val="0"/>
      <w:marRight w:val="0"/>
      <w:marTop w:val="0"/>
      <w:marBottom w:val="0"/>
      <w:divBdr>
        <w:top w:val="none" w:sz="0" w:space="0" w:color="auto"/>
        <w:left w:val="none" w:sz="0" w:space="0" w:color="auto"/>
        <w:bottom w:val="none" w:sz="0" w:space="0" w:color="auto"/>
        <w:right w:val="none" w:sz="0" w:space="0" w:color="auto"/>
      </w:divBdr>
    </w:div>
    <w:div w:id="1582108000">
      <w:bodyDiv w:val="1"/>
      <w:marLeft w:val="0"/>
      <w:marRight w:val="0"/>
      <w:marTop w:val="0"/>
      <w:marBottom w:val="0"/>
      <w:divBdr>
        <w:top w:val="none" w:sz="0" w:space="0" w:color="auto"/>
        <w:left w:val="none" w:sz="0" w:space="0" w:color="auto"/>
        <w:bottom w:val="none" w:sz="0" w:space="0" w:color="auto"/>
        <w:right w:val="none" w:sz="0" w:space="0" w:color="auto"/>
      </w:divBdr>
    </w:div>
    <w:div w:id="1595825576">
      <w:bodyDiv w:val="1"/>
      <w:marLeft w:val="0"/>
      <w:marRight w:val="0"/>
      <w:marTop w:val="0"/>
      <w:marBottom w:val="0"/>
      <w:divBdr>
        <w:top w:val="none" w:sz="0" w:space="0" w:color="auto"/>
        <w:left w:val="none" w:sz="0" w:space="0" w:color="auto"/>
        <w:bottom w:val="none" w:sz="0" w:space="0" w:color="auto"/>
        <w:right w:val="none" w:sz="0" w:space="0" w:color="auto"/>
      </w:divBdr>
    </w:div>
    <w:div w:id="1599412731">
      <w:bodyDiv w:val="1"/>
      <w:marLeft w:val="0"/>
      <w:marRight w:val="0"/>
      <w:marTop w:val="0"/>
      <w:marBottom w:val="0"/>
      <w:divBdr>
        <w:top w:val="none" w:sz="0" w:space="0" w:color="auto"/>
        <w:left w:val="none" w:sz="0" w:space="0" w:color="auto"/>
        <w:bottom w:val="none" w:sz="0" w:space="0" w:color="auto"/>
        <w:right w:val="none" w:sz="0" w:space="0" w:color="auto"/>
      </w:divBdr>
    </w:div>
    <w:div w:id="1603878649">
      <w:bodyDiv w:val="1"/>
      <w:marLeft w:val="0"/>
      <w:marRight w:val="0"/>
      <w:marTop w:val="0"/>
      <w:marBottom w:val="0"/>
      <w:divBdr>
        <w:top w:val="none" w:sz="0" w:space="0" w:color="auto"/>
        <w:left w:val="none" w:sz="0" w:space="0" w:color="auto"/>
        <w:bottom w:val="none" w:sz="0" w:space="0" w:color="auto"/>
        <w:right w:val="none" w:sz="0" w:space="0" w:color="auto"/>
      </w:divBdr>
    </w:div>
    <w:div w:id="1625231495">
      <w:bodyDiv w:val="1"/>
      <w:marLeft w:val="0"/>
      <w:marRight w:val="0"/>
      <w:marTop w:val="0"/>
      <w:marBottom w:val="0"/>
      <w:divBdr>
        <w:top w:val="none" w:sz="0" w:space="0" w:color="auto"/>
        <w:left w:val="none" w:sz="0" w:space="0" w:color="auto"/>
        <w:bottom w:val="none" w:sz="0" w:space="0" w:color="auto"/>
        <w:right w:val="none" w:sz="0" w:space="0" w:color="auto"/>
      </w:divBdr>
      <w:divsChild>
        <w:div w:id="81948492">
          <w:marLeft w:val="0"/>
          <w:marRight w:val="0"/>
          <w:marTop w:val="0"/>
          <w:marBottom w:val="0"/>
          <w:divBdr>
            <w:top w:val="none" w:sz="0" w:space="0" w:color="auto"/>
            <w:left w:val="none" w:sz="0" w:space="0" w:color="auto"/>
            <w:bottom w:val="none" w:sz="0" w:space="0" w:color="auto"/>
            <w:right w:val="none" w:sz="0" w:space="0" w:color="auto"/>
          </w:divBdr>
        </w:div>
      </w:divsChild>
    </w:div>
    <w:div w:id="1644580561">
      <w:bodyDiv w:val="1"/>
      <w:marLeft w:val="0"/>
      <w:marRight w:val="0"/>
      <w:marTop w:val="0"/>
      <w:marBottom w:val="0"/>
      <w:divBdr>
        <w:top w:val="none" w:sz="0" w:space="0" w:color="auto"/>
        <w:left w:val="none" w:sz="0" w:space="0" w:color="auto"/>
        <w:bottom w:val="none" w:sz="0" w:space="0" w:color="auto"/>
        <w:right w:val="none" w:sz="0" w:space="0" w:color="auto"/>
      </w:divBdr>
    </w:div>
    <w:div w:id="1670794936">
      <w:bodyDiv w:val="1"/>
      <w:marLeft w:val="0"/>
      <w:marRight w:val="0"/>
      <w:marTop w:val="0"/>
      <w:marBottom w:val="0"/>
      <w:divBdr>
        <w:top w:val="none" w:sz="0" w:space="0" w:color="auto"/>
        <w:left w:val="none" w:sz="0" w:space="0" w:color="auto"/>
        <w:bottom w:val="none" w:sz="0" w:space="0" w:color="auto"/>
        <w:right w:val="none" w:sz="0" w:space="0" w:color="auto"/>
      </w:divBdr>
    </w:div>
    <w:div w:id="1699968515">
      <w:bodyDiv w:val="1"/>
      <w:marLeft w:val="0"/>
      <w:marRight w:val="0"/>
      <w:marTop w:val="0"/>
      <w:marBottom w:val="0"/>
      <w:divBdr>
        <w:top w:val="none" w:sz="0" w:space="0" w:color="auto"/>
        <w:left w:val="none" w:sz="0" w:space="0" w:color="auto"/>
        <w:bottom w:val="none" w:sz="0" w:space="0" w:color="auto"/>
        <w:right w:val="none" w:sz="0" w:space="0" w:color="auto"/>
      </w:divBdr>
    </w:div>
    <w:div w:id="1714847714">
      <w:bodyDiv w:val="1"/>
      <w:marLeft w:val="0"/>
      <w:marRight w:val="0"/>
      <w:marTop w:val="0"/>
      <w:marBottom w:val="0"/>
      <w:divBdr>
        <w:top w:val="none" w:sz="0" w:space="0" w:color="auto"/>
        <w:left w:val="none" w:sz="0" w:space="0" w:color="auto"/>
        <w:bottom w:val="none" w:sz="0" w:space="0" w:color="auto"/>
        <w:right w:val="none" w:sz="0" w:space="0" w:color="auto"/>
      </w:divBdr>
    </w:div>
    <w:div w:id="1749813187">
      <w:bodyDiv w:val="1"/>
      <w:marLeft w:val="0"/>
      <w:marRight w:val="0"/>
      <w:marTop w:val="0"/>
      <w:marBottom w:val="0"/>
      <w:divBdr>
        <w:top w:val="none" w:sz="0" w:space="0" w:color="auto"/>
        <w:left w:val="none" w:sz="0" w:space="0" w:color="auto"/>
        <w:bottom w:val="none" w:sz="0" w:space="0" w:color="auto"/>
        <w:right w:val="none" w:sz="0" w:space="0" w:color="auto"/>
      </w:divBdr>
    </w:div>
    <w:div w:id="1757089888">
      <w:bodyDiv w:val="1"/>
      <w:marLeft w:val="0"/>
      <w:marRight w:val="0"/>
      <w:marTop w:val="0"/>
      <w:marBottom w:val="0"/>
      <w:divBdr>
        <w:top w:val="none" w:sz="0" w:space="0" w:color="auto"/>
        <w:left w:val="none" w:sz="0" w:space="0" w:color="auto"/>
        <w:bottom w:val="none" w:sz="0" w:space="0" w:color="auto"/>
        <w:right w:val="none" w:sz="0" w:space="0" w:color="auto"/>
      </w:divBdr>
    </w:div>
    <w:div w:id="1757626311">
      <w:bodyDiv w:val="1"/>
      <w:marLeft w:val="0"/>
      <w:marRight w:val="0"/>
      <w:marTop w:val="0"/>
      <w:marBottom w:val="0"/>
      <w:divBdr>
        <w:top w:val="none" w:sz="0" w:space="0" w:color="auto"/>
        <w:left w:val="none" w:sz="0" w:space="0" w:color="auto"/>
        <w:bottom w:val="none" w:sz="0" w:space="0" w:color="auto"/>
        <w:right w:val="none" w:sz="0" w:space="0" w:color="auto"/>
      </w:divBdr>
    </w:div>
    <w:div w:id="1768504855">
      <w:bodyDiv w:val="1"/>
      <w:marLeft w:val="0"/>
      <w:marRight w:val="0"/>
      <w:marTop w:val="0"/>
      <w:marBottom w:val="0"/>
      <w:divBdr>
        <w:top w:val="none" w:sz="0" w:space="0" w:color="auto"/>
        <w:left w:val="none" w:sz="0" w:space="0" w:color="auto"/>
        <w:bottom w:val="none" w:sz="0" w:space="0" w:color="auto"/>
        <w:right w:val="none" w:sz="0" w:space="0" w:color="auto"/>
      </w:divBdr>
    </w:div>
    <w:div w:id="1783382766">
      <w:bodyDiv w:val="1"/>
      <w:marLeft w:val="0"/>
      <w:marRight w:val="0"/>
      <w:marTop w:val="0"/>
      <w:marBottom w:val="0"/>
      <w:divBdr>
        <w:top w:val="none" w:sz="0" w:space="0" w:color="auto"/>
        <w:left w:val="none" w:sz="0" w:space="0" w:color="auto"/>
        <w:bottom w:val="none" w:sz="0" w:space="0" w:color="auto"/>
        <w:right w:val="none" w:sz="0" w:space="0" w:color="auto"/>
      </w:divBdr>
    </w:div>
    <w:div w:id="1795559966">
      <w:bodyDiv w:val="1"/>
      <w:marLeft w:val="0"/>
      <w:marRight w:val="0"/>
      <w:marTop w:val="0"/>
      <w:marBottom w:val="0"/>
      <w:divBdr>
        <w:top w:val="none" w:sz="0" w:space="0" w:color="auto"/>
        <w:left w:val="none" w:sz="0" w:space="0" w:color="auto"/>
        <w:bottom w:val="none" w:sz="0" w:space="0" w:color="auto"/>
        <w:right w:val="none" w:sz="0" w:space="0" w:color="auto"/>
      </w:divBdr>
    </w:div>
    <w:div w:id="1808814054">
      <w:bodyDiv w:val="1"/>
      <w:marLeft w:val="0"/>
      <w:marRight w:val="0"/>
      <w:marTop w:val="0"/>
      <w:marBottom w:val="0"/>
      <w:divBdr>
        <w:top w:val="none" w:sz="0" w:space="0" w:color="auto"/>
        <w:left w:val="none" w:sz="0" w:space="0" w:color="auto"/>
        <w:bottom w:val="none" w:sz="0" w:space="0" w:color="auto"/>
        <w:right w:val="none" w:sz="0" w:space="0" w:color="auto"/>
      </w:divBdr>
    </w:div>
    <w:div w:id="1832211879">
      <w:bodyDiv w:val="1"/>
      <w:marLeft w:val="0"/>
      <w:marRight w:val="0"/>
      <w:marTop w:val="0"/>
      <w:marBottom w:val="0"/>
      <w:divBdr>
        <w:top w:val="none" w:sz="0" w:space="0" w:color="auto"/>
        <w:left w:val="none" w:sz="0" w:space="0" w:color="auto"/>
        <w:bottom w:val="none" w:sz="0" w:space="0" w:color="auto"/>
        <w:right w:val="none" w:sz="0" w:space="0" w:color="auto"/>
      </w:divBdr>
    </w:div>
    <w:div w:id="1833638290">
      <w:bodyDiv w:val="1"/>
      <w:marLeft w:val="0"/>
      <w:marRight w:val="0"/>
      <w:marTop w:val="0"/>
      <w:marBottom w:val="0"/>
      <w:divBdr>
        <w:top w:val="none" w:sz="0" w:space="0" w:color="auto"/>
        <w:left w:val="none" w:sz="0" w:space="0" w:color="auto"/>
        <w:bottom w:val="none" w:sz="0" w:space="0" w:color="auto"/>
        <w:right w:val="none" w:sz="0" w:space="0" w:color="auto"/>
      </w:divBdr>
    </w:div>
    <w:div w:id="1866402740">
      <w:bodyDiv w:val="1"/>
      <w:marLeft w:val="0"/>
      <w:marRight w:val="0"/>
      <w:marTop w:val="0"/>
      <w:marBottom w:val="0"/>
      <w:divBdr>
        <w:top w:val="none" w:sz="0" w:space="0" w:color="auto"/>
        <w:left w:val="none" w:sz="0" w:space="0" w:color="auto"/>
        <w:bottom w:val="none" w:sz="0" w:space="0" w:color="auto"/>
        <w:right w:val="none" w:sz="0" w:space="0" w:color="auto"/>
      </w:divBdr>
    </w:div>
    <w:div w:id="1882402566">
      <w:bodyDiv w:val="1"/>
      <w:marLeft w:val="0"/>
      <w:marRight w:val="0"/>
      <w:marTop w:val="0"/>
      <w:marBottom w:val="0"/>
      <w:divBdr>
        <w:top w:val="none" w:sz="0" w:space="0" w:color="auto"/>
        <w:left w:val="none" w:sz="0" w:space="0" w:color="auto"/>
        <w:bottom w:val="none" w:sz="0" w:space="0" w:color="auto"/>
        <w:right w:val="none" w:sz="0" w:space="0" w:color="auto"/>
      </w:divBdr>
    </w:div>
    <w:div w:id="1889487682">
      <w:bodyDiv w:val="1"/>
      <w:marLeft w:val="0"/>
      <w:marRight w:val="0"/>
      <w:marTop w:val="0"/>
      <w:marBottom w:val="0"/>
      <w:divBdr>
        <w:top w:val="none" w:sz="0" w:space="0" w:color="auto"/>
        <w:left w:val="none" w:sz="0" w:space="0" w:color="auto"/>
        <w:bottom w:val="none" w:sz="0" w:space="0" w:color="auto"/>
        <w:right w:val="none" w:sz="0" w:space="0" w:color="auto"/>
      </w:divBdr>
    </w:div>
    <w:div w:id="1914966292">
      <w:bodyDiv w:val="1"/>
      <w:marLeft w:val="0"/>
      <w:marRight w:val="0"/>
      <w:marTop w:val="0"/>
      <w:marBottom w:val="0"/>
      <w:divBdr>
        <w:top w:val="none" w:sz="0" w:space="0" w:color="auto"/>
        <w:left w:val="none" w:sz="0" w:space="0" w:color="auto"/>
        <w:bottom w:val="none" w:sz="0" w:space="0" w:color="auto"/>
        <w:right w:val="none" w:sz="0" w:space="0" w:color="auto"/>
      </w:divBdr>
    </w:div>
    <w:div w:id="1956205000">
      <w:bodyDiv w:val="1"/>
      <w:marLeft w:val="0"/>
      <w:marRight w:val="0"/>
      <w:marTop w:val="0"/>
      <w:marBottom w:val="0"/>
      <w:divBdr>
        <w:top w:val="none" w:sz="0" w:space="0" w:color="auto"/>
        <w:left w:val="none" w:sz="0" w:space="0" w:color="auto"/>
        <w:bottom w:val="none" w:sz="0" w:space="0" w:color="auto"/>
        <w:right w:val="none" w:sz="0" w:space="0" w:color="auto"/>
      </w:divBdr>
    </w:div>
    <w:div w:id="1956786197">
      <w:bodyDiv w:val="1"/>
      <w:marLeft w:val="0"/>
      <w:marRight w:val="0"/>
      <w:marTop w:val="0"/>
      <w:marBottom w:val="0"/>
      <w:divBdr>
        <w:top w:val="none" w:sz="0" w:space="0" w:color="auto"/>
        <w:left w:val="none" w:sz="0" w:space="0" w:color="auto"/>
        <w:bottom w:val="none" w:sz="0" w:space="0" w:color="auto"/>
        <w:right w:val="none" w:sz="0" w:space="0" w:color="auto"/>
      </w:divBdr>
    </w:div>
    <w:div w:id="1971283108">
      <w:bodyDiv w:val="1"/>
      <w:marLeft w:val="0"/>
      <w:marRight w:val="0"/>
      <w:marTop w:val="0"/>
      <w:marBottom w:val="0"/>
      <w:divBdr>
        <w:top w:val="none" w:sz="0" w:space="0" w:color="auto"/>
        <w:left w:val="none" w:sz="0" w:space="0" w:color="auto"/>
        <w:bottom w:val="none" w:sz="0" w:space="0" w:color="auto"/>
        <w:right w:val="none" w:sz="0" w:space="0" w:color="auto"/>
      </w:divBdr>
      <w:divsChild>
        <w:div w:id="2140368039">
          <w:marLeft w:val="0"/>
          <w:marRight w:val="0"/>
          <w:marTop w:val="0"/>
          <w:marBottom w:val="0"/>
          <w:divBdr>
            <w:top w:val="none" w:sz="0" w:space="0" w:color="auto"/>
            <w:left w:val="none" w:sz="0" w:space="0" w:color="auto"/>
            <w:bottom w:val="none" w:sz="0" w:space="0" w:color="auto"/>
            <w:right w:val="none" w:sz="0" w:space="0" w:color="auto"/>
          </w:divBdr>
          <w:divsChild>
            <w:div w:id="1690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2111">
      <w:bodyDiv w:val="1"/>
      <w:marLeft w:val="0"/>
      <w:marRight w:val="0"/>
      <w:marTop w:val="0"/>
      <w:marBottom w:val="0"/>
      <w:divBdr>
        <w:top w:val="none" w:sz="0" w:space="0" w:color="auto"/>
        <w:left w:val="none" w:sz="0" w:space="0" w:color="auto"/>
        <w:bottom w:val="none" w:sz="0" w:space="0" w:color="auto"/>
        <w:right w:val="none" w:sz="0" w:space="0" w:color="auto"/>
      </w:divBdr>
    </w:div>
    <w:div w:id="1977565972">
      <w:bodyDiv w:val="1"/>
      <w:marLeft w:val="0"/>
      <w:marRight w:val="0"/>
      <w:marTop w:val="0"/>
      <w:marBottom w:val="0"/>
      <w:divBdr>
        <w:top w:val="none" w:sz="0" w:space="0" w:color="auto"/>
        <w:left w:val="none" w:sz="0" w:space="0" w:color="auto"/>
        <w:bottom w:val="none" w:sz="0" w:space="0" w:color="auto"/>
        <w:right w:val="none" w:sz="0" w:space="0" w:color="auto"/>
      </w:divBdr>
    </w:div>
    <w:div w:id="1989237260">
      <w:bodyDiv w:val="1"/>
      <w:marLeft w:val="0"/>
      <w:marRight w:val="0"/>
      <w:marTop w:val="0"/>
      <w:marBottom w:val="0"/>
      <w:divBdr>
        <w:top w:val="none" w:sz="0" w:space="0" w:color="auto"/>
        <w:left w:val="none" w:sz="0" w:space="0" w:color="auto"/>
        <w:bottom w:val="none" w:sz="0" w:space="0" w:color="auto"/>
        <w:right w:val="none" w:sz="0" w:space="0" w:color="auto"/>
      </w:divBdr>
    </w:div>
    <w:div w:id="2033073402">
      <w:bodyDiv w:val="1"/>
      <w:marLeft w:val="0"/>
      <w:marRight w:val="0"/>
      <w:marTop w:val="0"/>
      <w:marBottom w:val="0"/>
      <w:divBdr>
        <w:top w:val="none" w:sz="0" w:space="0" w:color="auto"/>
        <w:left w:val="none" w:sz="0" w:space="0" w:color="auto"/>
        <w:bottom w:val="none" w:sz="0" w:space="0" w:color="auto"/>
        <w:right w:val="none" w:sz="0" w:space="0" w:color="auto"/>
      </w:divBdr>
    </w:div>
    <w:div w:id="2041474227">
      <w:bodyDiv w:val="1"/>
      <w:marLeft w:val="0"/>
      <w:marRight w:val="0"/>
      <w:marTop w:val="0"/>
      <w:marBottom w:val="0"/>
      <w:divBdr>
        <w:top w:val="none" w:sz="0" w:space="0" w:color="auto"/>
        <w:left w:val="none" w:sz="0" w:space="0" w:color="auto"/>
        <w:bottom w:val="none" w:sz="0" w:space="0" w:color="auto"/>
        <w:right w:val="none" w:sz="0" w:space="0" w:color="auto"/>
      </w:divBdr>
    </w:div>
    <w:div w:id="2077972225">
      <w:bodyDiv w:val="1"/>
      <w:marLeft w:val="0"/>
      <w:marRight w:val="0"/>
      <w:marTop w:val="0"/>
      <w:marBottom w:val="0"/>
      <w:divBdr>
        <w:top w:val="none" w:sz="0" w:space="0" w:color="auto"/>
        <w:left w:val="none" w:sz="0" w:space="0" w:color="auto"/>
        <w:bottom w:val="none" w:sz="0" w:space="0" w:color="auto"/>
        <w:right w:val="none" w:sz="0" w:space="0" w:color="auto"/>
      </w:divBdr>
    </w:div>
    <w:div w:id="2083017983">
      <w:bodyDiv w:val="1"/>
      <w:marLeft w:val="0"/>
      <w:marRight w:val="0"/>
      <w:marTop w:val="0"/>
      <w:marBottom w:val="0"/>
      <w:divBdr>
        <w:top w:val="none" w:sz="0" w:space="0" w:color="auto"/>
        <w:left w:val="none" w:sz="0" w:space="0" w:color="auto"/>
        <w:bottom w:val="none" w:sz="0" w:space="0" w:color="auto"/>
        <w:right w:val="none" w:sz="0" w:space="0" w:color="auto"/>
      </w:divBdr>
    </w:div>
    <w:div w:id="2084600946">
      <w:bodyDiv w:val="1"/>
      <w:marLeft w:val="0"/>
      <w:marRight w:val="0"/>
      <w:marTop w:val="0"/>
      <w:marBottom w:val="0"/>
      <w:divBdr>
        <w:top w:val="none" w:sz="0" w:space="0" w:color="auto"/>
        <w:left w:val="none" w:sz="0" w:space="0" w:color="auto"/>
        <w:bottom w:val="none" w:sz="0" w:space="0" w:color="auto"/>
        <w:right w:val="none" w:sz="0" w:space="0" w:color="auto"/>
      </w:divBdr>
    </w:div>
    <w:div w:id="2088649349">
      <w:bodyDiv w:val="1"/>
      <w:marLeft w:val="0"/>
      <w:marRight w:val="0"/>
      <w:marTop w:val="0"/>
      <w:marBottom w:val="0"/>
      <w:divBdr>
        <w:top w:val="none" w:sz="0" w:space="0" w:color="auto"/>
        <w:left w:val="none" w:sz="0" w:space="0" w:color="auto"/>
        <w:bottom w:val="none" w:sz="0" w:space="0" w:color="auto"/>
        <w:right w:val="none" w:sz="0" w:space="0" w:color="auto"/>
      </w:divBdr>
    </w:div>
    <w:div w:id="2119834160">
      <w:bodyDiv w:val="1"/>
      <w:marLeft w:val="0"/>
      <w:marRight w:val="0"/>
      <w:marTop w:val="0"/>
      <w:marBottom w:val="0"/>
      <w:divBdr>
        <w:top w:val="none" w:sz="0" w:space="0" w:color="auto"/>
        <w:left w:val="none" w:sz="0" w:space="0" w:color="auto"/>
        <w:bottom w:val="none" w:sz="0" w:space="0" w:color="auto"/>
        <w:right w:val="none" w:sz="0" w:space="0" w:color="auto"/>
      </w:divBdr>
    </w:div>
    <w:div w:id="2120761049">
      <w:bodyDiv w:val="1"/>
      <w:marLeft w:val="0"/>
      <w:marRight w:val="0"/>
      <w:marTop w:val="0"/>
      <w:marBottom w:val="0"/>
      <w:divBdr>
        <w:top w:val="none" w:sz="0" w:space="0" w:color="auto"/>
        <w:left w:val="none" w:sz="0" w:space="0" w:color="auto"/>
        <w:bottom w:val="none" w:sz="0" w:space="0" w:color="auto"/>
        <w:right w:val="none" w:sz="0" w:space="0" w:color="auto"/>
      </w:divBdr>
    </w:div>
    <w:div w:id="21247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53CE-88BC-49D6-93C5-0F8099C2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36</Pages>
  <Words>10860</Words>
  <Characters>81549</Characters>
  <Application>Microsoft Office Word</Application>
  <DocSecurity>0</DocSecurity>
  <Lines>679</Lines>
  <Paragraphs>184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92225</CharactersWithSpaces>
  <SharedDoc>false</SharedDoc>
  <HLinks>
    <vt:vector size="570" baseType="variant">
      <vt:variant>
        <vt:i4>8126589</vt:i4>
      </vt:variant>
      <vt:variant>
        <vt:i4>504</vt:i4>
      </vt:variant>
      <vt:variant>
        <vt:i4>0</vt:i4>
      </vt:variant>
      <vt:variant>
        <vt:i4>5</vt:i4>
      </vt:variant>
      <vt:variant>
        <vt:lpwstr>consultantplus://offline/main?base=LAW;n=117597;fld=134</vt:lpwstr>
      </vt:variant>
      <vt:variant>
        <vt:lpwstr/>
      </vt:variant>
      <vt:variant>
        <vt:i4>7274596</vt:i4>
      </vt:variant>
      <vt:variant>
        <vt:i4>501</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498</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495</vt:i4>
      </vt:variant>
      <vt:variant>
        <vt:i4>0</vt:i4>
      </vt:variant>
      <vt:variant>
        <vt:i4>5</vt:i4>
      </vt:variant>
      <vt:variant>
        <vt:lpwstr>consultantplus://offline/ref=4B5D67C2078207704A13B9E546208603CB2FA6EFDEC84D92D4D77F6917BAC128CA6B90B934F8482CGDw1M</vt:lpwstr>
      </vt:variant>
      <vt:variant>
        <vt:lpwstr/>
      </vt:variant>
      <vt:variant>
        <vt:i4>7274596</vt:i4>
      </vt:variant>
      <vt:variant>
        <vt:i4>492</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489</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486</vt:i4>
      </vt:variant>
      <vt:variant>
        <vt:i4>0</vt:i4>
      </vt:variant>
      <vt:variant>
        <vt:i4>5</vt:i4>
      </vt:variant>
      <vt:variant>
        <vt:lpwstr>consultantplus://offline/ref=4B5D67C2078207704A13B9E546208603CB2FA6EFDEC84D92D4D77F6917BAC128CA6B90B934F8482CGDw1M</vt:lpwstr>
      </vt:variant>
      <vt:variant>
        <vt:lpwstr/>
      </vt:variant>
      <vt:variant>
        <vt:i4>852061</vt:i4>
      </vt:variant>
      <vt:variant>
        <vt:i4>483</vt:i4>
      </vt:variant>
      <vt:variant>
        <vt:i4>0</vt:i4>
      </vt:variant>
      <vt:variant>
        <vt:i4>5</vt:i4>
      </vt:variant>
      <vt:variant>
        <vt:lpwstr>consultantplus://offline/main?base=LAW;n=98841;fld=134;dst=100016</vt:lpwstr>
      </vt:variant>
      <vt:variant>
        <vt:lpwstr/>
      </vt:variant>
      <vt:variant>
        <vt:i4>852061</vt:i4>
      </vt:variant>
      <vt:variant>
        <vt:i4>480</vt:i4>
      </vt:variant>
      <vt:variant>
        <vt:i4>0</vt:i4>
      </vt:variant>
      <vt:variant>
        <vt:i4>5</vt:i4>
      </vt:variant>
      <vt:variant>
        <vt:lpwstr>consultantplus://offline/main?base=LAW;n=98841;fld=134;dst=100016</vt:lpwstr>
      </vt:variant>
      <vt:variant>
        <vt:lpwstr/>
      </vt:variant>
      <vt:variant>
        <vt:i4>7274596</vt:i4>
      </vt:variant>
      <vt:variant>
        <vt:i4>477</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474</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471</vt:i4>
      </vt:variant>
      <vt:variant>
        <vt:i4>0</vt:i4>
      </vt:variant>
      <vt:variant>
        <vt:i4>5</vt:i4>
      </vt:variant>
      <vt:variant>
        <vt:lpwstr>consultantplus://offline/ref=4B5D67C2078207704A13B9E546208603CB2FA6EFDEC84D92D4D77F6917BAC128CA6B90B934F8482CGDw1M</vt:lpwstr>
      </vt:variant>
      <vt:variant>
        <vt:lpwstr/>
      </vt:variant>
      <vt:variant>
        <vt:i4>1704008</vt:i4>
      </vt:variant>
      <vt:variant>
        <vt:i4>468</vt:i4>
      </vt:variant>
      <vt:variant>
        <vt:i4>0</vt:i4>
      </vt:variant>
      <vt:variant>
        <vt:i4>5</vt:i4>
      </vt:variant>
      <vt:variant>
        <vt:lpwstr>consultantplus://offline/main?base=STR;n=2016;fld=134;dst=100005</vt:lpwstr>
      </vt:variant>
      <vt:variant>
        <vt:lpwstr/>
      </vt:variant>
      <vt:variant>
        <vt:i4>7274596</vt:i4>
      </vt:variant>
      <vt:variant>
        <vt:i4>465</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462</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459</vt:i4>
      </vt:variant>
      <vt:variant>
        <vt:i4>0</vt:i4>
      </vt:variant>
      <vt:variant>
        <vt:i4>5</vt:i4>
      </vt:variant>
      <vt:variant>
        <vt:lpwstr>consultantplus://offline/ref=4B5D67C2078207704A13B9E546208603CB2FA6EFDEC84D92D4D77F6917BAC128CA6B90B934F8482CGDw1M</vt:lpwstr>
      </vt:variant>
      <vt:variant>
        <vt:lpwstr/>
      </vt:variant>
      <vt:variant>
        <vt:i4>3866673</vt:i4>
      </vt:variant>
      <vt:variant>
        <vt:i4>456</vt:i4>
      </vt:variant>
      <vt:variant>
        <vt:i4>0</vt:i4>
      </vt:variant>
      <vt:variant>
        <vt:i4>5</vt:i4>
      </vt:variant>
      <vt:variant>
        <vt:lpwstr>consultantplus://offline/main?base=STR;n=10409;fld=134</vt:lpwstr>
      </vt:variant>
      <vt:variant>
        <vt:lpwstr/>
      </vt:variant>
      <vt:variant>
        <vt:i4>7274596</vt:i4>
      </vt:variant>
      <vt:variant>
        <vt:i4>453</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450</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447</vt:i4>
      </vt:variant>
      <vt:variant>
        <vt:i4>0</vt:i4>
      </vt:variant>
      <vt:variant>
        <vt:i4>5</vt:i4>
      </vt:variant>
      <vt:variant>
        <vt:lpwstr>consultantplus://offline/ref=4B5D67C2078207704A13B9E546208603CB2FA6EFDEC84D92D4D77F6917BAC128CA6B90B934F8482CGDw1M</vt:lpwstr>
      </vt:variant>
      <vt:variant>
        <vt:lpwstr/>
      </vt:variant>
      <vt:variant>
        <vt:i4>852054</vt:i4>
      </vt:variant>
      <vt:variant>
        <vt:i4>444</vt:i4>
      </vt:variant>
      <vt:variant>
        <vt:i4>0</vt:i4>
      </vt:variant>
      <vt:variant>
        <vt:i4>5</vt:i4>
      </vt:variant>
      <vt:variant>
        <vt:lpwstr>consultantplus://offline/main?base=LAW;n=91168;fld=134;dst=100015</vt:lpwstr>
      </vt:variant>
      <vt:variant>
        <vt:lpwstr/>
      </vt:variant>
      <vt:variant>
        <vt:i4>1703991</vt:i4>
      </vt:variant>
      <vt:variant>
        <vt:i4>437</vt:i4>
      </vt:variant>
      <vt:variant>
        <vt:i4>0</vt:i4>
      </vt:variant>
      <vt:variant>
        <vt:i4>5</vt:i4>
      </vt:variant>
      <vt:variant>
        <vt:lpwstr/>
      </vt:variant>
      <vt:variant>
        <vt:lpwstr>_Toc344218135</vt:lpwstr>
      </vt:variant>
      <vt:variant>
        <vt:i4>1703991</vt:i4>
      </vt:variant>
      <vt:variant>
        <vt:i4>431</vt:i4>
      </vt:variant>
      <vt:variant>
        <vt:i4>0</vt:i4>
      </vt:variant>
      <vt:variant>
        <vt:i4>5</vt:i4>
      </vt:variant>
      <vt:variant>
        <vt:lpwstr/>
      </vt:variant>
      <vt:variant>
        <vt:lpwstr>_Toc344218134</vt:lpwstr>
      </vt:variant>
      <vt:variant>
        <vt:i4>1703991</vt:i4>
      </vt:variant>
      <vt:variant>
        <vt:i4>425</vt:i4>
      </vt:variant>
      <vt:variant>
        <vt:i4>0</vt:i4>
      </vt:variant>
      <vt:variant>
        <vt:i4>5</vt:i4>
      </vt:variant>
      <vt:variant>
        <vt:lpwstr/>
      </vt:variant>
      <vt:variant>
        <vt:lpwstr>_Toc344218133</vt:lpwstr>
      </vt:variant>
      <vt:variant>
        <vt:i4>1703991</vt:i4>
      </vt:variant>
      <vt:variant>
        <vt:i4>419</vt:i4>
      </vt:variant>
      <vt:variant>
        <vt:i4>0</vt:i4>
      </vt:variant>
      <vt:variant>
        <vt:i4>5</vt:i4>
      </vt:variant>
      <vt:variant>
        <vt:lpwstr/>
      </vt:variant>
      <vt:variant>
        <vt:lpwstr>_Toc344218132</vt:lpwstr>
      </vt:variant>
      <vt:variant>
        <vt:i4>1703991</vt:i4>
      </vt:variant>
      <vt:variant>
        <vt:i4>413</vt:i4>
      </vt:variant>
      <vt:variant>
        <vt:i4>0</vt:i4>
      </vt:variant>
      <vt:variant>
        <vt:i4>5</vt:i4>
      </vt:variant>
      <vt:variant>
        <vt:lpwstr/>
      </vt:variant>
      <vt:variant>
        <vt:lpwstr>_Toc344218131</vt:lpwstr>
      </vt:variant>
      <vt:variant>
        <vt:i4>1703991</vt:i4>
      </vt:variant>
      <vt:variant>
        <vt:i4>407</vt:i4>
      </vt:variant>
      <vt:variant>
        <vt:i4>0</vt:i4>
      </vt:variant>
      <vt:variant>
        <vt:i4>5</vt:i4>
      </vt:variant>
      <vt:variant>
        <vt:lpwstr/>
      </vt:variant>
      <vt:variant>
        <vt:lpwstr>_Toc344218130</vt:lpwstr>
      </vt:variant>
      <vt:variant>
        <vt:i4>1769527</vt:i4>
      </vt:variant>
      <vt:variant>
        <vt:i4>401</vt:i4>
      </vt:variant>
      <vt:variant>
        <vt:i4>0</vt:i4>
      </vt:variant>
      <vt:variant>
        <vt:i4>5</vt:i4>
      </vt:variant>
      <vt:variant>
        <vt:lpwstr/>
      </vt:variant>
      <vt:variant>
        <vt:lpwstr>_Toc344218129</vt:lpwstr>
      </vt:variant>
      <vt:variant>
        <vt:i4>1769527</vt:i4>
      </vt:variant>
      <vt:variant>
        <vt:i4>395</vt:i4>
      </vt:variant>
      <vt:variant>
        <vt:i4>0</vt:i4>
      </vt:variant>
      <vt:variant>
        <vt:i4>5</vt:i4>
      </vt:variant>
      <vt:variant>
        <vt:lpwstr/>
      </vt:variant>
      <vt:variant>
        <vt:lpwstr>_Toc344218128</vt:lpwstr>
      </vt:variant>
      <vt:variant>
        <vt:i4>1769527</vt:i4>
      </vt:variant>
      <vt:variant>
        <vt:i4>389</vt:i4>
      </vt:variant>
      <vt:variant>
        <vt:i4>0</vt:i4>
      </vt:variant>
      <vt:variant>
        <vt:i4>5</vt:i4>
      </vt:variant>
      <vt:variant>
        <vt:lpwstr/>
      </vt:variant>
      <vt:variant>
        <vt:lpwstr>_Toc344218127</vt:lpwstr>
      </vt:variant>
      <vt:variant>
        <vt:i4>1769527</vt:i4>
      </vt:variant>
      <vt:variant>
        <vt:i4>383</vt:i4>
      </vt:variant>
      <vt:variant>
        <vt:i4>0</vt:i4>
      </vt:variant>
      <vt:variant>
        <vt:i4>5</vt:i4>
      </vt:variant>
      <vt:variant>
        <vt:lpwstr/>
      </vt:variant>
      <vt:variant>
        <vt:lpwstr>_Toc344218126</vt:lpwstr>
      </vt:variant>
      <vt:variant>
        <vt:i4>1769527</vt:i4>
      </vt:variant>
      <vt:variant>
        <vt:i4>377</vt:i4>
      </vt:variant>
      <vt:variant>
        <vt:i4>0</vt:i4>
      </vt:variant>
      <vt:variant>
        <vt:i4>5</vt:i4>
      </vt:variant>
      <vt:variant>
        <vt:lpwstr/>
      </vt:variant>
      <vt:variant>
        <vt:lpwstr>_Toc344218125</vt:lpwstr>
      </vt:variant>
      <vt:variant>
        <vt:i4>1769527</vt:i4>
      </vt:variant>
      <vt:variant>
        <vt:i4>371</vt:i4>
      </vt:variant>
      <vt:variant>
        <vt:i4>0</vt:i4>
      </vt:variant>
      <vt:variant>
        <vt:i4>5</vt:i4>
      </vt:variant>
      <vt:variant>
        <vt:lpwstr/>
      </vt:variant>
      <vt:variant>
        <vt:lpwstr>_Toc344218124</vt:lpwstr>
      </vt:variant>
      <vt:variant>
        <vt:i4>1769527</vt:i4>
      </vt:variant>
      <vt:variant>
        <vt:i4>365</vt:i4>
      </vt:variant>
      <vt:variant>
        <vt:i4>0</vt:i4>
      </vt:variant>
      <vt:variant>
        <vt:i4>5</vt:i4>
      </vt:variant>
      <vt:variant>
        <vt:lpwstr/>
      </vt:variant>
      <vt:variant>
        <vt:lpwstr>_Toc344218123</vt:lpwstr>
      </vt:variant>
      <vt:variant>
        <vt:i4>1769527</vt:i4>
      </vt:variant>
      <vt:variant>
        <vt:i4>359</vt:i4>
      </vt:variant>
      <vt:variant>
        <vt:i4>0</vt:i4>
      </vt:variant>
      <vt:variant>
        <vt:i4>5</vt:i4>
      </vt:variant>
      <vt:variant>
        <vt:lpwstr/>
      </vt:variant>
      <vt:variant>
        <vt:lpwstr>_Toc344218122</vt:lpwstr>
      </vt:variant>
      <vt:variant>
        <vt:i4>1769527</vt:i4>
      </vt:variant>
      <vt:variant>
        <vt:i4>353</vt:i4>
      </vt:variant>
      <vt:variant>
        <vt:i4>0</vt:i4>
      </vt:variant>
      <vt:variant>
        <vt:i4>5</vt:i4>
      </vt:variant>
      <vt:variant>
        <vt:lpwstr/>
      </vt:variant>
      <vt:variant>
        <vt:lpwstr>_Toc344218121</vt:lpwstr>
      </vt:variant>
      <vt:variant>
        <vt:i4>1769527</vt:i4>
      </vt:variant>
      <vt:variant>
        <vt:i4>347</vt:i4>
      </vt:variant>
      <vt:variant>
        <vt:i4>0</vt:i4>
      </vt:variant>
      <vt:variant>
        <vt:i4>5</vt:i4>
      </vt:variant>
      <vt:variant>
        <vt:lpwstr/>
      </vt:variant>
      <vt:variant>
        <vt:lpwstr>_Toc344218120</vt:lpwstr>
      </vt:variant>
      <vt:variant>
        <vt:i4>1572919</vt:i4>
      </vt:variant>
      <vt:variant>
        <vt:i4>341</vt:i4>
      </vt:variant>
      <vt:variant>
        <vt:i4>0</vt:i4>
      </vt:variant>
      <vt:variant>
        <vt:i4>5</vt:i4>
      </vt:variant>
      <vt:variant>
        <vt:lpwstr/>
      </vt:variant>
      <vt:variant>
        <vt:lpwstr>_Toc344218119</vt:lpwstr>
      </vt:variant>
      <vt:variant>
        <vt:i4>1572919</vt:i4>
      </vt:variant>
      <vt:variant>
        <vt:i4>335</vt:i4>
      </vt:variant>
      <vt:variant>
        <vt:i4>0</vt:i4>
      </vt:variant>
      <vt:variant>
        <vt:i4>5</vt:i4>
      </vt:variant>
      <vt:variant>
        <vt:lpwstr/>
      </vt:variant>
      <vt:variant>
        <vt:lpwstr>_Toc344218118</vt:lpwstr>
      </vt:variant>
      <vt:variant>
        <vt:i4>1572919</vt:i4>
      </vt:variant>
      <vt:variant>
        <vt:i4>329</vt:i4>
      </vt:variant>
      <vt:variant>
        <vt:i4>0</vt:i4>
      </vt:variant>
      <vt:variant>
        <vt:i4>5</vt:i4>
      </vt:variant>
      <vt:variant>
        <vt:lpwstr/>
      </vt:variant>
      <vt:variant>
        <vt:lpwstr>_Toc344218117</vt:lpwstr>
      </vt:variant>
      <vt:variant>
        <vt:i4>1572919</vt:i4>
      </vt:variant>
      <vt:variant>
        <vt:i4>323</vt:i4>
      </vt:variant>
      <vt:variant>
        <vt:i4>0</vt:i4>
      </vt:variant>
      <vt:variant>
        <vt:i4>5</vt:i4>
      </vt:variant>
      <vt:variant>
        <vt:lpwstr/>
      </vt:variant>
      <vt:variant>
        <vt:lpwstr>_Toc344218116</vt:lpwstr>
      </vt:variant>
      <vt:variant>
        <vt:i4>1572919</vt:i4>
      </vt:variant>
      <vt:variant>
        <vt:i4>317</vt:i4>
      </vt:variant>
      <vt:variant>
        <vt:i4>0</vt:i4>
      </vt:variant>
      <vt:variant>
        <vt:i4>5</vt:i4>
      </vt:variant>
      <vt:variant>
        <vt:lpwstr/>
      </vt:variant>
      <vt:variant>
        <vt:lpwstr>_Toc344218115</vt:lpwstr>
      </vt:variant>
      <vt:variant>
        <vt:i4>1572919</vt:i4>
      </vt:variant>
      <vt:variant>
        <vt:i4>311</vt:i4>
      </vt:variant>
      <vt:variant>
        <vt:i4>0</vt:i4>
      </vt:variant>
      <vt:variant>
        <vt:i4>5</vt:i4>
      </vt:variant>
      <vt:variant>
        <vt:lpwstr/>
      </vt:variant>
      <vt:variant>
        <vt:lpwstr>_Toc344218114</vt:lpwstr>
      </vt:variant>
      <vt:variant>
        <vt:i4>1572919</vt:i4>
      </vt:variant>
      <vt:variant>
        <vt:i4>305</vt:i4>
      </vt:variant>
      <vt:variant>
        <vt:i4>0</vt:i4>
      </vt:variant>
      <vt:variant>
        <vt:i4>5</vt:i4>
      </vt:variant>
      <vt:variant>
        <vt:lpwstr/>
      </vt:variant>
      <vt:variant>
        <vt:lpwstr>_Toc344218113</vt:lpwstr>
      </vt:variant>
      <vt:variant>
        <vt:i4>1572919</vt:i4>
      </vt:variant>
      <vt:variant>
        <vt:i4>299</vt:i4>
      </vt:variant>
      <vt:variant>
        <vt:i4>0</vt:i4>
      </vt:variant>
      <vt:variant>
        <vt:i4>5</vt:i4>
      </vt:variant>
      <vt:variant>
        <vt:lpwstr/>
      </vt:variant>
      <vt:variant>
        <vt:lpwstr>_Toc344218112</vt:lpwstr>
      </vt:variant>
      <vt:variant>
        <vt:i4>1572919</vt:i4>
      </vt:variant>
      <vt:variant>
        <vt:i4>293</vt:i4>
      </vt:variant>
      <vt:variant>
        <vt:i4>0</vt:i4>
      </vt:variant>
      <vt:variant>
        <vt:i4>5</vt:i4>
      </vt:variant>
      <vt:variant>
        <vt:lpwstr/>
      </vt:variant>
      <vt:variant>
        <vt:lpwstr>_Toc344218111</vt:lpwstr>
      </vt:variant>
      <vt:variant>
        <vt:i4>1572919</vt:i4>
      </vt:variant>
      <vt:variant>
        <vt:i4>287</vt:i4>
      </vt:variant>
      <vt:variant>
        <vt:i4>0</vt:i4>
      </vt:variant>
      <vt:variant>
        <vt:i4>5</vt:i4>
      </vt:variant>
      <vt:variant>
        <vt:lpwstr/>
      </vt:variant>
      <vt:variant>
        <vt:lpwstr>_Toc344218110</vt:lpwstr>
      </vt:variant>
      <vt:variant>
        <vt:i4>1638455</vt:i4>
      </vt:variant>
      <vt:variant>
        <vt:i4>281</vt:i4>
      </vt:variant>
      <vt:variant>
        <vt:i4>0</vt:i4>
      </vt:variant>
      <vt:variant>
        <vt:i4>5</vt:i4>
      </vt:variant>
      <vt:variant>
        <vt:lpwstr/>
      </vt:variant>
      <vt:variant>
        <vt:lpwstr>_Toc344218109</vt:lpwstr>
      </vt:variant>
      <vt:variant>
        <vt:i4>1638455</vt:i4>
      </vt:variant>
      <vt:variant>
        <vt:i4>275</vt:i4>
      </vt:variant>
      <vt:variant>
        <vt:i4>0</vt:i4>
      </vt:variant>
      <vt:variant>
        <vt:i4>5</vt:i4>
      </vt:variant>
      <vt:variant>
        <vt:lpwstr/>
      </vt:variant>
      <vt:variant>
        <vt:lpwstr>_Toc344218108</vt:lpwstr>
      </vt:variant>
      <vt:variant>
        <vt:i4>1638455</vt:i4>
      </vt:variant>
      <vt:variant>
        <vt:i4>269</vt:i4>
      </vt:variant>
      <vt:variant>
        <vt:i4>0</vt:i4>
      </vt:variant>
      <vt:variant>
        <vt:i4>5</vt:i4>
      </vt:variant>
      <vt:variant>
        <vt:lpwstr/>
      </vt:variant>
      <vt:variant>
        <vt:lpwstr>_Toc344218107</vt:lpwstr>
      </vt:variant>
      <vt:variant>
        <vt:i4>1638455</vt:i4>
      </vt:variant>
      <vt:variant>
        <vt:i4>263</vt:i4>
      </vt:variant>
      <vt:variant>
        <vt:i4>0</vt:i4>
      </vt:variant>
      <vt:variant>
        <vt:i4>5</vt:i4>
      </vt:variant>
      <vt:variant>
        <vt:lpwstr/>
      </vt:variant>
      <vt:variant>
        <vt:lpwstr>_Toc344218106</vt:lpwstr>
      </vt:variant>
      <vt:variant>
        <vt:i4>1638455</vt:i4>
      </vt:variant>
      <vt:variant>
        <vt:i4>257</vt:i4>
      </vt:variant>
      <vt:variant>
        <vt:i4>0</vt:i4>
      </vt:variant>
      <vt:variant>
        <vt:i4>5</vt:i4>
      </vt:variant>
      <vt:variant>
        <vt:lpwstr/>
      </vt:variant>
      <vt:variant>
        <vt:lpwstr>_Toc344218105</vt:lpwstr>
      </vt:variant>
      <vt:variant>
        <vt:i4>1638455</vt:i4>
      </vt:variant>
      <vt:variant>
        <vt:i4>251</vt:i4>
      </vt:variant>
      <vt:variant>
        <vt:i4>0</vt:i4>
      </vt:variant>
      <vt:variant>
        <vt:i4>5</vt:i4>
      </vt:variant>
      <vt:variant>
        <vt:lpwstr/>
      </vt:variant>
      <vt:variant>
        <vt:lpwstr>_Toc344218104</vt:lpwstr>
      </vt:variant>
      <vt:variant>
        <vt:i4>1638455</vt:i4>
      </vt:variant>
      <vt:variant>
        <vt:i4>245</vt:i4>
      </vt:variant>
      <vt:variant>
        <vt:i4>0</vt:i4>
      </vt:variant>
      <vt:variant>
        <vt:i4>5</vt:i4>
      </vt:variant>
      <vt:variant>
        <vt:lpwstr/>
      </vt:variant>
      <vt:variant>
        <vt:lpwstr>_Toc344218103</vt:lpwstr>
      </vt:variant>
      <vt:variant>
        <vt:i4>1638455</vt:i4>
      </vt:variant>
      <vt:variant>
        <vt:i4>239</vt:i4>
      </vt:variant>
      <vt:variant>
        <vt:i4>0</vt:i4>
      </vt:variant>
      <vt:variant>
        <vt:i4>5</vt:i4>
      </vt:variant>
      <vt:variant>
        <vt:lpwstr/>
      </vt:variant>
      <vt:variant>
        <vt:lpwstr>_Toc344218102</vt:lpwstr>
      </vt:variant>
      <vt:variant>
        <vt:i4>1638455</vt:i4>
      </vt:variant>
      <vt:variant>
        <vt:i4>233</vt:i4>
      </vt:variant>
      <vt:variant>
        <vt:i4>0</vt:i4>
      </vt:variant>
      <vt:variant>
        <vt:i4>5</vt:i4>
      </vt:variant>
      <vt:variant>
        <vt:lpwstr/>
      </vt:variant>
      <vt:variant>
        <vt:lpwstr>_Toc344218101</vt:lpwstr>
      </vt:variant>
      <vt:variant>
        <vt:i4>1638455</vt:i4>
      </vt:variant>
      <vt:variant>
        <vt:i4>227</vt:i4>
      </vt:variant>
      <vt:variant>
        <vt:i4>0</vt:i4>
      </vt:variant>
      <vt:variant>
        <vt:i4>5</vt:i4>
      </vt:variant>
      <vt:variant>
        <vt:lpwstr/>
      </vt:variant>
      <vt:variant>
        <vt:lpwstr>_Toc344218100</vt:lpwstr>
      </vt:variant>
      <vt:variant>
        <vt:i4>1048630</vt:i4>
      </vt:variant>
      <vt:variant>
        <vt:i4>221</vt:i4>
      </vt:variant>
      <vt:variant>
        <vt:i4>0</vt:i4>
      </vt:variant>
      <vt:variant>
        <vt:i4>5</vt:i4>
      </vt:variant>
      <vt:variant>
        <vt:lpwstr/>
      </vt:variant>
      <vt:variant>
        <vt:lpwstr>_Toc344218099</vt:lpwstr>
      </vt:variant>
      <vt:variant>
        <vt:i4>1048630</vt:i4>
      </vt:variant>
      <vt:variant>
        <vt:i4>215</vt:i4>
      </vt:variant>
      <vt:variant>
        <vt:i4>0</vt:i4>
      </vt:variant>
      <vt:variant>
        <vt:i4>5</vt:i4>
      </vt:variant>
      <vt:variant>
        <vt:lpwstr/>
      </vt:variant>
      <vt:variant>
        <vt:lpwstr>_Toc344218098</vt:lpwstr>
      </vt:variant>
      <vt:variant>
        <vt:i4>1048630</vt:i4>
      </vt:variant>
      <vt:variant>
        <vt:i4>209</vt:i4>
      </vt:variant>
      <vt:variant>
        <vt:i4>0</vt:i4>
      </vt:variant>
      <vt:variant>
        <vt:i4>5</vt:i4>
      </vt:variant>
      <vt:variant>
        <vt:lpwstr/>
      </vt:variant>
      <vt:variant>
        <vt:lpwstr>_Toc344218097</vt:lpwstr>
      </vt:variant>
      <vt:variant>
        <vt:i4>1048630</vt:i4>
      </vt:variant>
      <vt:variant>
        <vt:i4>203</vt:i4>
      </vt:variant>
      <vt:variant>
        <vt:i4>0</vt:i4>
      </vt:variant>
      <vt:variant>
        <vt:i4>5</vt:i4>
      </vt:variant>
      <vt:variant>
        <vt:lpwstr/>
      </vt:variant>
      <vt:variant>
        <vt:lpwstr>_Toc344218096</vt:lpwstr>
      </vt:variant>
      <vt:variant>
        <vt:i4>1048630</vt:i4>
      </vt:variant>
      <vt:variant>
        <vt:i4>197</vt:i4>
      </vt:variant>
      <vt:variant>
        <vt:i4>0</vt:i4>
      </vt:variant>
      <vt:variant>
        <vt:i4>5</vt:i4>
      </vt:variant>
      <vt:variant>
        <vt:lpwstr/>
      </vt:variant>
      <vt:variant>
        <vt:lpwstr>_Toc344218095</vt:lpwstr>
      </vt:variant>
      <vt:variant>
        <vt:i4>1048630</vt:i4>
      </vt:variant>
      <vt:variant>
        <vt:i4>191</vt:i4>
      </vt:variant>
      <vt:variant>
        <vt:i4>0</vt:i4>
      </vt:variant>
      <vt:variant>
        <vt:i4>5</vt:i4>
      </vt:variant>
      <vt:variant>
        <vt:lpwstr/>
      </vt:variant>
      <vt:variant>
        <vt:lpwstr>_Toc344218094</vt:lpwstr>
      </vt:variant>
      <vt:variant>
        <vt:i4>1048630</vt:i4>
      </vt:variant>
      <vt:variant>
        <vt:i4>185</vt:i4>
      </vt:variant>
      <vt:variant>
        <vt:i4>0</vt:i4>
      </vt:variant>
      <vt:variant>
        <vt:i4>5</vt:i4>
      </vt:variant>
      <vt:variant>
        <vt:lpwstr/>
      </vt:variant>
      <vt:variant>
        <vt:lpwstr>_Toc344218093</vt:lpwstr>
      </vt:variant>
      <vt:variant>
        <vt:i4>1048630</vt:i4>
      </vt:variant>
      <vt:variant>
        <vt:i4>179</vt:i4>
      </vt:variant>
      <vt:variant>
        <vt:i4>0</vt:i4>
      </vt:variant>
      <vt:variant>
        <vt:i4>5</vt:i4>
      </vt:variant>
      <vt:variant>
        <vt:lpwstr/>
      </vt:variant>
      <vt:variant>
        <vt:lpwstr>_Toc344218092</vt:lpwstr>
      </vt:variant>
      <vt:variant>
        <vt:i4>1048630</vt:i4>
      </vt:variant>
      <vt:variant>
        <vt:i4>173</vt:i4>
      </vt:variant>
      <vt:variant>
        <vt:i4>0</vt:i4>
      </vt:variant>
      <vt:variant>
        <vt:i4>5</vt:i4>
      </vt:variant>
      <vt:variant>
        <vt:lpwstr/>
      </vt:variant>
      <vt:variant>
        <vt:lpwstr>_Toc344218091</vt:lpwstr>
      </vt:variant>
      <vt:variant>
        <vt:i4>1048630</vt:i4>
      </vt:variant>
      <vt:variant>
        <vt:i4>167</vt:i4>
      </vt:variant>
      <vt:variant>
        <vt:i4>0</vt:i4>
      </vt:variant>
      <vt:variant>
        <vt:i4>5</vt:i4>
      </vt:variant>
      <vt:variant>
        <vt:lpwstr/>
      </vt:variant>
      <vt:variant>
        <vt:lpwstr>_Toc344218090</vt:lpwstr>
      </vt:variant>
      <vt:variant>
        <vt:i4>1114166</vt:i4>
      </vt:variant>
      <vt:variant>
        <vt:i4>161</vt:i4>
      </vt:variant>
      <vt:variant>
        <vt:i4>0</vt:i4>
      </vt:variant>
      <vt:variant>
        <vt:i4>5</vt:i4>
      </vt:variant>
      <vt:variant>
        <vt:lpwstr/>
      </vt:variant>
      <vt:variant>
        <vt:lpwstr>_Toc344218089</vt:lpwstr>
      </vt:variant>
      <vt:variant>
        <vt:i4>1114166</vt:i4>
      </vt:variant>
      <vt:variant>
        <vt:i4>155</vt:i4>
      </vt:variant>
      <vt:variant>
        <vt:i4>0</vt:i4>
      </vt:variant>
      <vt:variant>
        <vt:i4>5</vt:i4>
      </vt:variant>
      <vt:variant>
        <vt:lpwstr/>
      </vt:variant>
      <vt:variant>
        <vt:lpwstr>_Toc344218088</vt:lpwstr>
      </vt:variant>
      <vt:variant>
        <vt:i4>1114166</vt:i4>
      </vt:variant>
      <vt:variant>
        <vt:i4>149</vt:i4>
      </vt:variant>
      <vt:variant>
        <vt:i4>0</vt:i4>
      </vt:variant>
      <vt:variant>
        <vt:i4>5</vt:i4>
      </vt:variant>
      <vt:variant>
        <vt:lpwstr/>
      </vt:variant>
      <vt:variant>
        <vt:lpwstr>_Toc344218087</vt:lpwstr>
      </vt:variant>
      <vt:variant>
        <vt:i4>1114166</vt:i4>
      </vt:variant>
      <vt:variant>
        <vt:i4>143</vt:i4>
      </vt:variant>
      <vt:variant>
        <vt:i4>0</vt:i4>
      </vt:variant>
      <vt:variant>
        <vt:i4>5</vt:i4>
      </vt:variant>
      <vt:variant>
        <vt:lpwstr/>
      </vt:variant>
      <vt:variant>
        <vt:lpwstr>_Toc344218086</vt:lpwstr>
      </vt:variant>
      <vt:variant>
        <vt:i4>1114166</vt:i4>
      </vt:variant>
      <vt:variant>
        <vt:i4>137</vt:i4>
      </vt:variant>
      <vt:variant>
        <vt:i4>0</vt:i4>
      </vt:variant>
      <vt:variant>
        <vt:i4>5</vt:i4>
      </vt:variant>
      <vt:variant>
        <vt:lpwstr/>
      </vt:variant>
      <vt:variant>
        <vt:lpwstr>_Toc344218085</vt:lpwstr>
      </vt:variant>
      <vt:variant>
        <vt:i4>1114166</vt:i4>
      </vt:variant>
      <vt:variant>
        <vt:i4>131</vt:i4>
      </vt:variant>
      <vt:variant>
        <vt:i4>0</vt:i4>
      </vt:variant>
      <vt:variant>
        <vt:i4>5</vt:i4>
      </vt:variant>
      <vt:variant>
        <vt:lpwstr/>
      </vt:variant>
      <vt:variant>
        <vt:lpwstr>_Toc344218084</vt:lpwstr>
      </vt:variant>
      <vt:variant>
        <vt:i4>1114166</vt:i4>
      </vt:variant>
      <vt:variant>
        <vt:i4>125</vt:i4>
      </vt:variant>
      <vt:variant>
        <vt:i4>0</vt:i4>
      </vt:variant>
      <vt:variant>
        <vt:i4>5</vt:i4>
      </vt:variant>
      <vt:variant>
        <vt:lpwstr/>
      </vt:variant>
      <vt:variant>
        <vt:lpwstr>_Toc344218083</vt:lpwstr>
      </vt:variant>
      <vt:variant>
        <vt:i4>1114166</vt:i4>
      </vt:variant>
      <vt:variant>
        <vt:i4>119</vt:i4>
      </vt:variant>
      <vt:variant>
        <vt:i4>0</vt:i4>
      </vt:variant>
      <vt:variant>
        <vt:i4>5</vt:i4>
      </vt:variant>
      <vt:variant>
        <vt:lpwstr/>
      </vt:variant>
      <vt:variant>
        <vt:lpwstr>_Toc344218082</vt:lpwstr>
      </vt:variant>
      <vt:variant>
        <vt:i4>1114166</vt:i4>
      </vt:variant>
      <vt:variant>
        <vt:i4>113</vt:i4>
      </vt:variant>
      <vt:variant>
        <vt:i4>0</vt:i4>
      </vt:variant>
      <vt:variant>
        <vt:i4>5</vt:i4>
      </vt:variant>
      <vt:variant>
        <vt:lpwstr/>
      </vt:variant>
      <vt:variant>
        <vt:lpwstr>_Toc344218081</vt:lpwstr>
      </vt:variant>
      <vt:variant>
        <vt:i4>1114166</vt:i4>
      </vt:variant>
      <vt:variant>
        <vt:i4>107</vt:i4>
      </vt:variant>
      <vt:variant>
        <vt:i4>0</vt:i4>
      </vt:variant>
      <vt:variant>
        <vt:i4>5</vt:i4>
      </vt:variant>
      <vt:variant>
        <vt:lpwstr/>
      </vt:variant>
      <vt:variant>
        <vt:lpwstr>_Toc344218080</vt:lpwstr>
      </vt:variant>
      <vt:variant>
        <vt:i4>1966134</vt:i4>
      </vt:variant>
      <vt:variant>
        <vt:i4>101</vt:i4>
      </vt:variant>
      <vt:variant>
        <vt:i4>0</vt:i4>
      </vt:variant>
      <vt:variant>
        <vt:i4>5</vt:i4>
      </vt:variant>
      <vt:variant>
        <vt:lpwstr/>
      </vt:variant>
      <vt:variant>
        <vt:lpwstr>_Toc344218079</vt:lpwstr>
      </vt:variant>
      <vt:variant>
        <vt:i4>1966134</vt:i4>
      </vt:variant>
      <vt:variant>
        <vt:i4>95</vt:i4>
      </vt:variant>
      <vt:variant>
        <vt:i4>0</vt:i4>
      </vt:variant>
      <vt:variant>
        <vt:i4>5</vt:i4>
      </vt:variant>
      <vt:variant>
        <vt:lpwstr/>
      </vt:variant>
      <vt:variant>
        <vt:lpwstr>_Toc344218078</vt:lpwstr>
      </vt:variant>
      <vt:variant>
        <vt:i4>1966134</vt:i4>
      </vt:variant>
      <vt:variant>
        <vt:i4>89</vt:i4>
      </vt:variant>
      <vt:variant>
        <vt:i4>0</vt:i4>
      </vt:variant>
      <vt:variant>
        <vt:i4>5</vt:i4>
      </vt:variant>
      <vt:variant>
        <vt:lpwstr/>
      </vt:variant>
      <vt:variant>
        <vt:lpwstr>_Toc344218077</vt:lpwstr>
      </vt:variant>
      <vt:variant>
        <vt:i4>1966134</vt:i4>
      </vt:variant>
      <vt:variant>
        <vt:i4>83</vt:i4>
      </vt:variant>
      <vt:variant>
        <vt:i4>0</vt:i4>
      </vt:variant>
      <vt:variant>
        <vt:i4>5</vt:i4>
      </vt:variant>
      <vt:variant>
        <vt:lpwstr/>
      </vt:variant>
      <vt:variant>
        <vt:lpwstr>_Toc344218076</vt:lpwstr>
      </vt:variant>
      <vt:variant>
        <vt:i4>1966134</vt:i4>
      </vt:variant>
      <vt:variant>
        <vt:i4>77</vt:i4>
      </vt:variant>
      <vt:variant>
        <vt:i4>0</vt:i4>
      </vt:variant>
      <vt:variant>
        <vt:i4>5</vt:i4>
      </vt:variant>
      <vt:variant>
        <vt:lpwstr/>
      </vt:variant>
      <vt:variant>
        <vt:lpwstr>_Toc344218075</vt:lpwstr>
      </vt:variant>
      <vt:variant>
        <vt:i4>1966134</vt:i4>
      </vt:variant>
      <vt:variant>
        <vt:i4>71</vt:i4>
      </vt:variant>
      <vt:variant>
        <vt:i4>0</vt:i4>
      </vt:variant>
      <vt:variant>
        <vt:i4>5</vt:i4>
      </vt:variant>
      <vt:variant>
        <vt:lpwstr/>
      </vt:variant>
      <vt:variant>
        <vt:lpwstr>_Toc344218074</vt:lpwstr>
      </vt:variant>
      <vt:variant>
        <vt:i4>1966134</vt:i4>
      </vt:variant>
      <vt:variant>
        <vt:i4>65</vt:i4>
      </vt:variant>
      <vt:variant>
        <vt:i4>0</vt:i4>
      </vt:variant>
      <vt:variant>
        <vt:i4>5</vt:i4>
      </vt:variant>
      <vt:variant>
        <vt:lpwstr/>
      </vt:variant>
      <vt:variant>
        <vt:lpwstr>_Toc344218073</vt:lpwstr>
      </vt:variant>
      <vt:variant>
        <vt:i4>1966134</vt:i4>
      </vt:variant>
      <vt:variant>
        <vt:i4>59</vt:i4>
      </vt:variant>
      <vt:variant>
        <vt:i4>0</vt:i4>
      </vt:variant>
      <vt:variant>
        <vt:i4>5</vt:i4>
      </vt:variant>
      <vt:variant>
        <vt:lpwstr/>
      </vt:variant>
      <vt:variant>
        <vt:lpwstr>_Toc344218072</vt:lpwstr>
      </vt:variant>
      <vt:variant>
        <vt:i4>1966134</vt:i4>
      </vt:variant>
      <vt:variant>
        <vt:i4>53</vt:i4>
      </vt:variant>
      <vt:variant>
        <vt:i4>0</vt:i4>
      </vt:variant>
      <vt:variant>
        <vt:i4>5</vt:i4>
      </vt:variant>
      <vt:variant>
        <vt:lpwstr/>
      </vt:variant>
      <vt:variant>
        <vt:lpwstr>_Toc344218071</vt:lpwstr>
      </vt:variant>
      <vt:variant>
        <vt:i4>1966134</vt:i4>
      </vt:variant>
      <vt:variant>
        <vt:i4>47</vt:i4>
      </vt:variant>
      <vt:variant>
        <vt:i4>0</vt:i4>
      </vt:variant>
      <vt:variant>
        <vt:i4>5</vt:i4>
      </vt:variant>
      <vt:variant>
        <vt:lpwstr/>
      </vt:variant>
      <vt:variant>
        <vt:lpwstr>_Toc344218070</vt:lpwstr>
      </vt:variant>
      <vt:variant>
        <vt:i4>2031670</vt:i4>
      </vt:variant>
      <vt:variant>
        <vt:i4>41</vt:i4>
      </vt:variant>
      <vt:variant>
        <vt:i4>0</vt:i4>
      </vt:variant>
      <vt:variant>
        <vt:i4>5</vt:i4>
      </vt:variant>
      <vt:variant>
        <vt:lpwstr/>
      </vt:variant>
      <vt:variant>
        <vt:lpwstr>_Toc344218069</vt:lpwstr>
      </vt:variant>
      <vt:variant>
        <vt:i4>2031670</vt:i4>
      </vt:variant>
      <vt:variant>
        <vt:i4>35</vt:i4>
      </vt:variant>
      <vt:variant>
        <vt:i4>0</vt:i4>
      </vt:variant>
      <vt:variant>
        <vt:i4>5</vt:i4>
      </vt:variant>
      <vt:variant>
        <vt:lpwstr/>
      </vt:variant>
      <vt:variant>
        <vt:lpwstr>_Toc344218068</vt:lpwstr>
      </vt:variant>
      <vt:variant>
        <vt:i4>2031670</vt:i4>
      </vt:variant>
      <vt:variant>
        <vt:i4>29</vt:i4>
      </vt:variant>
      <vt:variant>
        <vt:i4>0</vt:i4>
      </vt:variant>
      <vt:variant>
        <vt:i4>5</vt:i4>
      </vt:variant>
      <vt:variant>
        <vt:lpwstr/>
      </vt:variant>
      <vt:variant>
        <vt:lpwstr>_Toc344218067</vt:lpwstr>
      </vt:variant>
      <vt:variant>
        <vt:i4>2031670</vt:i4>
      </vt:variant>
      <vt:variant>
        <vt:i4>23</vt:i4>
      </vt:variant>
      <vt:variant>
        <vt:i4>0</vt:i4>
      </vt:variant>
      <vt:variant>
        <vt:i4>5</vt:i4>
      </vt:variant>
      <vt:variant>
        <vt:lpwstr/>
      </vt:variant>
      <vt:variant>
        <vt:lpwstr>_Toc344218066</vt:lpwstr>
      </vt:variant>
      <vt:variant>
        <vt:i4>2031670</vt:i4>
      </vt:variant>
      <vt:variant>
        <vt:i4>17</vt:i4>
      </vt:variant>
      <vt:variant>
        <vt:i4>0</vt:i4>
      </vt:variant>
      <vt:variant>
        <vt:i4>5</vt:i4>
      </vt:variant>
      <vt:variant>
        <vt:lpwstr/>
      </vt:variant>
      <vt:variant>
        <vt:lpwstr>_Toc344218065</vt:lpwstr>
      </vt:variant>
      <vt:variant>
        <vt:i4>2031670</vt:i4>
      </vt:variant>
      <vt:variant>
        <vt:i4>11</vt:i4>
      </vt:variant>
      <vt:variant>
        <vt:i4>0</vt:i4>
      </vt:variant>
      <vt:variant>
        <vt:i4>5</vt:i4>
      </vt:variant>
      <vt:variant>
        <vt:lpwstr/>
      </vt:variant>
      <vt:variant>
        <vt:lpwstr>_Toc344218064</vt:lpwstr>
      </vt:variant>
      <vt:variant>
        <vt:i4>2031670</vt:i4>
      </vt:variant>
      <vt:variant>
        <vt:i4>5</vt:i4>
      </vt:variant>
      <vt:variant>
        <vt:i4>0</vt:i4>
      </vt:variant>
      <vt:variant>
        <vt:i4>5</vt:i4>
      </vt:variant>
      <vt:variant>
        <vt:lpwstr/>
      </vt:variant>
      <vt:variant>
        <vt:lpwstr>_Toc344218063</vt:lpwstr>
      </vt:variant>
      <vt:variant>
        <vt:i4>8323081</vt:i4>
      </vt:variant>
      <vt:variant>
        <vt:i4>0</vt:i4>
      </vt:variant>
      <vt:variant>
        <vt:i4>0</vt:i4>
      </vt:variant>
      <vt:variant>
        <vt:i4>5</vt:i4>
      </vt:variant>
      <vt:variant>
        <vt:lpwstr>mailto:pitp-ek@mail.ru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111</dc:creator>
  <cp:lastModifiedBy>Lika</cp:lastModifiedBy>
  <cp:revision>50</cp:revision>
  <cp:lastPrinted>2013-07-09T07:59:00Z</cp:lastPrinted>
  <dcterms:created xsi:type="dcterms:W3CDTF">2013-07-13T08:12:00Z</dcterms:created>
  <dcterms:modified xsi:type="dcterms:W3CDTF">2013-08-01T09:50:00Z</dcterms:modified>
</cp:coreProperties>
</file>