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354" w:rsidRPr="009E02C5" w:rsidRDefault="0033490E" w:rsidP="00DE260D">
      <w:pPr>
        <w:suppressAutoHyphens/>
        <w:rPr>
          <w:rFonts w:ascii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  <w:r>
        <w:rPr>
          <w:rFonts w:ascii="Times New Roman" w:hAnsi="Times New Roman" w:cs="Times New Roman"/>
          <w:lang w:eastAsia="ar-SA"/>
        </w:rPr>
        <w:t xml:space="preserve">                                                                    </w:t>
      </w:r>
      <w:r w:rsidR="00623956" w:rsidRPr="0082366A">
        <w:rPr>
          <w:rFonts w:ascii="Times New Roman" w:hAnsi="Times New Roman" w:cs="Times New Roman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39pt">
            <v:imagedata r:id="rId8" o:title=""/>
          </v:shape>
        </w:pict>
      </w:r>
    </w:p>
    <w:p w:rsidR="00872354" w:rsidRPr="0082366A" w:rsidRDefault="00872354" w:rsidP="00872354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82366A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АДМИНИСТРАЦИЯ</w:t>
      </w:r>
    </w:p>
    <w:p w:rsidR="00997955" w:rsidRPr="003376F4" w:rsidRDefault="00997955" w:rsidP="0099795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76F4">
        <w:rPr>
          <w:rFonts w:ascii="Times New Roman" w:hAnsi="Times New Roman" w:cs="Times New Roman"/>
          <w:b/>
          <w:bCs/>
          <w:sz w:val="28"/>
          <w:szCs w:val="28"/>
        </w:rPr>
        <w:t>ЧЕБУРГОЛЬСКОГО СЕЛЬСКОГО ПОСЕЛЕНИЯ КРАСНОАРМЕЙСКОГО РАЙОНА</w:t>
      </w:r>
    </w:p>
    <w:p w:rsidR="00997955" w:rsidRDefault="00997955" w:rsidP="0099795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376F4">
        <w:rPr>
          <w:rFonts w:ascii="Times New Roman" w:hAnsi="Times New Roman" w:cs="Times New Roman"/>
          <w:b/>
          <w:bCs/>
          <w:sz w:val="36"/>
          <w:szCs w:val="36"/>
        </w:rPr>
        <w:t>П О С Т А Н О В Л Е Н И Е</w:t>
      </w:r>
    </w:p>
    <w:p w:rsidR="009A2DDD" w:rsidRPr="003376F4" w:rsidRDefault="009A2DDD" w:rsidP="0099795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997955" w:rsidRPr="003376F4" w:rsidRDefault="007B107A" w:rsidP="009979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 </w:t>
      </w:r>
      <w:r w:rsidR="0070508B">
        <w:rPr>
          <w:rFonts w:ascii="Times New Roman" w:hAnsi="Times New Roman" w:cs="Times New Roman"/>
        </w:rPr>
        <w:t>19</w:t>
      </w:r>
      <w:r w:rsidR="00936332">
        <w:rPr>
          <w:rFonts w:ascii="Times New Roman" w:hAnsi="Times New Roman" w:cs="Times New Roman"/>
        </w:rPr>
        <w:t xml:space="preserve"> »</w:t>
      </w:r>
      <w:r w:rsidR="00487953">
        <w:rPr>
          <w:rFonts w:ascii="Times New Roman" w:hAnsi="Times New Roman" w:cs="Times New Roman"/>
        </w:rPr>
        <w:t xml:space="preserve"> </w:t>
      </w:r>
      <w:r w:rsidR="0070508B">
        <w:rPr>
          <w:rFonts w:ascii="Times New Roman" w:hAnsi="Times New Roman" w:cs="Times New Roman"/>
        </w:rPr>
        <w:t xml:space="preserve">       12       </w:t>
      </w:r>
      <w:r w:rsidR="00D907C0">
        <w:rPr>
          <w:rFonts w:ascii="Times New Roman" w:hAnsi="Times New Roman" w:cs="Times New Roman"/>
        </w:rPr>
        <w:t xml:space="preserve"> </w:t>
      </w:r>
      <w:r w:rsidR="005331E5" w:rsidRPr="00557CF6">
        <w:rPr>
          <w:rFonts w:ascii="Times New Roman" w:hAnsi="Times New Roman" w:cs="Times New Roman"/>
        </w:rPr>
        <w:t>20</w:t>
      </w:r>
      <w:r w:rsidR="00D50DED">
        <w:rPr>
          <w:rFonts w:ascii="Times New Roman" w:hAnsi="Times New Roman" w:cs="Times New Roman"/>
        </w:rPr>
        <w:t>2</w:t>
      </w:r>
      <w:r w:rsidR="0070508B">
        <w:rPr>
          <w:rFonts w:ascii="Times New Roman" w:hAnsi="Times New Roman" w:cs="Times New Roman"/>
        </w:rPr>
        <w:t>5</w:t>
      </w:r>
      <w:r w:rsidR="009D218D" w:rsidRPr="00557CF6">
        <w:rPr>
          <w:rFonts w:ascii="Times New Roman" w:hAnsi="Times New Roman" w:cs="Times New Roman"/>
        </w:rPr>
        <w:t xml:space="preserve"> г.</w:t>
      </w:r>
      <w:r w:rsidR="00936332">
        <w:rPr>
          <w:rFonts w:ascii="Times New Roman" w:hAnsi="Times New Roman" w:cs="Times New Roman"/>
        </w:rPr>
        <w:t xml:space="preserve">   </w:t>
      </w:r>
      <w:r w:rsidR="0010631C">
        <w:rPr>
          <w:rFonts w:ascii="Times New Roman" w:hAnsi="Times New Roman" w:cs="Times New Roman"/>
        </w:rPr>
        <w:t xml:space="preserve"> </w:t>
      </w:r>
      <w:r w:rsidR="00997955" w:rsidRPr="00557CF6">
        <w:rPr>
          <w:rFonts w:ascii="Times New Roman" w:hAnsi="Times New Roman" w:cs="Times New Roman"/>
        </w:rPr>
        <w:t xml:space="preserve">         </w:t>
      </w:r>
      <w:r w:rsidR="009A2DDD" w:rsidRPr="00557CF6">
        <w:rPr>
          <w:rFonts w:ascii="Times New Roman" w:hAnsi="Times New Roman" w:cs="Times New Roman"/>
        </w:rPr>
        <w:t xml:space="preserve">               </w:t>
      </w:r>
      <w:r w:rsidR="00E95C9F">
        <w:rPr>
          <w:rFonts w:ascii="Times New Roman" w:hAnsi="Times New Roman" w:cs="Times New Roman"/>
        </w:rPr>
        <w:t xml:space="preserve">         </w:t>
      </w:r>
      <w:r w:rsidR="00997955" w:rsidRPr="00557CF6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</w:t>
      </w:r>
      <w:r w:rsidR="006567F2" w:rsidRPr="00557CF6">
        <w:rPr>
          <w:rFonts w:ascii="Times New Roman" w:hAnsi="Times New Roman" w:cs="Times New Roman"/>
        </w:rPr>
        <w:t xml:space="preserve">        </w:t>
      </w:r>
      <w:r w:rsidR="00553854">
        <w:rPr>
          <w:rFonts w:ascii="Times New Roman" w:hAnsi="Times New Roman" w:cs="Times New Roman"/>
        </w:rPr>
        <w:t xml:space="preserve">   </w:t>
      </w:r>
      <w:r w:rsidR="006567F2" w:rsidRPr="00557CF6">
        <w:rPr>
          <w:rFonts w:ascii="Times New Roman" w:hAnsi="Times New Roman" w:cs="Times New Roman"/>
        </w:rPr>
        <w:t xml:space="preserve">  </w:t>
      </w:r>
      <w:r w:rsidR="003376F4" w:rsidRPr="00557CF6">
        <w:rPr>
          <w:rFonts w:ascii="Times New Roman" w:hAnsi="Times New Roman" w:cs="Times New Roman"/>
        </w:rPr>
        <w:t xml:space="preserve">   </w:t>
      </w:r>
      <w:r w:rsidR="005331E5" w:rsidRPr="00557CF6">
        <w:rPr>
          <w:rFonts w:ascii="Times New Roman" w:hAnsi="Times New Roman" w:cs="Times New Roman"/>
        </w:rPr>
        <w:t xml:space="preserve">    </w:t>
      </w:r>
      <w:r w:rsidR="009A2DDD" w:rsidRPr="00557CF6">
        <w:rPr>
          <w:rFonts w:ascii="Times New Roman" w:hAnsi="Times New Roman" w:cs="Times New Roman"/>
        </w:rPr>
        <w:t xml:space="preserve">        </w:t>
      </w:r>
      <w:r w:rsidR="00557CF6">
        <w:rPr>
          <w:rFonts w:ascii="Times New Roman" w:hAnsi="Times New Roman" w:cs="Times New Roman"/>
        </w:rPr>
        <w:t xml:space="preserve">     </w:t>
      </w:r>
      <w:r w:rsidR="00784F46">
        <w:rPr>
          <w:rFonts w:ascii="Times New Roman" w:hAnsi="Times New Roman" w:cs="Times New Roman"/>
        </w:rPr>
        <w:t xml:space="preserve">       </w:t>
      </w:r>
      <w:r w:rsidR="00553854">
        <w:rPr>
          <w:rFonts w:ascii="Times New Roman" w:hAnsi="Times New Roman" w:cs="Times New Roman"/>
        </w:rPr>
        <w:t xml:space="preserve">      </w:t>
      </w:r>
      <w:r w:rsidR="00784F46">
        <w:rPr>
          <w:rFonts w:ascii="Times New Roman" w:hAnsi="Times New Roman" w:cs="Times New Roman"/>
        </w:rPr>
        <w:t xml:space="preserve">  </w:t>
      </w:r>
      <w:r w:rsidR="00557CF6">
        <w:rPr>
          <w:rFonts w:ascii="Times New Roman" w:hAnsi="Times New Roman" w:cs="Times New Roman"/>
        </w:rPr>
        <w:t xml:space="preserve">      </w:t>
      </w:r>
      <w:r w:rsidR="009A2DDD" w:rsidRPr="00557CF6">
        <w:rPr>
          <w:rFonts w:ascii="Times New Roman" w:hAnsi="Times New Roman" w:cs="Times New Roman"/>
        </w:rPr>
        <w:t xml:space="preserve">     </w:t>
      </w:r>
      <w:r w:rsidR="00D907C0">
        <w:rPr>
          <w:rFonts w:ascii="Times New Roman" w:hAnsi="Times New Roman" w:cs="Times New Roman"/>
        </w:rPr>
        <w:t xml:space="preserve">№ </w:t>
      </w:r>
      <w:r w:rsidR="00740669">
        <w:rPr>
          <w:rFonts w:ascii="Times New Roman" w:hAnsi="Times New Roman" w:cs="Times New Roman"/>
        </w:rPr>
        <w:t>300</w:t>
      </w:r>
    </w:p>
    <w:p w:rsidR="00997955" w:rsidRDefault="00997955" w:rsidP="00997955">
      <w:pPr>
        <w:jc w:val="center"/>
        <w:rPr>
          <w:rFonts w:ascii="Times New Roman" w:hAnsi="Times New Roman" w:cs="Times New Roman"/>
        </w:rPr>
      </w:pPr>
      <w:r w:rsidRPr="007773D8">
        <w:rPr>
          <w:rFonts w:ascii="Times New Roman" w:hAnsi="Times New Roman" w:cs="Times New Roman"/>
        </w:rPr>
        <w:t>станица Чебургольская</w:t>
      </w:r>
    </w:p>
    <w:p w:rsidR="00997955" w:rsidRPr="007773D8" w:rsidRDefault="00997955" w:rsidP="00997955">
      <w:pPr>
        <w:jc w:val="center"/>
        <w:rPr>
          <w:rFonts w:ascii="Times New Roman" w:hAnsi="Times New Roman" w:cs="Times New Roman"/>
        </w:rPr>
      </w:pPr>
    </w:p>
    <w:p w:rsidR="00E74F30" w:rsidRDefault="00E74F30" w:rsidP="00F535C7">
      <w:pPr>
        <w:widowControl/>
        <w:autoSpaceDE/>
        <w:autoSpaceDN/>
        <w:adjustRightInd/>
        <w:ind w:right="27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E260D" w:rsidRDefault="00DE260D" w:rsidP="00F535C7">
      <w:pPr>
        <w:widowControl/>
        <w:autoSpaceDE/>
        <w:autoSpaceDN/>
        <w:adjustRightInd/>
        <w:ind w:right="27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 внесении изменений в постановление </w:t>
      </w:r>
    </w:p>
    <w:p w:rsidR="00DE260D" w:rsidRDefault="00DE260D" w:rsidP="00F535C7">
      <w:pPr>
        <w:widowControl/>
        <w:autoSpaceDE/>
        <w:autoSpaceDN/>
        <w:adjustRightInd/>
        <w:ind w:right="27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администрации Чебургольского сельского поселения </w:t>
      </w:r>
    </w:p>
    <w:p w:rsidR="00DE260D" w:rsidRDefault="00DE260D" w:rsidP="00F535C7">
      <w:pPr>
        <w:widowControl/>
        <w:autoSpaceDE/>
        <w:autoSpaceDN/>
        <w:adjustRightInd/>
        <w:ind w:right="27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Красноармейского района от 2 октября 2023 года № 151 </w:t>
      </w:r>
    </w:p>
    <w:p w:rsidR="00F535C7" w:rsidRPr="00F535C7" w:rsidRDefault="00DE260D" w:rsidP="00F535C7">
      <w:pPr>
        <w:widowControl/>
        <w:autoSpaceDE/>
        <w:autoSpaceDN/>
        <w:adjustRightInd/>
        <w:ind w:right="27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="00F535C7" w:rsidRPr="00F535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 утверждении муниципальной программы</w:t>
      </w:r>
    </w:p>
    <w:p w:rsidR="00172289" w:rsidRDefault="00172289" w:rsidP="00F535C7">
      <w:pPr>
        <w:widowControl/>
        <w:autoSpaceDE/>
        <w:autoSpaceDN/>
        <w:adjustRightInd/>
        <w:ind w:right="27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«Разработка градостроительной и землеустроительной документации </w:t>
      </w:r>
    </w:p>
    <w:p w:rsidR="00172289" w:rsidRDefault="00172289" w:rsidP="00F535C7">
      <w:pPr>
        <w:widowControl/>
        <w:autoSpaceDE/>
        <w:autoSpaceDN/>
        <w:adjustRightInd/>
        <w:ind w:right="27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 территории Чебургольского сельского поселения </w:t>
      </w:r>
    </w:p>
    <w:p w:rsidR="00F535C7" w:rsidRPr="00F535C7" w:rsidRDefault="00172289" w:rsidP="00F535C7">
      <w:pPr>
        <w:widowControl/>
        <w:autoSpaceDE/>
        <w:autoSpaceDN/>
        <w:adjustRightInd/>
        <w:ind w:right="2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Красноармейского района на 20</w:t>
      </w:r>
      <w:r w:rsidR="0033490E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D50DED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-202</w:t>
      </w:r>
      <w:r w:rsidR="00D50DED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годы»</w:t>
      </w:r>
    </w:p>
    <w:p w:rsidR="00F535C7" w:rsidRPr="00F535C7" w:rsidRDefault="00F535C7" w:rsidP="00F535C7">
      <w:pPr>
        <w:widowControl/>
        <w:autoSpaceDE/>
        <w:autoSpaceDN/>
        <w:adjustRightInd/>
        <w:spacing w:after="200" w:line="276" w:lineRule="auto"/>
        <w:ind w:right="-1" w:firstLine="839"/>
        <w:jc w:val="both"/>
        <w:rPr>
          <w:rFonts w:ascii="Times New Roman" w:hAnsi="Times New Roman" w:cs="Times New Roman"/>
          <w:sz w:val="28"/>
          <w:szCs w:val="28"/>
        </w:rPr>
      </w:pPr>
    </w:p>
    <w:p w:rsidR="00557CF6" w:rsidRDefault="00F535C7" w:rsidP="00557CF6">
      <w:pPr>
        <w:widowControl/>
        <w:autoSpaceDE/>
        <w:autoSpaceDN/>
        <w:adjustRightInd/>
        <w:ind w:firstLine="839"/>
        <w:jc w:val="both"/>
        <w:rPr>
          <w:rFonts w:ascii="Times New Roman" w:hAnsi="Times New Roman" w:cs="Times New Roman"/>
          <w:sz w:val="28"/>
          <w:szCs w:val="28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В целях развития в сфере строительства, архитектуры и дорожного хозяйства на территории Чебургольского сельского поселения Красноармейского района,</w:t>
      </w:r>
      <w:r w:rsidRPr="00F535C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535C7">
        <w:rPr>
          <w:rFonts w:ascii="Times New Roman" w:hAnsi="Times New Roman" w:cs="Times New Roman"/>
          <w:sz w:val="28"/>
          <w:szCs w:val="28"/>
        </w:rPr>
        <w:t>на основании статьи 179 Бюджетного кодекса Российской Федерации</w:t>
      </w:r>
      <w:r w:rsidR="00172289">
        <w:rPr>
          <w:rFonts w:ascii="Times New Roman" w:hAnsi="Times New Roman" w:cs="Times New Roman"/>
          <w:sz w:val="28"/>
          <w:szCs w:val="28"/>
        </w:rPr>
        <w:t>,</w:t>
      </w:r>
      <w:r w:rsidR="00650163">
        <w:rPr>
          <w:rFonts w:ascii="Times New Roman" w:hAnsi="Times New Roman" w:cs="Times New Roman"/>
          <w:sz w:val="28"/>
          <w:szCs w:val="28"/>
        </w:rPr>
        <w:t xml:space="preserve"> </w:t>
      </w:r>
      <w:r w:rsidRPr="00F535C7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9C431B" w:rsidRDefault="00E2576F" w:rsidP="009C431B">
      <w:pPr>
        <w:widowControl/>
        <w:autoSpaceDE/>
        <w:adjustRightInd/>
        <w:ind w:right="27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9C431B">
        <w:rPr>
          <w:rFonts w:ascii="Times New Roman" w:hAnsi="Times New Roman" w:cs="Times New Roman"/>
          <w:sz w:val="28"/>
          <w:szCs w:val="28"/>
        </w:rPr>
        <w:t xml:space="preserve"> </w:t>
      </w:r>
      <w:r w:rsidR="00DE260D">
        <w:rPr>
          <w:rFonts w:ascii="Times New Roman" w:hAnsi="Times New Roman" w:cs="Times New Roman"/>
          <w:sz w:val="28"/>
          <w:szCs w:val="28"/>
        </w:rPr>
        <w:t>Внести изменения в постановление администрации Чебургольского сельского поселения Красноармейского района от 2 октября 2023 года № 151 «Об утверждении</w:t>
      </w:r>
      <w:r w:rsidR="009C431B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DE260D">
        <w:rPr>
          <w:rFonts w:ascii="Times New Roman" w:hAnsi="Times New Roman" w:cs="Times New Roman"/>
          <w:sz w:val="28"/>
          <w:szCs w:val="28"/>
        </w:rPr>
        <w:t>ой</w:t>
      </w:r>
      <w:r w:rsidR="009C431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DE260D">
        <w:rPr>
          <w:rFonts w:ascii="Times New Roman" w:hAnsi="Times New Roman" w:cs="Times New Roman"/>
          <w:sz w:val="28"/>
          <w:szCs w:val="28"/>
        </w:rPr>
        <w:t>ы</w:t>
      </w:r>
      <w:r w:rsidR="009C431B">
        <w:rPr>
          <w:rFonts w:ascii="Times New Roman" w:hAnsi="Times New Roman" w:cs="Times New Roman"/>
          <w:sz w:val="28"/>
          <w:szCs w:val="28"/>
        </w:rPr>
        <w:t xml:space="preserve"> </w:t>
      </w:r>
      <w:r w:rsidR="00E74F30" w:rsidRPr="00AA4156">
        <w:rPr>
          <w:rFonts w:ascii="Times New Roman" w:hAnsi="Times New Roman" w:cs="Times New Roman"/>
          <w:sz w:val="28"/>
          <w:szCs w:val="28"/>
        </w:rPr>
        <w:t>«</w:t>
      </w:r>
      <w:r w:rsidR="00E74F30">
        <w:rPr>
          <w:rFonts w:ascii="Times New Roman" w:hAnsi="Times New Roman" w:cs="Times New Roman"/>
          <w:sz w:val="28"/>
          <w:szCs w:val="28"/>
        </w:rPr>
        <w:t xml:space="preserve">Разработка градостроительной и землеустроительной документации на территории </w:t>
      </w:r>
      <w:r w:rsidR="00E74F30" w:rsidRPr="00AA4156">
        <w:rPr>
          <w:rFonts w:ascii="Times New Roman" w:hAnsi="Times New Roman" w:cs="Times New Roman"/>
          <w:sz w:val="28"/>
          <w:szCs w:val="28"/>
        </w:rPr>
        <w:t>Чебургольско</w:t>
      </w:r>
      <w:r w:rsidR="00E74F30">
        <w:rPr>
          <w:rFonts w:ascii="Times New Roman" w:hAnsi="Times New Roman" w:cs="Times New Roman"/>
          <w:sz w:val="28"/>
          <w:szCs w:val="28"/>
        </w:rPr>
        <w:t>го</w:t>
      </w:r>
      <w:r w:rsidR="00E74F30" w:rsidRPr="00AA4156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E74F30">
        <w:rPr>
          <w:rFonts w:ascii="Times New Roman" w:hAnsi="Times New Roman" w:cs="Times New Roman"/>
          <w:sz w:val="28"/>
          <w:szCs w:val="28"/>
        </w:rPr>
        <w:t>го</w:t>
      </w:r>
      <w:r w:rsidR="00E74F30" w:rsidRPr="00AA415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E74F30">
        <w:rPr>
          <w:rFonts w:ascii="Times New Roman" w:hAnsi="Times New Roman" w:cs="Times New Roman"/>
          <w:sz w:val="28"/>
          <w:szCs w:val="28"/>
        </w:rPr>
        <w:t>я</w:t>
      </w:r>
      <w:r w:rsidR="00E74F30" w:rsidRPr="00AA4156">
        <w:rPr>
          <w:rFonts w:ascii="Times New Roman" w:hAnsi="Times New Roman" w:cs="Times New Roman"/>
          <w:sz w:val="28"/>
          <w:szCs w:val="28"/>
        </w:rPr>
        <w:t xml:space="preserve"> Красноармейского района на 20</w:t>
      </w:r>
      <w:r w:rsidR="0033490E">
        <w:rPr>
          <w:rFonts w:ascii="Times New Roman" w:hAnsi="Times New Roman" w:cs="Times New Roman"/>
          <w:sz w:val="28"/>
          <w:szCs w:val="28"/>
        </w:rPr>
        <w:t>2</w:t>
      </w:r>
      <w:r w:rsidR="00D50DED">
        <w:rPr>
          <w:rFonts w:ascii="Times New Roman" w:hAnsi="Times New Roman" w:cs="Times New Roman"/>
          <w:sz w:val="28"/>
          <w:szCs w:val="28"/>
        </w:rPr>
        <w:t>4</w:t>
      </w:r>
      <w:r w:rsidR="00E74F30">
        <w:rPr>
          <w:rFonts w:ascii="Times New Roman" w:hAnsi="Times New Roman" w:cs="Times New Roman"/>
          <w:sz w:val="28"/>
          <w:szCs w:val="28"/>
        </w:rPr>
        <w:t xml:space="preserve"> – 202</w:t>
      </w:r>
      <w:r w:rsidR="00D50DED">
        <w:rPr>
          <w:rFonts w:ascii="Times New Roman" w:hAnsi="Times New Roman" w:cs="Times New Roman"/>
          <w:sz w:val="28"/>
          <w:szCs w:val="28"/>
        </w:rPr>
        <w:t>6</w:t>
      </w:r>
      <w:r w:rsidR="00E74F30" w:rsidRPr="00AA4156">
        <w:rPr>
          <w:rFonts w:ascii="Times New Roman" w:hAnsi="Times New Roman" w:cs="Times New Roman"/>
          <w:sz w:val="28"/>
          <w:szCs w:val="28"/>
        </w:rPr>
        <w:t xml:space="preserve"> год</w:t>
      </w:r>
      <w:r w:rsidR="00E74F30">
        <w:rPr>
          <w:rFonts w:ascii="Times New Roman" w:hAnsi="Times New Roman" w:cs="Times New Roman"/>
          <w:sz w:val="28"/>
          <w:szCs w:val="28"/>
        </w:rPr>
        <w:t>ы</w:t>
      </w:r>
      <w:r w:rsidR="0033490E">
        <w:rPr>
          <w:rFonts w:ascii="Times New Roman" w:hAnsi="Times New Roman" w:cs="Times New Roman"/>
          <w:sz w:val="28"/>
          <w:szCs w:val="28"/>
        </w:rPr>
        <w:t>» (</w:t>
      </w:r>
      <w:r w:rsidR="009C431B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</w:t>
      </w:r>
      <w:r w:rsidR="0033490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9C431B">
        <w:rPr>
          <w:rFonts w:ascii="Times New Roman" w:hAnsi="Times New Roman" w:cs="Times New Roman"/>
          <w:sz w:val="28"/>
          <w:szCs w:val="28"/>
        </w:rPr>
        <w:t>).</w:t>
      </w:r>
    </w:p>
    <w:p w:rsidR="00AD32C7" w:rsidRPr="002864D0" w:rsidRDefault="00AD32C7" w:rsidP="00AD32C7">
      <w:pPr>
        <w:widowControl/>
        <w:autoSpaceDE/>
        <w:autoSpaceDN/>
        <w:adjustRightInd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864D0">
        <w:rPr>
          <w:rFonts w:ascii="Times New Roman" w:hAnsi="Times New Roman" w:cs="Times New Roman"/>
          <w:sz w:val="28"/>
          <w:szCs w:val="28"/>
        </w:rPr>
        <w:t xml:space="preserve"> Начальнику бухгалтерско – финансового отдела администрации Чебургольского сельского поселения Красноармейского района (Анчева) производить финансирование расходов на реализацию программы </w:t>
      </w:r>
      <w:r w:rsidRPr="00AA415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Разработка градостроительной и землеустроительной документации на территории </w:t>
      </w:r>
      <w:r w:rsidRPr="00AA4156">
        <w:rPr>
          <w:rFonts w:ascii="Times New Roman" w:hAnsi="Times New Roman" w:cs="Times New Roman"/>
          <w:sz w:val="28"/>
          <w:szCs w:val="28"/>
        </w:rPr>
        <w:t>Чебургольско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A4156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A4156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A4156">
        <w:rPr>
          <w:rFonts w:ascii="Times New Roman" w:hAnsi="Times New Roman" w:cs="Times New Roman"/>
          <w:sz w:val="28"/>
          <w:szCs w:val="28"/>
        </w:rPr>
        <w:t xml:space="preserve"> Красноармейского района на 20</w:t>
      </w:r>
      <w:r w:rsidR="0033490E">
        <w:rPr>
          <w:rFonts w:ascii="Times New Roman" w:hAnsi="Times New Roman" w:cs="Times New Roman"/>
          <w:sz w:val="28"/>
          <w:szCs w:val="28"/>
        </w:rPr>
        <w:t>2</w:t>
      </w:r>
      <w:r w:rsidR="00D50DE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– 202</w:t>
      </w:r>
      <w:r w:rsidR="00D50DED">
        <w:rPr>
          <w:rFonts w:ascii="Times New Roman" w:hAnsi="Times New Roman" w:cs="Times New Roman"/>
          <w:sz w:val="28"/>
          <w:szCs w:val="28"/>
        </w:rPr>
        <w:t>6</w:t>
      </w:r>
      <w:r w:rsidRPr="00AA4156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ы»  </w:t>
      </w:r>
      <w:r w:rsidRPr="002864D0">
        <w:rPr>
          <w:rFonts w:ascii="Times New Roman" w:hAnsi="Times New Roman" w:cs="Times New Roman"/>
          <w:sz w:val="28"/>
          <w:szCs w:val="28"/>
        </w:rPr>
        <w:t>в пределах средств, утвержденных бюджетом поселения на эти цели.</w:t>
      </w:r>
    </w:p>
    <w:p w:rsidR="0033490E" w:rsidRPr="0033490E" w:rsidRDefault="00AD32C7" w:rsidP="0033490E">
      <w:pPr>
        <w:suppressAutoHyphens/>
        <w:ind w:right="-1"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A4156">
        <w:rPr>
          <w:rFonts w:ascii="Times New Roman" w:hAnsi="Times New Roman" w:cs="Times New Roman"/>
          <w:sz w:val="28"/>
          <w:szCs w:val="28"/>
        </w:rPr>
        <w:t>3. Установить: в ходе реализации муниципальной программы   «</w:t>
      </w:r>
      <w:r>
        <w:rPr>
          <w:rFonts w:ascii="Times New Roman" w:hAnsi="Times New Roman" w:cs="Times New Roman"/>
          <w:sz w:val="28"/>
          <w:szCs w:val="28"/>
        </w:rPr>
        <w:t xml:space="preserve">Разработка градостроительной и землеустроительной документации на территории </w:t>
      </w:r>
      <w:r w:rsidRPr="00AA4156">
        <w:rPr>
          <w:rFonts w:ascii="Times New Roman" w:hAnsi="Times New Roman" w:cs="Times New Roman"/>
          <w:sz w:val="28"/>
          <w:szCs w:val="28"/>
        </w:rPr>
        <w:t>Чебургольско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A4156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A4156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A4156">
        <w:rPr>
          <w:rFonts w:ascii="Times New Roman" w:hAnsi="Times New Roman" w:cs="Times New Roman"/>
          <w:sz w:val="28"/>
          <w:szCs w:val="28"/>
        </w:rPr>
        <w:t xml:space="preserve"> Красноармейского района на 20</w:t>
      </w:r>
      <w:r w:rsidR="0033490E">
        <w:rPr>
          <w:rFonts w:ascii="Times New Roman" w:hAnsi="Times New Roman" w:cs="Times New Roman"/>
          <w:sz w:val="28"/>
          <w:szCs w:val="28"/>
        </w:rPr>
        <w:t>2</w:t>
      </w:r>
      <w:r w:rsidR="00D50DE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– 202</w:t>
      </w:r>
      <w:r w:rsidR="00D50DED">
        <w:rPr>
          <w:rFonts w:ascii="Times New Roman" w:hAnsi="Times New Roman" w:cs="Times New Roman"/>
          <w:sz w:val="28"/>
          <w:szCs w:val="28"/>
        </w:rPr>
        <w:t>6</w:t>
      </w:r>
      <w:r w:rsidRPr="00AA4156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ы» </w:t>
      </w:r>
      <w:r w:rsidR="0033490E" w:rsidRPr="0033490E">
        <w:rPr>
          <w:rFonts w:ascii="Times New Roman" w:hAnsi="Times New Roman" w:cs="Times New Roman"/>
          <w:sz w:val="28"/>
          <w:szCs w:val="28"/>
          <w:lang w:eastAsia="ar-SA"/>
        </w:rPr>
        <w:t>мероприятия и объемы их финансирования подлежат ежегодной корректировке с учетом возможностей средств бюджета Чебургольского сельского поселения Красноармейского района.</w:t>
      </w:r>
    </w:p>
    <w:p w:rsidR="00131443" w:rsidRDefault="00AD32C7" w:rsidP="0033490E">
      <w:pPr>
        <w:widowControl/>
        <w:suppressAutoHyphens/>
        <w:autoSpaceDE/>
        <w:autoSpaceDN/>
        <w:adjustRightInd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156">
        <w:rPr>
          <w:rFonts w:ascii="Times New Roman" w:hAnsi="Times New Roman" w:cs="Times New Roman"/>
          <w:sz w:val="28"/>
          <w:szCs w:val="28"/>
        </w:rPr>
        <w:t xml:space="preserve"> 4. Специалисту общего отдела администрации Чебургольского      сельского поселения Красноармейского района </w:t>
      </w:r>
      <w:r w:rsidR="00487953">
        <w:rPr>
          <w:rFonts w:ascii="Times New Roman" w:hAnsi="Times New Roman" w:cs="Times New Roman"/>
          <w:sz w:val="28"/>
          <w:szCs w:val="28"/>
        </w:rPr>
        <w:t>Ткачевой И.В.</w:t>
      </w:r>
      <w:r w:rsidRPr="00AA4156">
        <w:rPr>
          <w:rFonts w:ascii="Times New Roman" w:hAnsi="Times New Roman" w:cs="Times New Roman"/>
          <w:sz w:val="28"/>
          <w:szCs w:val="28"/>
        </w:rPr>
        <w:t xml:space="preserve"> разместить </w:t>
      </w:r>
      <w:r w:rsidRPr="00AA4156">
        <w:rPr>
          <w:rFonts w:ascii="Times New Roman" w:hAnsi="Times New Roman" w:cs="Times New Roman"/>
          <w:sz w:val="28"/>
          <w:szCs w:val="28"/>
        </w:rPr>
        <w:lastRenderedPageBreak/>
        <w:t>настоящее постановление в сети "Интернет" на официальном сайте администрации Чебургольского сельского поселения Красноармейског</w:t>
      </w:r>
      <w:r w:rsidR="0033490E">
        <w:rPr>
          <w:rFonts w:ascii="Times New Roman" w:hAnsi="Times New Roman" w:cs="Times New Roman"/>
          <w:sz w:val="28"/>
          <w:szCs w:val="28"/>
        </w:rPr>
        <w:t>о района http:/  www admpos.ru.</w:t>
      </w:r>
    </w:p>
    <w:p w:rsidR="00487953" w:rsidRPr="00487953" w:rsidRDefault="00487953" w:rsidP="00487953">
      <w:pPr>
        <w:widowControl/>
        <w:autoSpaceDE/>
        <w:autoSpaceDN/>
        <w:adjustRightInd/>
        <w:ind w:right="278" w:firstLine="54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Постановление администрации Чебургольского сельского поселения Красноармейского района от </w:t>
      </w:r>
      <w:r w:rsidR="007066C1">
        <w:rPr>
          <w:rFonts w:ascii="Times New Roman" w:hAnsi="Times New Roman" w:cs="Times New Roman"/>
          <w:sz w:val="28"/>
          <w:szCs w:val="28"/>
        </w:rPr>
        <w:t>26 августа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7066C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№ 10</w:t>
      </w:r>
      <w:r w:rsidR="007066C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постановление администрации Чебургольского сельского поселения Красноармейского района от 2 октября 2023 года № 151 </w:t>
      </w:r>
      <w:r w:rsidRPr="00487953">
        <w:rPr>
          <w:rFonts w:ascii="Times New Roman" w:hAnsi="Times New Roman" w:cs="Times New Roman"/>
          <w:bCs/>
          <w:color w:val="000000"/>
          <w:sz w:val="28"/>
          <w:szCs w:val="28"/>
        </w:rPr>
        <w:t>«Об утверждении муниципальной программы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879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«Разработка градостроительной и землеустроительной документации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87953">
        <w:rPr>
          <w:rFonts w:ascii="Times New Roman" w:hAnsi="Times New Roman" w:cs="Times New Roman"/>
          <w:bCs/>
          <w:color w:val="000000"/>
          <w:sz w:val="28"/>
          <w:szCs w:val="28"/>
        </w:rPr>
        <w:t>на территории Чебургольского сельского поселения Красноармейского района на 2024-2026 годы»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признать утратившим силу.</w:t>
      </w:r>
    </w:p>
    <w:p w:rsidR="00487953" w:rsidRDefault="00487953" w:rsidP="00487953">
      <w:pPr>
        <w:widowControl/>
        <w:autoSpaceDE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 Контроль за выполнением настоящего постановления оставляю за собой. </w:t>
      </w:r>
    </w:p>
    <w:p w:rsidR="00487953" w:rsidRDefault="00487953" w:rsidP="00487953">
      <w:pPr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7</w:t>
      </w:r>
      <w:r>
        <w:rPr>
          <w:rFonts w:ascii="Times New Roman" w:hAnsi="Times New Roman" w:cs="Times New Roman"/>
          <w:sz w:val="28"/>
          <w:szCs w:val="28"/>
        </w:rPr>
        <w:t>.  Постановление вступает в силу с момента обнародования.</w:t>
      </w:r>
    </w:p>
    <w:p w:rsidR="00E74F30" w:rsidRDefault="00E74F30" w:rsidP="00487953">
      <w:pPr>
        <w:tabs>
          <w:tab w:val="left" w:pos="3304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D32C7" w:rsidRDefault="00AD32C7" w:rsidP="00AD32C7">
      <w:pPr>
        <w:widowControl/>
        <w:autoSpaceDE/>
        <w:autoSpaceDN/>
        <w:adjustRightInd/>
        <w:ind w:right="-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D32C7" w:rsidRDefault="00AD32C7" w:rsidP="00557CF6">
      <w:pPr>
        <w:widowControl/>
        <w:autoSpaceDE/>
        <w:autoSpaceDN/>
        <w:adjustRightInd/>
        <w:ind w:firstLine="839"/>
        <w:jc w:val="both"/>
        <w:rPr>
          <w:rFonts w:ascii="Times New Roman" w:hAnsi="Times New Roman" w:cs="Times New Roman"/>
          <w:sz w:val="28"/>
          <w:szCs w:val="28"/>
        </w:rPr>
      </w:pPr>
    </w:p>
    <w:p w:rsidR="00F535C7" w:rsidRPr="00F535C7" w:rsidRDefault="00F535C7" w:rsidP="00F535C7">
      <w:pPr>
        <w:widowControl/>
        <w:autoSpaceDE/>
        <w:autoSpaceDN/>
        <w:adjustRightInd/>
        <w:ind w:right="278"/>
        <w:jc w:val="both"/>
        <w:rPr>
          <w:rFonts w:ascii="Times New Roman" w:hAnsi="Times New Roman" w:cs="Times New Roman"/>
          <w:sz w:val="28"/>
          <w:szCs w:val="28"/>
        </w:rPr>
      </w:pPr>
      <w:r w:rsidRPr="00F535C7">
        <w:rPr>
          <w:rFonts w:ascii="Times New Roman" w:hAnsi="Times New Roman" w:cs="Times New Roman"/>
          <w:sz w:val="28"/>
          <w:szCs w:val="28"/>
        </w:rPr>
        <w:t>Глава</w:t>
      </w:r>
    </w:p>
    <w:p w:rsidR="00F535C7" w:rsidRPr="00F535C7" w:rsidRDefault="00F535C7" w:rsidP="00F535C7">
      <w:pPr>
        <w:widowControl/>
        <w:autoSpaceDE/>
        <w:autoSpaceDN/>
        <w:adjustRightInd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535C7">
        <w:rPr>
          <w:rFonts w:ascii="Times New Roman" w:hAnsi="Times New Roman" w:cs="Times New Roman"/>
          <w:sz w:val="28"/>
          <w:szCs w:val="28"/>
        </w:rPr>
        <w:t>Чебургольского сельского поселения</w:t>
      </w:r>
    </w:p>
    <w:p w:rsidR="00F535C7" w:rsidRPr="00F535C7" w:rsidRDefault="00F535C7" w:rsidP="00F535C7">
      <w:pPr>
        <w:widowControl/>
        <w:autoSpaceDE/>
        <w:autoSpaceDN/>
        <w:adjustRightInd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535C7">
        <w:rPr>
          <w:rFonts w:ascii="Times New Roman" w:hAnsi="Times New Roman" w:cs="Times New Roman"/>
          <w:sz w:val="28"/>
          <w:szCs w:val="28"/>
        </w:rPr>
        <w:t>Красноармейского района                                                              С.А. Пономарева</w:t>
      </w:r>
    </w:p>
    <w:p w:rsidR="00F535C7" w:rsidRPr="00F535C7" w:rsidRDefault="00F535C7" w:rsidP="00F535C7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F535C7" w:rsidRPr="00F535C7" w:rsidRDefault="00F535C7" w:rsidP="00F535C7">
      <w:pPr>
        <w:widowControl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F535C7" w:rsidRPr="00F535C7" w:rsidRDefault="00F535C7" w:rsidP="00F535C7">
      <w:pPr>
        <w:widowControl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F535C7" w:rsidRPr="00F535C7" w:rsidRDefault="00F535C7" w:rsidP="00F535C7">
      <w:pPr>
        <w:widowControl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F535C7" w:rsidRPr="00F535C7" w:rsidRDefault="00F535C7" w:rsidP="00F535C7">
      <w:pPr>
        <w:widowControl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F535C7" w:rsidRPr="00F535C7" w:rsidRDefault="00F535C7" w:rsidP="00F535C7">
      <w:pPr>
        <w:widowControl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F535C7" w:rsidRPr="00F535C7" w:rsidRDefault="00F535C7" w:rsidP="00F535C7">
      <w:pPr>
        <w:widowControl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F535C7" w:rsidRPr="00F535C7" w:rsidRDefault="00F535C7" w:rsidP="00F535C7">
      <w:pPr>
        <w:widowControl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F535C7" w:rsidRPr="00F535C7" w:rsidRDefault="00F535C7" w:rsidP="00F535C7">
      <w:pPr>
        <w:widowControl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F535C7" w:rsidRPr="00F535C7" w:rsidRDefault="00F535C7" w:rsidP="00F535C7">
      <w:pPr>
        <w:widowControl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F535C7" w:rsidRPr="00F535C7" w:rsidRDefault="00F535C7" w:rsidP="00F535C7">
      <w:pPr>
        <w:widowControl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F535C7" w:rsidRPr="00F535C7" w:rsidRDefault="00F535C7" w:rsidP="00F535C7">
      <w:pPr>
        <w:widowControl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F535C7" w:rsidRPr="00F535C7" w:rsidRDefault="00F535C7" w:rsidP="00F535C7">
      <w:pPr>
        <w:widowControl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F535C7" w:rsidRPr="00F535C7" w:rsidRDefault="00F535C7" w:rsidP="00F535C7">
      <w:pPr>
        <w:widowControl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F535C7" w:rsidRPr="00F535C7" w:rsidRDefault="00F535C7" w:rsidP="00F535C7">
      <w:pPr>
        <w:widowControl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F535C7" w:rsidRPr="00F535C7" w:rsidRDefault="00F535C7" w:rsidP="00F535C7">
      <w:pPr>
        <w:widowControl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F535C7" w:rsidRPr="00F535C7" w:rsidRDefault="00F535C7" w:rsidP="00F535C7">
      <w:pPr>
        <w:widowControl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F535C7" w:rsidRPr="00F535C7" w:rsidRDefault="00F535C7" w:rsidP="00F535C7">
      <w:pPr>
        <w:widowControl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204843" w:rsidRDefault="00204843" w:rsidP="00F535C7">
      <w:pPr>
        <w:widowControl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A51335" w:rsidRDefault="00A51335" w:rsidP="00F535C7">
      <w:pPr>
        <w:widowControl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AD32C7" w:rsidRDefault="00AD32C7" w:rsidP="00F535C7">
      <w:pPr>
        <w:widowControl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AD32C7" w:rsidRDefault="00AD32C7" w:rsidP="00F535C7">
      <w:pPr>
        <w:widowControl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AD32C7" w:rsidRDefault="00AD32C7" w:rsidP="00F535C7">
      <w:pPr>
        <w:widowControl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DE260D" w:rsidRDefault="00DE260D" w:rsidP="00487953">
      <w:pPr>
        <w:widowControl/>
        <w:suppressAutoHyphens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487953" w:rsidRDefault="00487953" w:rsidP="00487953">
      <w:pPr>
        <w:widowControl/>
        <w:suppressAutoHyphens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AD32C7" w:rsidRPr="00F535C7" w:rsidRDefault="00AD32C7" w:rsidP="00AD32C7">
      <w:pPr>
        <w:widowControl/>
        <w:suppressAutoHyphens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F535C7">
        <w:rPr>
          <w:rFonts w:ascii="Times New Roman" w:hAnsi="Times New Roman" w:cs="Times New Roman"/>
          <w:b/>
          <w:bCs/>
          <w:sz w:val="28"/>
          <w:szCs w:val="28"/>
          <w:lang w:eastAsia="ar-SA"/>
        </w:rPr>
        <w:lastRenderedPageBreak/>
        <w:t>ЛИСТ СОГЛАСОВАНИЯ</w:t>
      </w:r>
    </w:p>
    <w:p w:rsidR="00AD32C7" w:rsidRPr="00F535C7" w:rsidRDefault="00AD32C7" w:rsidP="00AD32C7">
      <w:pPr>
        <w:widowControl/>
        <w:suppressAutoHyphens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к проекту</w:t>
      </w:r>
      <w:r w:rsidRPr="00F535C7">
        <w:rPr>
          <w:rFonts w:ascii="Times New Roman" w:hAnsi="Times New Roman" w:cs="Times New Roman"/>
          <w:sz w:val="28"/>
          <w:szCs w:val="28"/>
          <w:lang w:eastAsia="ar-SA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  <w:lang w:eastAsia="ar-SA"/>
        </w:rPr>
        <w:t>я</w:t>
      </w:r>
      <w:r w:rsidRPr="00F535C7">
        <w:rPr>
          <w:rFonts w:ascii="Times New Roman" w:hAnsi="Times New Roman" w:cs="Times New Roman"/>
          <w:sz w:val="28"/>
          <w:szCs w:val="28"/>
          <w:lang w:eastAsia="ar-SA"/>
        </w:rPr>
        <w:t xml:space="preserve"> администрации  Чебургольского сельского поселения Красноармейского района </w:t>
      </w:r>
      <w:r w:rsidR="00487953">
        <w:rPr>
          <w:rFonts w:ascii="Times New Roman" w:hAnsi="Times New Roman"/>
          <w:sz w:val="28"/>
          <w:szCs w:val="28"/>
          <w:lang w:eastAsia="ar-SA"/>
        </w:rPr>
        <w:t xml:space="preserve">от " </w:t>
      </w:r>
      <w:r w:rsidR="0070508B">
        <w:rPr>
          <w:rFonts w:ascii="Times New Roman" w:hAnsi="Times New Roman"/>
          <w:sz w:val="28"/>
          <w:szCs w:val="28"/>
          <w:lang w:eastAsia="ar-SA"/>
        </w:rPr>
        <w:t>19</w:t>
      </w:r>
      <w:r w:rsidR="00C66649">
        <w:rPr>
          <w:rFonts w:ascii="Times New Roman" w:hAnsi="Times New Roman"/>
          <w:sz w:val="28"/>
          <w:szCs w:val="28"/>
          <w:lang w:eastAsia="ar-SA"/>
        </w:rPr>
        <w:t xml:space="preserve"> " </w:t>
      </w:r>
      <w:r w:rsidR="0070508B">
        <w:rPr>
          <w:rFonts w:ascii="Times New Roman" w:hAnsi="Times New Roman"/>
          <w:sz w:val="28"/>
          <w:szCs w:val="28"/>
          <w:lang w:eastAsia="ar-SA"/>
        </w:rPr>
        <w:t xml:space="preserve">     12     </w:t>
      </w:r>
      <w:r w:rsidR="00E95C9F">
        <w:rPr>
          <w:rFonts w:ascii="Times New Roman" w:hAnsi="Times New Roman"/>
          <w:sz w:val="28"/>
          <w:szCs w:val="28"/>
          <w:lang w:eastAsia="ar-SA"/>
        </w:rPr>
        <w:t xml:space="preserve"> 202</w:t>
      </w:r>
      <w:r w:rsidR="0070508B">
        <w:rPr>
          <w:rFonts w:ascii="Times New Roman" w:hAnsi="Times New Roman"/>
          <w:sz w:val="28"/>
          <w:szCs w:val="28"/>
          <w:lang w:eastAsia="ar-SA"/>
        </w:rPr>
        <w:t>5</w:t>
      </w:r>
      <w:r w:rsidR="00E95C9F">
        <w:rPr>
          <w:rFonts w:ascii="Times New Roman" w:hAnsi="Times New Roman"/>
          <w:sz w:val="28"/>
          <w:szCs w:val="28"/>
          <w:lang w:eastAsia="ar-SA"/>
        </w:rPr>
        <w:t xml:space="preserve"> г № </w:t>
      </w:r>
      <w:r w:rsidR="00740669">
        <w:rPr>
          <w:rFonts w:ascii="Times New Roman" w:hAnsi="Times New Roman"/>
          <w:sz w:val="28"/>
          <w:szCs w:val="28"/>
          <w:lang w:eastAsia="ar-SA"/>
        </w:rPr>
        <w:t>30</w:t>
      </w:r>
      <w:r w:rsidR="0070508B">
        <w:rPr>
          <w:rFonts w:ascii="Times New Roman" w:hAnsi="Times New Roman"/>
          <w:sz w:val="28"/>
          <w:szCs w:val="28"/>
          <w:lang w:eastAsia="ar-SA"/>
        </w:rPr>
        <w:t>0</w:t>
      </w:r>
    </w:p>
    <w:p w:rsidR="00DE260D" w:rsidRPr="00DE260D" w:rsidRDefault="00DE260D" w:rsidP="00DE260D">
      <w:pPr>
        <w:widowControl/>
        <w:autoSpaceDE/>
        <w:autoSpaceDN/>
        <w:adjustRightInd/>
        <w:ind w:right="278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E260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внесении изменений в постановление </w:t>
      </w:r>
    </w:p>
    <w:p w:rsidR="00DE260D" w:rsidRPr="00DE260D" w:rsidRDefault="00DE260D" w:rsidP="00DE260D">
      <w:pPr>
        <w:widowControl/>
        <w:autoSpaceDE/>
        <w:autoSpaceDN/>
        <w:adjustRightInd/>
        <w:ind w:right="278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E260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администрации Чебургольского сельского поселения </w:t>
      </w:r>
    </w:p>
    <w:p w:rsidR="00DE260D" w:rsidRPr="00DE260D" w:rsidRDefault="00DE260D" w:rsidP="00DE260D">
      <w:pPr>
        <w:widowControl/>
        <w:autoSpaceDE/>
        <w:autoSpaceDN/>
        <w:adjustRightInd/>
        <w:ind w:right="278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E260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Красноармейского района от 2 октября 2023 года № 151 </w:t>
      </w:r>
    </w:p>
    <w:p w:rsidR="00AD32C7" w:rsidRPr="00F535C7" w:rsidRDefault="0033490E" w:rsidP="00AD32C7">
      <w:pPr>
        <w:widowControl/>
        <w:autoSpaceDE/>
        <w:autoSpaceDN/>
        <w:adjustRightInd/>
        <w:ind w:right="27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74F30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AD32C7" w:rsidRPr="00F535C7">
        <w:rPr>
          <w:rFonts w:ascii="Times New Roman" w:hAnsi="Times New Roman" w:cs="Times New Roman"/>
          <w:color w:val="000000"/>
          <w:sz w:val="28"/>
          <w:szCs w:val="28"/>
        </w:rPr>
        <w:t>Об утверждении муниципальной программы</w:t>
      </w:r>
    </w:p>
    <w:p w:rsidR="0033490E" w:rsidRDefault="00AD32C7" w:rsidP="00AD32C7">
      <w:pPr>
        <w:widowControl/>
        <w:suppressAutoHyphens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AA415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Разработка градостроительной и землеустроительной документации на территории </w:t>
      </w:r>
      <w:r w:rsidRPr="00AA4156">
        <w:rPr>
          <w:rFonts w:ascii="Times New Roman" w:hAnsi="Times New Roman" w:cs="Times New Roman"/>
          <w:sz w:val="28"/>
          <w:szCs w:val="28"/>
        </w:rPr>
        <w:t>Чебургольско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A4156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A4156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A4156">
        <w:rPr>
          <w:rFonts w:ascii="Times New Roman" w:hAnsi="Times New Roman" w:cs="Times New Roman"/>
          <w:sz w:val="28"/>
          <w:szCs w:val="28"/>
        </w:rPr>
        <w:t xml:space="preserve"> Красноармейского района </w:t>
      </w:r>
    </w:p>
    <w:p w:rsidR="00AD32C7" w:rsidRDefault="00AD32C7" w:rsidP="00AD32C7">
      <w:pPr>
        <w:widowControl/>
        <w:suppressAutoHyphens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AA4156">
        <w:rPr>
          <w:rFonts w:ascii="Times New Roman" w:hAnsi="Times New Roman" w:cs="Times New Roman"/>
          <w:sz w:val="28"/>
          <w:szCs w:val="28"/>
        </w:rPr>
        <w:t>на 20</w:t>
      </w:r>
      <w:r w:rsidR="0033490E">
        <w:rPr>
          <w:rFonts w:ascii="Times New Roman" w:hAnsi="Times New Roman" w:cs="Times New Roman"/>
          <w:sz w:val="28"/>
          <w:szCs w:val="28"/>
        </w:rPr>
        <w:t>2</w:t>
      </w:r>
      <w:r w:rsidR="00D50DE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– 202</w:t>
      </w:r>
      <w:r w:rsidR="00D50DED">
        <w:rPr>
          <w:rFonts w:ascii="Times New Roman" w:hAnsi="Times New Roman" w:cs="Times New Roman"/>
          <w:sz w:val="28"/>
          <w:szCs w:val="28"/>
        </w:rPr>
        <w:t>6</w:t>
      </w:r>
      <w:r w:rsidRPr="00AA4156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ы».</w:t>
      </w:r>
    </w:p>
    <w:p w:rsidR="00AD32C7" w:rsidRPr="00F535C7" w:rsidRDefault="00AD32C7" w:rsidP="00AD32C7">
      <w:pPr>
        <w:widowControl/>
        <w:suppressAutoHyphens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AD32C7" w:rsidRPr="00F535C7" w:rsidRDefault="00AD32C7" w:rsidP="00AD32C7">
      <w:pPr>
        <w:widowControl/>
        <w:suppressAutoHyphens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ar-SA"/>
        </w:rPr>
      </w:pPr>
      <w:r w:rsidRPr="00F535C7">
        <w:rPr>
          <w:rFonts w:ascii="Times New Roman" w:hAnsi="Times New Roman" w:cs="Times New Roman"/>
          <w:sz w:val="28"/>
          <w:szCs w:val="28"/>
          <w:lang w:eastAsia="ar-SA"/>
        </w:rPr>
        <w:t>Проект подготовлен и внесен:</w:t>
      </w:r>
    </w:p>
    <w:p w:rsidR="00E74F30" w:rsidRDefault="00DE260D" w:rsidP="00AD32C7">
      <w:pPr>
        <w:widowControl/>
        <w:suppressAutoHyphens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Главный</w:t>
      </w:r>
      <w:r w:rsidR="0033490E">
        <w:rPr>
          <w:rFonts w:ascii="Times New Roman" w:hAnsi="Times New Roman" w:cs="Times New Roman"/>
          <w:sz w:val="28"/>
          <w:szCs w:val="28"/>
          <w:lang w:eastAsia="ar-SA"/>
        </w:rPr>
        <w:t xml:space="preserve"> с</w:t>
      </w:r>
      <w:r w:rsidR="00AD32C7" w:rsidRPr="00F535C7">
        <w:rPr>
          <w:rFonts w:ascii="Times New Roman" w:hAnsi="Times New Roman" w:cs="Times New Roman"/>
          <w:sz w:val="28"/>
          <w:szCs w:val="28"/>
          <w:lang w:eastAsia="ar-SA"/>
        </w:rPr>
        <w:t xml:space="preserve">пециалист </w:t>
      </w:r>
    </w:p>
    <w:p w:rsidR="00AD32C7" w:rsidRPr="00F535C7" w:rsidRDefault="00AD32C7" w:rsidP="00AD32C7">
      <w:pPr>
        <w:widowControl/>
        <w:suppressAutoHyphens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ar-SA"/>
        </w:rPr>
      </w:pPr>
      <w:r w:rsidRPr="00F535C7">
        <w:rPr>
          <w:rFonts w:ascii="Times New Roman" w:hAnsi="Times New Roman" w:cs="Times New Roman"/>
          <w:sz w:val="28"/>
          <w:szCs w:val="28"/>
          <w:lang w:eastAsia="ar-SA"/>
        </w:rPr>
        <w:t>по земельным отношениям</w:t>
      </w:r>
      <w:r w:rsidR="0033490E">
        <w:rPr>
          <w:rFonts w:ascii="Times New Roman" w:hAnsi="Times New Roman" w:cs="Times New Roman"/>
          <w:sz w:val="28"/>
          <w:szCs w:val="28"/>
          <w:lang w:eastAsia="ar-SA"/>
        </w:rPr>
        <w:t>и и</w:t>
      </w:r>
    </w:p>
    <w:p w:rsidR="0033490E" w:rsidRDefault="0033490E" w:rsidP="00AD32C7">
      <w:pPr>
        <w:widowControl/>
        <w:suppressAutoHyphens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жилищно-коммунальному хозяйству</w:t>
      </w:r>
    </w:p>
    <w:p w:rsidR="00AD32C7" w:rsidRPr="00F535C7" w:rsidRDefault="00AD32C7" w:rsidP="00AD32C7">
      <w:pPr>
        <w:widowControl/>
        <w:suppressAutoHyphens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ar-SA"/>
        </w:rPr>
      </w:pPr>
      <w:r w:rsidRPr="00F535C7">
        <w:rPr>
          <w:rFonts w:ascii="Times New Roman" w:hAnsi="Times New Roman" w:cs="Times New Roman"/>
          <w:sz w:val="28"/>
          <w:szCs w:val="28"/>
          <w:lang w:eastAsia="ar-SA"/>
        </w:rPr>
        <w:t xml:space="preserve">администрации Чебургольского </w:t>
      </w:r>
    </w:p>
    <w:p w:rsidR="00AD32C7" w:rsidRPr="00F535C7" w:rsidRDefault="00AD32C7" w:rsidP="00AD32C7">
      <w:pPr>
        <w:widowControl/>
        <w:suppressAutoHyphens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ar-SA"/>
        </w:rPr>
      </w:pPr>
      <w:r w:rsidRPr="00F535C7">
        <w:rPr>
          <w:rFonts w:ascii="Times New Roman" w:hAnsi="Times New Roman" w:cs="Times New Roman"/>
          <w:sz w:val="28"/>
          <w:szCs w:val="28"/>
          <w:lang w:eastAsia="ar-SA"/>
        </w:rPr>
        <w:t xml:space="preserve">сельского поселения </w:t>
      </w:r>
    </w:p>
    <w:p w:rsidR="00AD32C7" w:rsidRPr="00F535C7" w:rsidRDefault="00AD32C7" w:rsidP="00AD32C7">
      <w:pPr>
        <w:widowControl/>
        <w:tabs>
          <w:tab w:val="left" w:pos="7335"/>
        </w:tabs>
        <w:suppressAutoHyphens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ar-SA"/>
        </w:rPr>
      </w:pPr>
      <w:r w:rsidRPr="00F535C7">
        <w:rPr>
          <w:rFonts w:ascii="Times New Roman" w:hAnsi="Times New Roman" w:cs="Times New Roman"/>
          <w:sz w:val="28"/>
          <w:szCs w:val="28"/>
          <w:lang w:eastAsia="ar-SA"/>
        </w:rPr>
        <w:t xml:space="preserve">Красноармейского района                                                                </w:t>
      </w:r>
      <w:r w:rsidR="00D775F6">
        <w:rPr>
          <w:rFonts w:ascii="Times New Roman" w:hAnsi="Times New Roman" w:cs="Times New Roman"/>
          <w:sz w:val="28"/>
          <w:szCs w:val="28"/>
          <w:lang w:eastAsia="ar-SA"/>
        </w:rPr>
        <w:t>Т.В. Лукьяненко</w:t>
      </w:r>
    </w:p>
    <w:p w:rsidR="00AD32C7" w:rsidRPr="00F535C7" w:rsidRDefault="00AD32C7" w:rsidP="00AD32C7">
      <w:pPr>
        <w:widowControl/>
        <w:suppressAutoHyphens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ar-SA"/>
        </w:rPr>
      </w:pPr>
      <w:r w:rsidRPr="00F535C7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</w:t>
      </w:r>
    </w:p>
    <w:p w:rsidR="00AD32C7" w:rsidRPr="00F535C7" w:rsidRDefault="00AD32C7" w:rsidP="00AD32C7">
      <w:pPr>
        <w:widowControl/>
        <w:suppressAutoHyphens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ar-SA"/>
        </w:rPr>
      </w:pPr>
      <w:r w:rsidRPr="00F535C7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</w:t>
      </w:r>
    </w:p>
    <w:p w:rsidR="00AD32C7" w:rsidRPr="00F535C7" w:rsidRDefault="00AD32C7" w:rsidP="00AD32C7">
      <w:pPr>
        <w:widowControl/>
        <w:suppressAutoHyphens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ar-SA"/>
        </w:rPr>
      </w:pPr>
      <w:r w:rsidRPr="00F535C7">
        <w:rPr>
          <w:rFonts w:ascii="Times New Roman" w:hAnsi="Times New Roman" w:cs="Times New Roman"/>
          <w:sz w:val="28"/>
          <w:szCs w:val="28"/>
          <w:lang w:eastAsia="ar-SA"/>
        </w:rPr>
        <w:t xml:space="preserve">Проект согласован: </w:t>
      </w:r>
    </w:p>
    <w:p w:rsidR="00AD32C7" w:rsidRPr="00F535C7" w:rsidRDefault="00AD32C7" w:rsidP="00AD32C7">
      <w:pPr>
        <w:widowControl/>
        <w:suppressAutoHyphens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ar-SA"/>
        </w:rPr>
      </w:pPr>
      <w:r w:rsidRPr="00F535C7">
        <w:rPr>
          <w:rFonts w:ascii="Times New Roman" w:hAnsi="Times New Roman" w:cs="Times New Roman"/>
          <w:sz w:val="28"/>
          <w:szCs w:val="28"/>
          <w:lang w:eastAsia="ar-SA"/>
        </w:rPr>
        <w:t>Начальник общего отдела</w:t>
      </w:r>
    </w:p>
    <w:p w:rsidR="00AD32C7" w:rsidRPr="00F535C7" w:rsidRDefault="00AD32C7" w:rsidP="00AD32C7">
      <w:pPr>
        <w:widowControl/>
        <w:suppressAutoHyphens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ar-SA"/>
        </w:rPr>
      </w:pPr>
      <w:r w:rsidRPr="00F535C7">
        <w:rPr>
          <w:rFonts w:ascii="Times New Roman" w:hAnsi="Times New Roman" w:cs="Times New Roman"/>
          <w:sz w:val="28"/>
          <w:szCs w:val="28"/>
          <w:lang w:eastAsia="ar-SA"/>
        </w:rPr>
        <w:t>администрации Чебургольского</w:t>
      </w:r>
    </w:p>
    <w:p w:rsidR="00AD32C7" w:rsidRPr="00F535C7" w:rsidRDefault="00AD32C7" w:rsidP="00AD32C7">
      <w:pPr>
        <w:widowControl/>
        <w:suppressAutoHyphens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ar-SA"/>
        </w:rPr>
      </w:pPr>
      <w:r w:rsidRPr="00F535C7">
        <w:rPr>
          <w:rFonts w:ascii="Times New Roman" w:hAnsi="Times New Roman" w:cs="Times New Roman"/>
          <w:sz w:val="28"/>
          <w:szCs w:val="28"/>
          <w:lang w:eastAsia="ar-SA"/>
        </w:rPr>
        <w:t>сельского поселения</w:t>
      </w:r>
    </w:p>
    <w:p w:rsidR="00AD32C7" w:rsidRPr="00F535C7" w:rsidRDefault="00AD32C7" w:rsidP="00AD32C7">
      <w:pPr>
        <w:widowControl/>
        <w:suppressAutoHyphens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ar-SA"/>
        </w:rPr>
      </w:pPr>
      <w:r w:rsidRPr="00F535C7">
        <w:rPr>
          <w:rFonts w:ascii="Times New Roman" w:hAnsi="Times New Roman" w:cs="Times New Roman"/>
          <w:sz w:val="28"/>
          <w:szCs w:val="28"/>
          <w:lang w:eastAsia="ar-SA"/>
        </w:rPr>
        <w:t xml:space="preserve">Красноармейского района                      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Е.И. Селецкая</w:t>
      </w:r>
    </w:p>
    <w:p w:rsidR="00AD32C7" w:rsidRPr="00F535C7" w:rsidRDefault="00AD32C7" w:rsidP="00AD32C7">
      <w:pPr>
        <w:widowControl/>
        <w:suppressAutoHyphens/>
        <w:autoSpaceDE/>
        <w:autoSpaceDN/>
        <w:adjustRightInd/>
        <w:jc w:val="both"/>
        <w:rPr>
          <w:rFonts w:ascii="Times New Roman" w:hAnsi="Times New Roman" w:cs="Times New Roman"/>
          <w:lang w:eastAsia="ar-SA"/>
        </w:rPr>
      </w:pPr>
    </w:p>
    <w:p w:rsidR="00AD32C7" w:rsidRPr="00F535C7" w:rsidRDefault="00AD32C7" w:rsidP="00AD32C7">
      <w:pPr>
        <w:widowControl/>
        <w:suppressAutoHyphens/>
        <w:autoSpaceDE/>
        <w:autoSpaceDN/>
        <w:adjustRightInd/>
        <w:jc w:val="both"/>
        <w:rPr>
          <w:rFonts w:ascii="Times New Roman" w:hAnsi="Times New Roman" w:cs="Times New Roman"/>
          <w:lang w:eastAsia="ar-SA"/>
        </w:rPr>
      </w:pPr>
    </w:p>
    <w:p w:rsidR="00AD32C7" w:rsidRPr="00F535C7" w:rsidRDefault="00AD32C7" w:rsidP="00AD32C7">
      <w:pPr>
        <w:widowControl/>
        <w:suppressAutoHyphens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ar-SA"/>
        </w:rPr>
      </w:pPr>
      <w:r w:rsidRPr="00F535C7">
        <w:rPr>
          <w:rFonts w:ascii="Times New Roman" w:hAnsi="Times New Roman" w:cs="Times New Roman"/>
          <w:sz w:val="28"/>
          <w:szCs w:val="28"/>
          <w:lang w:eastAsia="ar-SA"/>
        </w:rPr>
        <w:t>Начальник бухгалтерско - финансового отдела</w:t>
      </w:r>
    </w:p>
    <w:p w:rsidR="00AD32C7" w:rsidRPr="00F535C7" w:rsidRDefault="00AD32C7" w:rsidP="00AD32C7">
      <w:pPr>
        <w:widowControl/>
        <w:suppressAutoHyphens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ar-SA"/>
        </w:rPr>
      </w:pPr>
      <w:r w:rsidRPr="00F535C7">
        <w:rPr>
          <w:rFonts w:ascii="Times New Roman" w:hAnsi="Times New Roman" w:cs="Times New Roman"/>
          <w:sz w:val="28"/>
          <w:szCs w:val="28"/>
          <w:lang w:eastAsia="ar-SA"/>
        </w:rPr>
        <w:t xml:space="preserve">администрации Чебургольского </w:t>
      </w:r>
    </w:p>
    <w:p w:rsidR="00AD32C7" w:rsidRPr="00F535C7" w:rsidRDefault="00AD32C7" w:rsidP="00AD32C7">
      <w:pPr>
        <w:widowControl/>
        <w:suppressAutoHyphens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ar-SA"/>
        </w:rPr>
      </w:pPr>
      <w:r w:rsidRPr="00F535C7">
        <w:rPr>
          <w:rFonts w:ascii="Times New Roman" w:hAnsi="Times New Roman" w:cs="Times New Roman"/>
          <w:sz w:val="28"/>
          <w:szCs w:val="28"/>
          <w:lang w:eastAsia="ar-SA"/>
        </w:rPr>
        <w:t xml:space="preserve">сельского поселения </w:t>
      </w:r>
    </w:p>
    <w:p w:rsidR="00AD32C7" w:rsidRPr="00F535C7" w:rsidRDefault="00AD32C7" w:rsidP="00AD32C7">
      <w:pPr>
        <w:widowControl/>
        <w:tabs>
          <w:tab w:val="left" w:pos="7335"/>
        </w:tabs>
        <w:suppressAutoHyphens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ar-SA"/>
        </w:rPr>
      </w:pPr>
      <w:r w:rsidRPr="00F535C7">
        <w:rPr>
          <w:rFonts w:ascii="Times New Roman" w:hAnsi="Times New Roman" w:cs="Times New Roman"/>
          <w:sz w:val="28"/>
          <w:szCs w:val="28"/>
          <w:lang w:eastAsia="ar-SA"/>
        </w:rPr>
        <w:t xml:space="preserve">Красноармейского района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</w:t>
      </w:r>
      <w:r w:rsidRPr="00F535C7">
        <w:rPr>
          <w:rFonts w:ascii="Times New Roman" w:hAnsi="Times New Roman" w:cs="Times New Roman"/>
          <w:sz w:val="28"/>
          <w:szCs w:val="28"/>
          <w:lang w:eastAsia="ar-SA"/>
        </w:rPr>
        <w:t>Л.Б. Анчева</w:t>
      </w:r>
    </w:p>
    <w:p w:rsidR="00AD32C7" w:rsidRPr="00F535C7" w:rsidRDefault="00AD32C7" w:rsidP="00AD32C7">
      <w:pPr>
        <w:widowControl/>
        <w:suppressAutoHyphens/>
        <w:autoSpaceDE/>
        <w:autoSpaceDN/>
        <w:adjustRightInd/>
        <w:jc w:val="both"/>
        <w:rPr>
          <w:rFonts w:ascii="Times New Roman" w:hAnsi="Times New Roman" w:cs="Times New Roman"/>
          <w:lang w:eastAsia="ar-SA"/>
        </w:rPr>
      </w:pPr>
    </w:p>
    <w:p w:rsidR="00AD32C7" w:rsidRPr="00F535C7" w:rsidRDefault="00AD32C7" w:rsidP="00AD32C7">
      <w:pPr>
        <w:widowControl/>
        <w:suppressAutoHyphens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AD32C7" w:rsidRPr="00F535C7" w:rsidRDefault="00AD32C7" w:rsidP="00AD32C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D32C7" w:rsidRDefault="00AD32C7" w:rsidP="00AD32C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D32C7" w:rsidRPr="00F535C7" w:rsidRDefault="00AD32C7" w:rsidP="00AD32C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D32C7" w:rsidRDefault="00AD32C7" w:rsidP="00AD32C7">
      <w:pPr>
        <w:widowControl/>
        <w:suppressAutoHyphens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AD32C7" w:rsidRPr="00F535C7" w:rsidRDefault="00AD32C7" w:rsidP="00AD32C7">
      <w:pPr>
        <w:widowControl/>
        <w:suppressAutoHyphens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AD32C7" w:rsidRPr="00F535C7" w:rsidRDefault="00AD32C7" w:rsidP="00AD32C7">
      <w:pPr>
        <w:widowControl/>
        <w:suppressAutoHyphens/>
        <w:autoSpaceDE/>
        <w:autoSpaceDN/>
        <w:adjustRightInd/>
        <w:jc w:val="both"/>
        <w:rPr>
          <w:rFonts w:ascii="Times New Roman" w:hAnsi="Times New Roman" w:cs="Times New Roman"/>
          <w:lang w:eastAsia="ar-SA"/>
        </w:rPr>
      </w:pPr>
    </w:p>
    <w:p w:rsidR="00AD32C7" w:rsidRPr="00F535C7" w:rsidRDefault="00AD32C7" w:rsidP="00AD32C7">
      <w:pPr>
        <w:widowControl/>
        <w:suppressAutoHyphens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AD32C7" w:rsidRPr="00F535C7" w:rsidRDefault="00AD32C7" w:rsidP="00AD32C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D32C7" w:rsidRPr="00F535C7" w:rsidRDefault="00AD32C7" w:rsidP="00AD32C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D32C7" w:rsidRDefault="00AD32C7" w:rsidP="00F535C7">
      <w:pPr>
        <w:widowControl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AD32C7" w:rsidRDefault="00AD32C7" w:rsidP="00F535C7">
      <w:pPr>
        <w:widowControl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A51335" w:rsidRDefault="00A51335" w:rsidP="00DE260D">
      <w:pPr>
        <w:widowControl/>
        <w:rPr>
          <w:rFonts w:ascii="Times New Roman" w:hAnsi="Times New Roman" w:cs="Times New Roman"/>
          <w:sz w:val="28"/>
          <w:szCs w:val="28"/>
        </w:rPr>
      </w:pPr>
    </w:p>
    <w:p w:rsidR="00F535C7" w:rsidRPr="00F535C7" w:rsidRDefault="00F535C7" w:rsidP="00F535C7">
      <w:pPr>
        <w:widowControl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F535C7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F535C7" w:rsidRPr="00F535C7" w:rsidRDefault="00F535C7" w:rsidP="00F535C7">
      <w:pPr>
        <w:widowControl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F535C7" w:rsidRPr="00F535C7" w:rsidRDefault="00F535C7" w:rsidP="00F535C7">
      <w:pPr>
        <w:widowControl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F535C7">
        <w:rPr>
          <w:rFonts w:ascii="Times New Roman" w:hAnsi="Times New Roman" w:cs="Times New Roman"/>
          <w:sz w:val="28"/>
          <w:szCs w:val="28"/>
        </w:rPr>
        <w:t>УТВЕРЖДЕНА</w:t>
      </w:r>
    </w:p>
    <w:p w:rsidR="00F535C7" w:rsidRPr="00F535C7" w:rsidRDefault="00F535C7" w:rsidP="00F535C7">
      <w:pPr>
        <w:widowControl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F535C7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B24FCE" w:rsidRDefault="00F535C7" w:rsidP="00B24FCE">
      <w:pPr>
        <w:widowControl/>
        <w:ind w:left="5170"/>
        <w:jc w:val="center"/>
        <w:rPr>
          <w:rFonts w:ascii="Times New Roman" w:hAnsi="Times New Roman" w:cs="Times New Roman"/>
          <w:sz w:val="28"/>
          <w:szCs w:val="28"/>
        </w:rPr>
      </w:pPr>
      <w:r w:rsidRPr="00F535C7">
        <w:rPr>
          <w:rFonts w:ascii="Times New Roman" w:hAnsi="Times New Roman" w:cs="Times New Roman"/>
          <w:sz w:val="28"/>
          <w:szCs w:val="28"/>
        </w:rPr>
        <w:t>Чебургольского сельского поселения Красноармейского района</w:t>
      </w:r>
    </w:p>
    <w:p w:rsidR="00F535C7" w:rsidRPr="00F535C7" w:rsidRDefault="00487953" w:rsidP="00487953"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            от " </w:t>
      </w:r>
      <w:r w:rsidR="0070508B">
        <w:rPr>
          <w:rFonts w:ascii="Times New Roman" w:hAnsi="Times New Roman"/>
          <w:sz w:val="28"/>
          <w:szCs w:val="28"/>
          <w:lang w:eastAsia="ar-SA"/>
        </w:rPr>
        <w:t>19</w:t>
      </w:r>
      <w:r>
        <w:rPr>
          <w:rFonts w:ascii="Times New Roman" w:hAnsi="Times New Roman"/>
          <w:sz w:val="28"/>
          <w:szCs w:val="28"/>
          <w:lang w:eastAsia="ar-SA"/>
        </w:rPr>
        <w:t xml:space="preserve"> " </w:t>
      </w:r>
      <w:r w:rsidR="0070508B">
        <w:rPr>
          <w:rFonts w:ascii="Times New Roman" w:hAnsi="Times New Roman"/>
          <w:sz w:val="28"/>
          <w:szCs w:val="28"/>
          <w:lang w:eastAsia="ar-SA"/>
        </w:rPr>
        <w:t xml:space="preserve">        12     </w:t>
      </w:r>
      <w:r w:rsidR="00E95C9F">
        <w:rPr>
          <w:rFonts w:ascii="Times New Roman" w:hAnsi="Times New Roman"/>
          <w:sz w:val="28"/>
          <w:szCs w:val="28"/>
          <w:lang w:eastAsia="ar-SA"/>
        </w:rPr>
        <w:t xml:space="preserve"> 202</w:t>
      </w:r>
      <w:r w:rsidR="0070508B">
        <w:rPr>
          <w:rFonts w:ascii="Times New Roman" w:hAnsi="Times New Roman"/>
          <w:sz w:val="28"/>
          <w:szCs w:val="28"/>
          <w:lang w:eastAsia="ar-SA"/>
        </w:rPr>
        <w:t>5</w:t>
      </w:r>
      <w:r w:rsidR="00E95C9F">
        <w:rPr>
          <w:rFonts w:ascii="Times New Roman" w:hAnsi="Times New Roman"/>
          <w:sz w:val="28"/>
          <w:szCs w:val="28"/>
          <w:lang w:eastAsia="ar-SA"/>
        </w:rPr>
        <w:t xml:space="preserve"> г № </w:t>
      </w:r>
      <w:r w:rsidR="00740669">
        <w:rPr>
          <w:rFonts w:ascii="Times New Roman" w:hAnsi="Times New Roman"/>
          <w:sz w:val="28"/>
          <w:szCs w:val="28"/>
          <w:lang w:eastAsia="ar-SA"/>
        </w:rPr>
        <w:t>30</w:t>
      </w:r>
      <w:r w:rsidR="0070508B">
        <w:rPr>
          <w:rFonts w:ascii="Times New Roman" w:hAnsi="Times New Roman"/>
          <w:sz w:val="28"/>
          <w:szCs w:val="28"/>
          <w:lang w:eastAsia="ar-SA"/>
        </w:rPr>
        <w:t>0</w:t>
      </w:r>
    </w:p>
    <w:p w:rsidR="00F535C7" w:rsidRDefault="00F535C7" w:rsidP="00F535C7">
      <w:pPr>
        <w:widowControl/>
        <w:ind w:left="5600"/>
        <w:jc w:val="center"/>
        <w:rPr>
          <w:rFonts w:ascii="Times New Roman" w:hAnsi="Times New Roman" w:cs="Times New Roman"/>
          <w:sz w:val="28"/>
          <w:szCs w:val="28"/>
        </w:rPr>
      </w:pPr>
    </w:p>
    <w:p w:rsidR="00487953" w:rsidRPr="00F535C7" w:rsidRDefault="00487953" w:rsidP="00F535C7">
      <w:pPr>
        <w:widowControl/>
        <w:ind w:left="5600"/>
        <w:jc w:val="center"/>
        <w:rPr>
          <w:rFonts w:ascii="Times New Roman" w:hAnsi="Times New Roman" w:cs="Times New Roman"/>
          <w:sz w:val="28"/>
          <w:szCs w:val="28"/>
        </w:rPr>
      </w:pPr>
    </w:p>
    <w:p w:rsidR="00F535C7" w:rsidRPr="00AD32C7" w:rsidRDefault="00F535C7" w:rsidP="00F535C7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AD32C7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МУНИЦИПАЛЬНАЯ ПРОГРАММА</w:t>
      </w:r>
    </w:p>
    <w:p w:rsidR="00F535C7" w:rsidRDefault="00AD32C7" w:rsidP="00F535C7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32C7">
        <w:rPr>
          <w:rFonts w:ascii="Times New Roman" w:hAnsi="Times New Roman" w:cs="Times New Roman"/>
          <w:b/>
          <w:bCs/>
          <w:sz w:val="28"/>
          <w:szCs w:val="28"/>
        </w:rPr>
        <w:t>«Разработка градостроительной и землеустроительной документации на территории Чебургольского сельского поселени</w:t>
      </w:r>
      <w:r w:rsidR="00FF10F5">
        <w:rPr>
          <w:rFonts w:ascii="Times New Roman" w:hAnsi="Times New Roman" w:cs="Times New Roman"/>
          <w:b/>
          <w:bCs/>
          <w:sz w:val="28"/>
          <w:szCs w:val="28"/>
        </w:rPr>
        <w:t>я Красноармейского района на 202</w:t>
      </w:r>
      <w:r w:rsidR="00D50DED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AD32C7">
        <w:rPr>
          <w:rFonts w:ascii="Times New Roman" w:hAnsi="Times New Roman" w:cs="Times New Roman"/>
          <w:b/>
          <w:bCs/>
          <w:sz w:val="28"/>
          <w:szCs w:val="28"/>
        </w:rPr>
        <w:t xml:space="preserve"> – 202</w:t>
      </w:r>
      <w:r w:rsidR="00D50DE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AD32C7">
        <w:rPr>
          <w:rFonts w:ascii="Times New Roman" w:hAnsi="Times New Roman" w:cs="Times New Roman"/>
          <w:b/>
          <w:bCs/>
          <w:sz w:val="28"/>
          <w:szCs w:val="28"/>
        </w:rPr>
        <w:t xml:space="preserve"> годы»</w:t>
      </w:r>
    </w:p>
    <w:p w:rsidR="00AD32C7" w:rsidRPr="00AD32C7" w:rsidRDefault="00AD32C7" w:rsidP="00F535C7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F535C7" w:rsidRPr="00F535C7" w:rsidRDefault="00F535C7" w:rsidP="00F535C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ПАСПОРТ</w:t>
      </w:r>
    </w:p>
    <w:p w:rsidR="00AD32C7" w:rsidRPr="00AD32C7" w:rsidRDefault="00F535C7" w:rsidP="00F535C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AD32C7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муниципальной программы </w:t>
      </w:r>
    </w:p>
    <w:p w:rsidR="00AD32C7" w:rsidRPr="00AD32C7" w:rsidRDefault="00AD32C7" w:rsidP="00F535C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32C7">
        <w:rPr>
          <w:rFonts w:ascii="Times New Roman" w:hAnsi="Times New Roman" w:cs="Times New Roman"/>
          <w:b/>
          <w:bCs/>
          <w:sz w:val="28"/>
          <w:szCs w:val="28"/>
        </w:rPr>
        <w:t xml:space="preserve">«Разработка градостроительной и землеустроительной документации </w:t>
      </w:r>
    </w:p>
    <w:p w:rsidR="00AD32C7" w:rsidRPr="00AD32C7" w:rsidRDefault="00AD32C7" w:rsidP="00F535C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32C7"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Чебургольского сельского поселения </w:t>
      </w:r>
    </w:p>
    <w:p w:rsidR="00F535C7" w:rsidRPr="00AD32C7" w:rsidRDefault="00AD32C7" w:rsidP="00F535C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AD32C7">
        <w:rPr>
          <w:rFonts w:ascii="Times New Roman" w:hAnsi="Times New Roman" w:cs="Times New Roman"/>
          <w:b/>
          <w:bCs/>
          <w:sz w:val="28"/>
          <w:szCs w:val="28"/>
        </w:rPr>
        <w:t>Красноармейского района на 20</w:t>
      </w:r>
      <w:r w:rsidR="0033490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7263B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33490E">
        <w:rPr>
          <w:rFonts w:ascii="Times New Roman" w:hAnsi="Times New Roman" w:cs="Times New Roman"/>
          <w:b/>
          <w:bCs/>
          <w:sz w:val="28"/>
          <w:szCs w:val="28"/>
        </w:rPr>
        <w:t xml:space="preserve"> – 202</w:t>
      </w:r>
      <w:r w:rsidR="0077263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AD32C7">
        <w:rPr>
          <w:rFonts w:ascii="Times New Roman" w:hAnsi="Times New Roman" w:cs="Times New Roman"/>
          <w:b/>
          <w:bCs/>
          <w:sz w:val="28"/>
          <w:szCs w:val="28"/>
        </w:rPr>
        <w:t xml:space="preserve"> годы»</w:t>
      </w:r>
    </w:p>
    <w:p w:rsidR="00F535C7" w:rsidRPr="00F535C7" w:rsidRDefault="00F535C7" w:rsidP="00F535C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1"/>
        <w:gridCol w:w="5386"/>
      </w:tblGrid>
      <w:tr w:rsidR="00F535C7" w:rsidRPr="00F535C7">
        <w:tc>
          <w:tcPr>
            <w:tcW w:w="4361" w:type="dxa"/>
          </w:tcPr>
          <w:p w:rsidR="00F535C7" w:rsidRPr="00F535C7" w:rsidRDefault="00F535C7" w:rsidP="00F535C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535C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Координатор муниципальной программы </w:t>
            </w:r>
          </w:p>
        </w:tc>
        <w:tc>
          <w:tcPr>
            <w:tcW w:w="5386" w:type="dxa"/>
          </w:tcPr>
          <w:p w:rsidR="00F535C7" w:rsidRPr="00F535C7" w:rsidRDefault="00DE260D" w:rsidP="004A4BE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  <w:r w:rsidR="00FF10F5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F535C7" w:rsidRPr="00F535C7">
              <w:rPr>
                <w:rFonts w:ascii="Times New Roman" w:hAnsi="Times New Roman" w:cs="Times New Roman"/>
                <w:sz w:val="28"/>
                <w:szCs w:val="28"/>
              </w:rPr>
              <w:t>пециалист</w:t>
            </w:r>
            <w:r w:rsidR="00F40A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35C7" w:rsidRPr="00F535C7">
              <w:rPr>
                <w:rFonts w:ascii="Times New Roman" w:hAnsi="Times New Roman" w:cs="Times New Roman"/>
                <w:sz w:val="28"/>
                <w:szCs w:val="28"/>
              </w:rPr>
              <w:t>по земельным отношениям</w:t>
            </w:r>
            <w:r w:rsidR="00F40A35">
              <w:rPr>
                <w:rFonts w:ascii="Times New Roman" w:hAnsi="Times New Roman" w:cs="Times New Roman"/>
                <w:sz w:val="28"/>
                <w:szCs w:val="28"/>
              </w:rPr>
              <w:t xml:space="preserve"> и жилищно-коммунальному хозяйству</w:t>
            </w:r>
            <w:r w:rsidR="00F535C7" w:rsidRPr="00F535C7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Чебургольского сельского поселения Красноармейского района</w:t>
            </w:r>
            <w:r w:rsidR="00F535C7" w:rsidRPr="00F535C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F535C7" w:rsidRPr="00F535C7">
        <w:tc>
          <w:tcPr>
            <w:tcW w:w="4361" w:type="dxa"/>
          </w:tcPr>
          <w:p w:rsidR="00F535C7" w:rsidRPr="00F535C7" w:rsidRDefault="00F535C7" w:rsidP="00F535C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535C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Координаторы подпрограмм</w:t>
            </w:r>
          </w:p>
        </w:tc>
        <w:tc>
          <w:tcPr>
            <w:tcW w:w="5386" w:type="dxa"/>
          </w:tcPr>
          <w:p w:rsidR="00F535C7" w:rsidRPr="00F535C7" w:rsidRDefault="00A76794" w:rsidP="00F535C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предусмотрен</w:t>
            </w:r>
            <w:r w:rsidR="00F535C7" w:rsidRPr="00F535C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F535C7" w:rsidRPr="00F535C7">
        <w:tc>
          <w:tcPr>
            <w:tcW w:w="4361" w:type="dxa"/>
          </w:tcPr>
          <w:p w:rsidR="00F535C7" w:rsidRPr="00F535C7" w:rsidRDefault="00F535C7" w:rsidP="00F535C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535C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Участники муниципальной </w:t>
            </w:r>
          </w:p>
          <w:p w:rsidR="00F535C7" w:rsidRPr="00F535C7" w:rsidRDefault="00F535C7" w:rsidP="00F535C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535C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программы</w:t>
            </w:r>
          </w:p>
        </w:tc>
        <w:tc>
          <w:tcPr>
            <w:tcW w:w="5386" w:type="dxa"/>
          </w:tcPr>
          <w:p w:rsidR="00F535C7" w:rsidRPr="00F535C7" w:rsidRDefault="00F535C7" w:rsidP="00F535C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535C7">
              <w:rPr>
                <w:rFonts w:ascii="Times New Roman" w:hAnsi="Times New Roman" w:cs="Times New Roman"/>
                <w:sz w:val="28"/>
                <w:szCs w:val="28"/>
              </w:rPr>
              <w:t>администрация Чебургольского сельского поселения Красноармейского района</w:t>
            </w:r>
          </w:p>
        </w:tc>
      </w:tr>
      <w:tr w:rsidR="00F535C7" w:rsidRPr="00F535C7">
        <w:tc>
          <w:tcPr>
            <w:tcW w:w="4361" w:type="dxa"/>
          </w:tcPr>
          <w:p w:rsidR="00F535C7" w:rsidRPr="00F535C7" w:rsidRDefault="00F535C7" w:rsidP="00F535C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535C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Подпрограммы муниципальной программы</w:t>
            </w:r>
          </w:p>
        </w:tc>
        <w:tc>
          <w:tcPr>
            <w:tcW w:w="5386" w:type="dxa"/>
          </w:tcPr>
          <w:p w:rsidR="00F535C7" w:rsidRPr="00F535C7" w:rsidRDefault="00A76794" w:rsidP="00F535C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предусмотрены</w:t>
            </w:r>
          </w:p>
        </w:tc>
      </w:tr>
      <w:tr w:rsidR="00A76794" w:rsidRPr="00F535C7">
        <w:tc>
          <w:tcPr>
            <w:tcW w:w="4361" w:type="dxa"/>
          </w:tcPr>
          <w:p w:rsidR="00A76794" w:rsidRPr="00F535C7" w:rsidRDefault="00A76794" w:rsidP="00F535C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535C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Ведомственные целевые программы</w:t>
            </w:r>
          </w:p>
        </w:tc>
        <w:tc>
          <w:tcPr>
            <w:tcW w:w="5386" w:type="dxa"/>
          </w:tcPr>
          <w:p w:rsidR="00A76794" w:rsidRPr="00F535C7" w:rsidRDefault="00A76794" w:rsidP="005C5A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предусмотрены</w:t>
            </w:r>
          </w:p>
        </w:tc>
      </w:tr>
      <w:tr w:rsidR="00F535C7" w:rsidRPr="00F535C7">
        <w:tc>
          <w:tcPr>
            <w:tcW w:w="4361" w:type="dxa"/>
          </w:tcPr>
          <w:p w:rsidR="00F535C7" w:rsidRPr="00D02DEC" w:rsidRDefault="00F535C7" w:rsidP="00F535C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02DE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Цели муниципальной программы</w:t>
            </w:r>
          </w:p>
        </w:tc>
        <w:tc>
          <w:tcPr>
            <w:tcW w:w="5386" w:type="dxa"/>
          </w:tcPr>
          <w:p w:rsidR="009D1AE9" w:rsidRPr="00D02DEC" w:rsidRDefault="0077263B" w:rsidP="0077263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D43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 управления и распоряжения земельными участками,  находящимися в собственности Чебургольского сельского поселения Красноармейского района</w:t>
            </w:r>
          </w:p>
        </w:tc>
      </w:tr>
      <w:tr w:rsidR="00F535C7" w:rsidRPr="0077263B">
        <w:tc>
          <w:tcPr>
            <w:tcW w:w="4361" w:type="dxa"/>
          </w:tcPr>
          <w:p w:rsidR="00F535C7" w:rsidRPr="00974F66" w:rsidRDefault="00F535C7" w:rsidP="00F535C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74F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Задачи муниципальной программы</w:t>
            </w:r>
          </w:p>
        </w:tc>
        <w:tc>
          <w:tcPr>
            <w:tcW w:w="5386" w:type="dxa"/>
          </w:tcPr>
          <w:p w:rsidR="000D4327" w:rsidRDefault="000D4327" w:rsidP="000D4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-создание условий для эффективного управления и распоряжения земельными участками, находящимися в собственности </w:t>
            </w:r>
            <w:r w:rsidR="0062506E">
              <w:rPr>
                <w:rFonts w:ascii="Times New Roman" w:hAnsi="Times New Roman" w:cs="Times New Roman"/>
                <w:sz w:val="28"/>
                <w:szCs w:val="28"/>
              </w:rPr>
              <w:t>Чебурголь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сельского поселения</w:t>
            </w:r>
            <w:r w:rsidR="0062506E">
              <w:rPr>
                <w:rFonts w:ascii="Times New Roman" w:hAnsi="Times New Roman" w:cs="Times New Roman"/>
                <w:sz w:val="28"/>
                <w:szCs w:val="28"/>
              </w:rPr>
              <w:t xml:space="preserve"> Красноармейского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6A194C" w:rsidRPr="00974F66" w:rsidRDefault="000D4327" w:rsidP="00974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-вовлечение  земельных участков, находящихся в собственности </w:t>
            </w:r>
            <w:r w:rsidR="0062506E">
              <w:rPr>
                <w:rFonts w:ascii="Times New Roman" w:hAnsi="Times New Roman" w:cs="Times New Roman"/>
                <w:sz w:val="28"/>
                <w:szCs w:val="28"/>
              </w:rPr>
              <w:t>Чебурголь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сельского поселения</w:t>
            </w:r>
            <w:r w:rsidR="006250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50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Красноармейского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экономический и хозяйственный оборот.</w:t>
            </w:r>
          </w:p>
        </w:tc>
      </w:tr>
      <w:tr w:rsidR="00F535C7" w:rsidRPr="0077263B">
        <w:tc>
          <w:tcPr>
            <w:tcW w:w="4361" w:type="dxa"/>
          </w:tcPr>
          <w:p w:rsidR="00F535C7" w:rsidRPr="001263A7" w:rsidRDefault="00F535C7" w:rsidP="00F535C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3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Перечень целевых показателей </w:t>
            </w:r>
          </w:p>
          <w:p w:rsidR="00F535C7" w:rsidRPr="001263A7" w:rsidRDefault="00F535C7" w:rsidP="00F535C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63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муниципальной программы</w:t>
            </w:r>
          </w:p>
        </w:tc>
        <w:tc>
          <w:tcPr>
            <w:tcW w:w="5386" w:type="dxa"/>
          </w:tcPr>
          <w:p w:rsidR="00F535C7" w:rsidRPr="001263A7" w:rsidRDefault="00623038" w:rsidP="00F535C7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3A7">
              <w:rPr>
                <w:rFonts w:ascii="Times New Roman" w:hAnsi="Times New Roman" w:cs="Times New Roman"/>
                <w:sz w:val="28"/>
                <w:szCs w:val="28"/>
              </w:rPr>
              <w:t>- наличие в Чебургольском сельском поселении Красноармейского района утвержденной схемы территориального планирования (разработанной в соответствии с Федеральным законом от 29 декабря 2004 года № 190-ФЗ «Градостроительный кодекс Российской Федерации»);</w:t>
            </w:r>
          </w:p>
          <w:p w:rsidR="00623038" w:rsidRPr="001263A7" w:rsidRDefault="00623038" w:rsidP="00F535C7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3A7">
              <w:rPr>
                <w:rFonts w:ascii="Times New Roman" w:hAnsi="Times New Roman" w:cs="Times New Roman"/>
                <w:sz w:val="28"/>
                <w:szCs w:val="28"/>
              </w:rPr>
              <w:t>- наличие утвержденных правил землепользования и застройки Чебургольского сельского поселения Красноармейского района (разработанной в соответствии с Федеральным законом от 29 декабря 2004 года № 190-ФЗ «Градостроительный кодекс Российской Федерации» (внесение изменений);</w:t>
            </w:r>
          </w:p>
          <w:p w:rsidR="00623038" w:rsidRPr="001263A7" w:rsidRDefault="007533F8" w:rsidP="00974F66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3A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74F66" w:rsidRPr="001263A7">
              <w:rPr>
                <w:rFonts w:ascii="Times New Roman" w:hAnsi="Times New Roman" w:cs="Times New Roman"/>
                <w:sz w:val="28"/>
                <w:szCs w:val="28"/>
              </w:rPr>
              <w:t>количество земельных участков, п</w:t>
            </w:r>
            <w:r w:rsidR="001263A7" w:rsidRPr="001263A7">
              <w:rPr>
                <w:rFonts w:ascii="Times New Roman" w:hAnsi="Times New Roman" w:cs="Times New Roman"/>
                <w:sz w:val="28"/>
                <w:szCs w:val="28"/>
              </w:rPr>
              <w:t>оставленны</w:t>
            </w:r>
            <w:r w:rsidR="00974F66" w:rsidRPr="001263A7"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="001263A7" w:rsidRPr="001263A7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974F66" w:rsidRPr="001263A7">
              <w:rPr>
                <w:rFonts w:ascii="Times New Roman" w:hAnsi="Times New Roman" w:cs="Times New Roman"/>
                <w:sz w:val="28"/>
                <w:szCs w:val="28"/>
              </w:rPr>
              <w:t>государственный кадастровый учет.</w:t>
            </w:r>
          </w:p>
          <w:p w:rsidR="00E6070A" w:rsidRPr="001263A7" w:rsidRDefault="001263A7" w:rsidP="00974F66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3A7">
              <w:rPr>
                <w:rFonts w:ascii="Times New Roman" w:hAnsi="Times New Roman" w:cs="Times New Roman"/>
                <w:sz w:val="28"/>
                <w:szCs w:val="28"/>
              </w:rPr>
              <w:t>- к</w:t>
            </w:r>
            <w:r w:rsidR="00E6070A" w:rsidRPr="001263A7">
              <w:rPr>
                <w:rFonts w:ascii="Times New Roman" w:hAnsi="Times New Roman" w:cs="Times New Roman"/>
                <w:sz w:val="28"/>
                <w:szCs w:val="28"/>
              </w:rPr>
              <w:t>оличество земельных участков для предоставления многодетным семьям</w:t>
            </w:r>
          </w:p>
        </w:tc>
      </w:tr>
      <w:tr w:rsidR="00F535C7" w:rsidRPr="0077263B">
        <w:tc>
          <w:tcPr>
            <w:tcW w:w="4361" w:type="dxa"/>
          </w:tcPr>
          <w:p w:rsidR="00F535C7" w:rsidRPr="000D4327" w:rsidRDefault="00F535C7" w:rsidP="00F535C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D43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Этапы и сроки реализации </w:t>
            </w:r>
          </w:p>
          <w:p w:rsidR="00F535C7" w:rsidRPr="000D4327" w:rsidRDefault="00F535C7" w:rsidP="00F535C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D43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муниципальной программы</w:t>
            </w:r>
          </w:p>
        </w:tc>
        <w:tc>
          <w:tcPr>
            <w:tcW w:w="5386" w:type="dxa"/>
          </w:tcPr>
          <w:p w:rsidR="00F535C7" w:rsidRPr="000D4327" w:rsidRDefault="00F535C7" w:rsidP="00F535C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D43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срок реализации муниципальной программы 20</w:t>
            </w:r>
            <w:r w:rsidR="009D237C" w:rsidRPr="000D43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0D43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 w:rsidR="00A76794" w:rsidRPr="000D43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-202</w:t>
            </w:r>
            <w:r w:rsidR="000D43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  <w:r w:rsidRPr="000D43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годы;</w:t>
            </w:r>
          </w:p>
          <w:p w:rsidR="00F535C7" w:rsidRPr="000D4327" w:rsidRDefault="00F535C7" w:rsidP="00F535C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D43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этапы реализации подпрограммы не выделяются</w:t>
            </w:r>
          </w:p>
        </w:tc>
      </w:tr>
      <w:tr w:rsidR="00F535C7" w:rsidRPr="0077263B">
        <w:tc>
          <w:tcPr>
            <w:tcW w:w="4361" w:type="dxa"/>
          </w:tcPr>
          <w:p w:rsidR="00F535C7" w:rsidRPr="00B912EA" w:rsidRDefault="00F535C7" w:rsidP="00F535C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12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Объемы бюджетных ассигнований </w:t>
            </w:r>
          </w:p>
          <w:p w:rsidR="00F535C7" w:rsidRPr="00B912EA" w:rsidRDefault="00F535C7" w:rsidP="00F535C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12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муниципальной программы</w:t>
            </w:r>
          </w:p>
          <w:p w:rsidR="00F535C7" w:rsidRPr="00B912EA" w:rsidRDefault="00F535C7" w:rsidP="00F535C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86" w:type="dxa"/>
          </w:tcPr>
          <w:p w:rsidR="00B912EA" w:rsidRPr="00B912EA" w:rsidRDefault="000D4327" w:rsidP="000D4327">
            <w:pPr>
              <w:ind w:right="-121"/>
              <w:rPr>
                <w:rFonts w:ascii="Times New Roman" w:hAnsi="Times New Roman" w:cs="Times New Roman"/>
                <w:sz w:val="28"/>
                <w:szCs w:val="28"/>
              </w:rPr>
            </w:pPr>
            <w:r w:rsidRPr="00B912EA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мероприятий муниципальной программы – </w:t>
            </w:r>
            <w:r w:rsidR="00C66649">
              <w:rPr>
                <w:rFonts w:ascii="Times New Roman" w:hAnsi="Times New Roman" w:cs="Times New Roman"/>
                <w:sz w:val="28"/>
                <w:szCs w:val="28"/>
              </w:rPr>
              <w:t>104,8</w:t>
            </w:r>
            <w:r w:rsidRPr="00B912EA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          </w:t>
            </w:r>
          </w:p>
          <w:p w:rsidR="000D4327" w:rsidRPr="00B912EA" w:rsidRDefault="000D4327" w:rsidP="000D4327">
            <w:pPr>
              <w:ind w:right="-121"/>
              <w:rPr>
                <w:rFonts w:ascii="Times New Roman" w:hAnsi="Times New Roman" w:cs="Times New Roman"/>
                <w:sz w:val="28"/>
                <w:szCs w:val="28"/>
              </w:rPr>
            </w:pPr>
            <w:r w:rsidRPr="00B912EA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0D4327" w:rsidRPr="00B912EA" w:rsidRDefault="000D4327" w:rsidP="000D4327">
            <w:pPr>
              <w:ind w:right="-121"/>
              <w:rPr>
                <w:rFonts w:ascii="Times New Roman" w:hAnsi="Times New Roman" w:cs="Times New Roman"/>
                <w:sz w:val="28"/>
                <w:szCs w:val="28"/>
              </w:rPr>
            </w:pPr>
            <w:r w:rsidRPr="00B912EA">
              <w:rPr>
                <w:rFonts w:ascii="Times New Roman" w:hAnsi="Times New Roman" w:cs="Times New Roman"/>
                <w:sz w:val="28"/>
                <w:szCs w:val="28"/>
              </w:rPr>
              <w:t>федеральный бюджет:</w:t>
            </w:r>
          </w:p>
          <w:p w:rsidR="000D4327" w:rsidRPr="00B912EA" w:rsidRDefault="000D4327" w:rsidP="000D4327">
            <w:pPr>
              <w:ind w:right="-121"/>
              <w:rPr>
                <w:rFonts w:ascii="Times New Roman" w:hAnsi="Times New Roman" w:cs="Times New Roman"/>
                <w:sz w:val="28"/>
                <w:szCs w:val="28"/>
              </w:rPr>
            </w:pPr>
            <w:r w:rsidRPr="00B912EA">
              <w:rPr>
                <w:rFonts w:ascii="Times New Roman" w:hAnsi="Times New Roman" w:cs="Times New Roman"/>
                <w:sz w:val="28"/>
                <w:szCs w:val="28"/>
              </w:rPr>
              <w:t>в 2024 году – 0,0  тысяч рублей;</w:t>
            </w:r>
          </w:p>
          <w:p w:rsidR="000D4327" w:rsidRPr="00B912EA" w:rsidRDefault="000D4327" w:rsidP="000D4327">
            <w:pPr>
              <w:ind w:right="-121"/>
              <w:rPr>
                <w:rFonts w:ascii="Times New Roman" w:hAnsi="Times New Roman" w:cs="Times New Roman"/>
                <w:sz w:val="28"/>
                <w:szCs w:val="28"/>
              </w:rPr>
            </w:pPr>
            <w:r w:rsidRPr="00B912EA">
              <w:rPr>
                <w:rFonts w:ascii="Times New Roman" w:hAnsi="Times New Roman" w:cs="Times New Roman"/>
                <w:sz w:val="28"/>
                <w:szCs w:val="28"/>
              </w:rPr>
              <w:t>в 2025 году – 0,0 тысяч рублей;</w:t>
            </w:r>
          </w:p>
          <w:p w:rsidR="000D4327" w:rsidRPr="00B912EA" w:rsidRDefault="000D4327" w:rsidP="000D4327">
            <w:pPr>
              <w:ind w:right="-121"/>
              <w:rPr>
                <w:rFonts w:ascii="Times New Roman" w:hAnsi="Times New Roman" w:cs="Times New Roman"/>
                <w:sz w:val="28"/>
                <w:szCs w:val="28"/>
              </w:rPr>
            </w:pPr>
            <w:r w:rsidRPr="00B912EA">
              <w:rPr>
                <w:rFonts w:ascii="Times New Roman" w:hAnsi="Times New Roman" w:cs="Times New Roman"/>
                <w:sz w:val="28"/>
                <w:szCs w:val="28"/>
              </w:rPr>
              <w:t>в 2026 году – 0,0 тысяч рублей.</w:t>
            </w:r>
          </w:p>
          <w:p w:rsidR="000D4327" w:rsidRPr="00B912EA" w:rsidRDefault="000D4327" w:rsidP="000D4327">
            <w:pPr>
              <w:ind w:right="-121"/>
              <w:rPr>
                <w:rFonts w:ascii="Times New Roman" w:hAnsi="Times New Roman" w:cs="Times New Roman"/>
                <w:sz w:val="28"/>
                <w:szCs w:val="28"/>
              </w:rPr>
            </w:pPr>
            <w:r w:rsidRPr="00B912EA">
              <w:rPr>
                <w:rFonts w:ascii="Times New Roman" w:hAnsi="Times New Roman" w:cs="Times New Roman"/>
                <w:sz w:val="28"/>
                <w:szCs w:val="28"/>
              </w:rPr>
              <w:t>краевой бюджет:</w:t>
            </w:r>
          </w:p>
          <w:p w:rsidR="000D4327" w:rsidRPr="00B912EA" w:rsidRDefault="000D4327" w:rsidP="000D4327">
            <w:pPr>
              <w:ind w:right="-121"/>
              <w:rPr>
                <w:rFonts w:ascii="Times New Roman" w:hAnsi="Times New Roman" w:cs="Times New Roman"/>
                <w:sz w:val="28"/>
                <w:szCs w:val="28"/>
              </w:rPr>
            </w:pPr>
            <w:r w:rsidRPr="00B912EA">
              <w:rPr>
                <w:rFonts w:ascii="Times New Roman" w:hAnsi="Times New Roman" w:cs="Times New Roman"/>
                <w:sz w:val="28"/>
                <w:szCs w:val="28"/>
              </w:rPr>
              <w:t>в 2024 году – 0,0  тысяч рублей;</w:t>
            </w:r>
          </w:p>
          <w:p w:rsidR="000D4327" w:rsidRPr="00B912EA" w:rsidRDefault="000D4327" w:rsidP="000D4327">
            <w:pPr>
              <w:ind w:right="-121"/>
              <w:rPr>
                <w:rFonts w:ascii="Times New Roman" w:hAnsi="Times New Roman" w:cs="Times New Roman"/>
                <w:sz w:val="28"/>
                <w:szCs w:val="28"/>
              </w:rPr>
            </w:pPr>
            <w:r w:rsidRPr="00B912EA">
              <w:rPr>
                <w:rFonts w:ascii="Times New Roman" w:hAnsi="Times New Roman" w:cs="Times New Roman"/>
                <w:sz w:val="28"/>
                <w:szCs w:val="28"/>
              </w:rPr>
              <w:t>в 2025 году – 0,0 тысяч рублей;</w:t>
            </w:r>
          </w:p>
          <w:p w:rsidR="000D4327" w:rsidRPr="00B912EA" w:rsidRDefault="000D4327" w:rsidP="000D4327">
            <w:pPr>
              <w:ind w:right="-121"/>
              <w:rPr>
                <w:rFonts w:ascii="Times New Roman" w:hAnsi="Times New Roman" w:cs="Times New Roman"/>
                <w:sz w:val="28"/>
                <w:szCs w:val="28"/>
              </w:rPr>
            </w:pPr>
            <w:r w:rsidRPr="00B912EA">
              <w:rPr>
                <w:rFonts w:ascii="Times New Roman" w:hAnsi="Times New Roman" w:cs="Times New Roman"/>
                <w:sz w:val="28"/>
                <w:szCs w:val="28"/>
              </w:rPr>
              <w:t>в 2026 году – 0,0 тысяч рублей.</w:t>
            </w:r>
          </w:p>
          <w:p w:rsidR="000D4327" w:rsidRPr="00B912EA" w:rsidRDefault="000D4327" w:rsidP="000D4327">
            <w:pPr>
              <w:ind w:right="-121"/>
              <w:rPr>
                <w:rFonts w:ascii="Times New Roman" w:hAnsi="Times New Roman" w:cs="Times New Roman"/>
                <w:sz w:val="28"/>
                <w:szCs w:val="28"/>
              </w:rPr>
            </w:pPr>
            <w:r w:rsidRPr="00B912EA">
              <w:rPr>
                <w:rFonts w:ascii="Times New Roman" w:hAnsi="Times New Roman" w:cs="Times New Roman"/>
                <w:sz w:val="28"/>
                <w:szCs w:val="28"/>
              </w:rPr>
              <w:t>районный бюджет:</w:t>
            </w:r>
          </w:p>
          <w:p w:rsidR="000D4327" w:rsidRPr="00B912EA" w:rsidRDefault="000D4327" w:rsidP="000D4327">
            <w:pPr>
              <w:ind w:right="-121"/>
              <w:rPr>
                <w:rFonts w:ascii="Times New Roman" w:hAnsi="Times New Roman" w:cs="Times New Roman"/>
                <w:sz w:val="28"/>
                <w:szCs w:val="28"/>
              </w:rPr>
            </w:pPr>
            <w:r w:rsidRPr="00B912EA">
              <w:rPr>
                <w:rFonts w:ascii="Times New Roman" w:hAnsi="Times New Roman" w:cs="Times New Roman"/>
                <w:sz w:val="28"/>
                <w:szCs w:val="28"/>
              </w:rPr>
              <w:t>в 2024 году – 0,0 тысяч рублей;</w:t>
            </w:r>
          </w:p>
          <w:p w:rsidR="000D4327" w:rsidRPr="00B912EA" w:rsidRDefault="000D4327" w:rsidP="000D4327">
            <w:pPr>
              <w:ind w:right="-121"/>
              <w:rPr>
                <w:rFonts w:ascii="Times New Roman" w:hAnsi="Times New Roman" w:cs="Times New Roman"/>
                <w:sz w:val="28"/>
                <w:szCs w:val="28"/>
              </w:rPr>
            </w:pPr>
            <w:r w:rsidRPr="00B912EA">
              <w:rPr>
                <w:rFonts w:ascii="Times New Roman" w:hAnsi="Times New Roman" w:cs="Times New Roman"/>
                <w:sz w:val="28"/>
                <w:szCs w:val="28"/>
              </w:rPr>
              <w:t>в 2025 году – 0,0 тысяч рублей;</w:t>
            </w:r>
          </w:p>
          <w:p w:rsidR="000D4327" w:rsidRPr="00B912EA" w:rsidRDefault="000D4327" w:rsidP="000D4327">
            <w:pPr>
              <w:ind w:right="-121"/>
              <w:rPr>
                <w:rFonts w:ascii="Times New Roman" w:hAnsi="Times New Roman" w:cs="Times New Roman"/>
                <w:sz w:val="28"/>
                <w:szCs w:val="28"/>
              </w:rPr>
            </w:pPr>
            <w:r w:rsidRPr="00B912EA">
              <w:rPr>
                <w:rFonts w:ascii="Times New Roman" w:hAnsi="Times New Roman" w:cs="Times New Roman"/>
                <w:sz w:val="28"/>
                <w:szCs w:val="28"/>
              </w:rPr>
              <w:t>в 2026 году – 0,0 тысяч рублей.</w:t>
            </w:r>
          </w:p>
          <w:p w:rsidR="000D4327" w:rsidRPr="00B912EA" w:rsidRDefault="000D4327" w:rsidP="000D4327">
            <w:pPr>
              <w:ind w:right="-121"/>
              <w:rPr>
                <w:rFonts w:ascii="Times New Roman" w:hAnsi="Times New Roman" w:cs="Times New Roman"/>
                <w:sz w:val="28"/>
                <w:szCs w:val="28"/>
              </w:rPr>
            </w:pPr>
            <w:r w:rsidRPr="00B912EA">
              <w:rPr>
                <w:rFonts w:ascii="Times New Roman" w:hAnsi="Times New Roman" w:cs="Times New Roman"/>
                <w:sz w:val="28"/>
                <w:szCs w:val="28"/>
              </w:rPr>
              <w:t>местный бюджет:</w:t>
            </w:r>
          </w:p>
          <w:p w:rsidR="000D4327" w:rsidRPr="00B912EA" w:rsidRDefault="000D4327" w:rsidP="000D4327">
            <w:pPr>
              <w:ind w:right="-121"/>
              <w:rPr>
                <w:rFonts w:ascii="Times New Roman" w:hAnsi="Times New Roman" w:cs="Times New Roman"/>
                <w:sz w:val="28"/>
                <w:szCs w:val="28"/>
              </w:rPr>
            </w:pPr>
            <w:r w:rsidRPr="00B912EA">
              <w:rPr>
                <w:rFonts w:ascii="Times New Roman" w:hAnsi="Times New Roman" w:cs="Times New Roman"/>
                <w:sz w:val="28"/>
                <w:szCs w:val="28"/>
              </w:rPr>
              <w:t>в 2024 году –</w:t>
            </w:r>
            <w:r w:rsidR="00DE260D" w:rsidRPr="00B912EA">
              <w:rPr>
                <w:rFonts w:ascii="Times New Roman" w:hAnsi="Times New Roman" w:cs="Times New Roman"/>
                <w:sz w:val="28"/>
                <w:szCs w:val="28"/>
              </w:rPr>
              <w:t xml:space="preserve"> 30,0</w:t>
            </w:r>
            <w:r w:rsidRPr="00B912EA"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рублей;</w:t>
            </w:r>
          </w:p>
          <w:p w:rsidR="000D4327" w:rsidRPr="00B912EA" w:rsidRDefault="000D4327" w:rsidP="000D4327">
            <w:pPr>
              <w:ind w:right="-121"/>
              <w:rPr>
                <w:rFonts w:ascii="Times New Roman" w:hAnsi="Times New Roman" w:cs="Times New Roman"/>
                <w:sz w:val="28"/>
                <w:szCs w:val="28"/>
              </w:rPr>
            </w:pPr>
            <w:r w:rsidRPr="00B91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2025 году </w:t>
            </w:r>
            <w:r w:rsidR="00B912E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D43A6" w:rsidRPr="00B912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12EA">
              <w:rPr>
                <w:rFonts w:ascii="Times New Roman" w:hAnsi="Times New Roman" w:cs="Times New Roman"/>
                <w:sz w:val="28"/>
                <w:szCs w:val="28"/>
              </w:rPr>
              <w:t>20,</w:t>
            </w:r>
            <w:r w:rsidR="003418E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912EA"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рублей;</w:t>
            </w:r>
          </w:p>
          <w:p w:rsidR="004A541A" w:rsidRPr="00B912EA" w:rsidRDefault="000D4327" w:rsidP="00C666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12EA">
              <w:rPr>
                <w:rFonts w:ascii="Times New Roman" w:hAnsi="Times New Roman" w:cs="Times New Roman"/>
                <w:sz w:val="28"/>
                <w:szCs w:val="28"/>
              </w:rPr>
              <w:t xml:space="preserve">в 2026 году – </w:t>
            </w:r>
            <w:r w:rsidR="00C66649">
              <w:rPr>
                <w:rFonts w:ascii="Times New Roman" w:hAnsi="Times New Roman" w:cs="Times New Roman"/>
                <w:sz w:val="28"/>
                <w:szCs w:val="28"/>
              </w:rPr>
              <w:t>54,8</w:t>
            </w:r>
            <w:r w:rsidRPr="00B912EA"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рублей.</w:t>
            </w:r>
          </w:p>
        </w:tc>
      </w:tr>
      <w:tr w:rsidR="00F535C7" w:rsidRPr="0077263B">
        <w:tc>
          <w:tcPr>
            <w:tcW w:w="4361" w:type="dxa"/>
          </w:tcPr>
          <w:p w:rsidR="00F535C7" w:rsidRPr="000D4327" w:rsidRDefault="00F535C7" w:rsidP="00F535C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D43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Контроль за выполнением </w:t>
            </w:r>
          </w:p>
          <w:p w:rsidR="00F535C7" w:rsidRPr="000D4327" w:rsidRDefault="00F535C7" w:rsidP="00F535C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D43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муниципальной программы</w:t>
            </w:r>
          </w:p>
        </w:tc>
        <w:tc>
          <w:tcPr>
            <w:tcW w:w="5386" w:type="dxa"/>
          </w:tcPr>
          <w:p w:rsidR="00F535C7" w:rsidRPr="000D4327" w:rsidRDefault="00F535C7" w:rsidP="00F535C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D43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Глава </w:t>
            </w:r>
            <w:r w:rsidRPr="000D4327">
              <w:rPr>
                <w:rFonts w:ascii="Times New Roman" w:hAnsi="Times New Roman" w:cs="Times New Roman"/>
                <w:sz w:val="28"/>
                <w:szCs w:val="28"/>
              </w:rPr>
              <w:t>Чебургольского сельского поселения Красноармейского района</w:t>
            </w:r>
          </w:p>
        </w:tc>
      </w:tr>
    </w:tbl>
    <w:p w:rsidR="00415750" w:rsidRPr="0077263B" w:rsidRDefault="00415750" w:rsidP="006A194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Times New Roman" w:hAnsi="Times New Roman" w:cs="Times New Roman"/>
          <w:b/>
          <w:bCs/>
          <w:color w:val="FF0000"/>
          <w:sz w:val="28"/>
          <w:szCs w:val="28"/>
          <w:lang w:eastAsia="en-US"/>
        </w:rPr>
      </w:pPr>
    </w:p>
    <w:p w:rsidR="00D76C26" w:rsidRPr="001263A7" w:rsidRDefault="00F535C7" w:rsidP="006A194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1263A7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1. Характеристика текущего состояния</w:t>
      </w:r>
    </w:p>
    <w:p w:rsidR="00D76C26" w:rsidRPr="001263A7" w:rsidRDefault="00F535C7" w:rsidP="006A194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1263A7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и прогноз социально-экономического развития</w:t>
      </w:r>
    </w:p>
    <w:p w:rsidR="00D76C26" w:rsidRPr="001263A7" w:rsidRDefault="00F535C7" w:rsidP="006A194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63A7">
        <w:rPr>
          <w:rFonts w:ascii="Times New Roman" w:hAnsi="Times New Roman" w:cs="Times New Roman"/>
          <w:b/>
          <w:bCs/>
          <w:sz w:val="28"/>
          <w:szCs w:val="28"/>
        </w:rPr>
        <w:t>Чебургольского сельского поселения Красноармейского района</w:t>
      </w:r>
    </w:p>
    <w:p w:rsidR="00F535C7" w:rsidRPr="001263A7" w:rsidRDefault="00D76C26" w:rsidP="006A194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1263A7">
        <w:rPr>
          <w:rFonts w:ascii="Times New Roman" w:hAnsi="Times New Roman" w:cs="Times New Roman"/>
          <w:b/>
          <w:bCs/>
          <w:sz w:val="28"/>
          <w:szCs w:val="28"/>
        </w:rPr>
        <w:t>в сфере градостроительства и землеустройства</w:t>
      </w:r>
    </w:p>
    <w:p w:rsidR="00F535C7" w:rsidRPr="001263A7" w:rsidRDefault="00F535C7" w:rsidP="00D76C2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B5778" w:rsidRPr="001263A7" w:rsidRDefault="001B5778" w:rsidP="001B5778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263A7">
        <w:rPr>
          <w:rFonts w:ascii="Times New Roman" w:hAnsi="Times New Roman" w:cs="Times New Roman"/>
          <w:sz w:val="28"/>
          <w:szCs w:val="28"/>
          <w:lang w:eastAsia="en-US"/>
        </w:rPr>
        <w:t>В 2012 году решением Совета Чебургольского сельского поселения Красноармейского района утвержден генеральный план Чебургольского сельского поселения Красноармейского района. В 201</w:t>
      </w:r>
      <w:r w:rsidR="00F11FE7" w:rsidRPr="001263A7">
        <w:rPr>
          <w:rFonts w:ascii="Times New Roman" w:hAnsi="Times New Roman" w:cs="Times New Roman"/>
          <w:sz w:val="28"/>
          <w:szCs w:val="28"/>
          <w:lang w:eastAsia="en-US"/>
        </w:rPr>
        <w:t>5</w:t>
      </w:r>
      <w:r w:rsidRPr="001263A7">
        <w:rPr>
          <w:rFonts w:ascii="Times New Roman" w:hAnsi="Times New Roman" w:cs="Times New Roman"/>
          <w:sz w:val="28"/>
          <w:szCs w:val="28"/>
          <w:lang w:eastAsia="en-US"/>
        </w:rPr>
        <w:t xml:space="preserve"> г. были утверждены Местные нормативы градостроительного проектирования Чебургольского сельского поселения Красноармейского района. В 2013 г. решением Совета Чебургольского сельского поселения Красноармейского района были утверждены правила землепользования и застройки Чебургольского сельского поселения Красноармейского района.</w:t>
      </w:r>
    </w:p>
    <w:p w:rsidR="001B5778" w:rsidRPr="001263A7" w:rsidRDefault="001B5778" w:rsidP="001B5778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63A7">
        <w:rPr>
          <w:rFonts w:ascii="Times New Roman" w:hAnsi="Times New Roman" w:cs="Times New Roman"/>
          <w:sz w:val="28"/>
          <w:szCs w:val="28"/>
          <w:lang w:eastAsia="en-US"/>
        </w:rPr>
        <w:t xml:space="preserve">Генеральный план  и правила землепользования и застройки являются документами  территориального планирования. </w:t>
      </w:r>
      <w:r w:rsidRPr="001263A7">
        <w:rPr>
          <w:rFonts w:ascii="Times New Roman" w:hAnsi="Times New Roman" w:cs="Times New Roman"/>
          <w:sz w:val="28"/>
          <w:szCs w:val="28"/>
        </w:rPr>
        <w:t xml:space="preserve">Главным принципом территориального планирования  развития </w:t>
      </w:r>
      <w:r w:rsidRPr="001263A7">
        <w:rPr>
          <w:rFonts w:ascii="Times New Roman" w:hAnsi="Times New Roman" w:cs="Times New Roman"/>
          <w:sz w:val="28"/>
          <w:szCs w:val="28"/>
          <w:lang w:eastAsia="en-US"/>
        </w:rPr>
        <w:t>Чебургольского сельского поселения Красноармейского района</w:t>
      </w:r>
      <w:r w:rsidRPr="001263A7">
        <w:rPr>
          <w:rFonts w:ascii="Times New Roman" w:hAnsi="Times New Roman" w:cs="Times New Roman"/>
          <w:sz w:val="28"/>
          <w:szCs w:val="28"/>
        </w:rPr>
        <w:t xml:space="preserve">  Красноармейского района является обеспечение устойчивого развития территории путем комплексного решения вопросов территориального планирования и градостроительного зонирования.</w:t>
      </w:r>
    </w:p>
    <w:p w:rsidR="0033621E" w:rsidRPr="001263A7" w:rsidRDefault="0033621E" w:rsidP="001B5778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63A7">
        <w:rPr>
          <w:rFonts w:ascii="Times New Roman" w:hAnsi="Times New Roman" w:cs="Times New Roman"/>
          <w:sz w:val="28"/>
          <w:szCs w:val="28"/>
        </w:rPr>
        <w:t>Муниципальной программой предусмотрена разработка землеустроительной документации: карт (планов) территории Чебургольского сельского по</w:t>
      </w:r>
      <w:r w:rsidR="00AE1C39" w:rsidRPr="001263A7">
        <w:rPr>
          <w:rFonts w:ascii="Times New Roman" w:hAnsi="Times New Roman" w:cs="Times New Roman"/>
          <w:sz w:val="28"/>
          <w:szCs w:val="28"/>
        </w:rPr>
        <w:t xml:space="preserve">селения Красноармейского района, </w:t>
      </w:r>
      <w:r w:rsidRPr="001263A7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18 июня 2001 года № 78-ФЗ «О землеустройстве», землеустроительной документации на территории населенных пунктов Чебургольского сельского поселения Красноармейского района, в целях предоставления сведений в государственный кадастр недвижимости в связи с внесением изменений в утвержденные правила землепользования и застройки Чебургольского сельского поселения Красноармейского района.</w:t>
      </w:r>
    </w:p>
    <w:p w:rsidR="00AE1C39" w:rsidRPr="001263A7" w:rsidRDefault="00AE1C39" w:rsidP="001B5778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63A7">
        <w:rPr>
          <w:rFonts w:ascii="Times New Roman" w:hAnsi="Times New Roman" w:cs="Times New Roman"/>
          <w:sz w:val="28"/>
          <w:szCs w:val="28"/>
        </w:rPr>
        <w:t>Внесение изменений позволит исключить случаи возможных нарушений законных прав и интересов физических и юридических лиц.</w:t>
      </w:r>
    </w:p>
    <w:p w:rsidR="00AE1C39" w:rsidRPr="001263A7" w:rsidRDefault="00AE1C39" w:rsidP="001B5778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63A7">
        <w:rPr>
          <w:rFonts w:ascii="Times New Roman" w:hAnsi="Times New Roman" w:cs="Times New Roman"/>
          <w:sz w:val="28"/>
          <w:szCs w:val="28"/>
        </w:rPr>
        <w:t>Решение вышеперечисленных проблем требует применения программно-целевого метода.</w:t>
      </w:r>
    </w:p>
    <w:p w:rsidR="006A194C" w:rsidRPr="001263A7" w:rsidRDefault="00AE1C39" w:rsidP="006A194C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63A7">
        <w:rPr>
          <w:rFonts w:ascii="Times New Roman" w:hAnsi="Times New Roman" w:cs="Times New Roman"/>
          <w:sz w:val="28"/>
          <w:szCs w:val="28"/>
        </w:rPr>
        <w:t>Целесообразность и преимущество использования программно-целевого метода обусловлены необходимостью достижения наиболее оптимальных качественных и количественных результатов в ходе реализации программы при сохранении эффективности и выборе решения социально-значимых проблем. В связи с этим лишь использование системного и комплексного  подхода позволит обеспечить достижение наибольшего эффекта.</w:t>
      </w:r>
    </w:p>
    <w:p w:rsidR="006A194C" w:rsidRPr="001263A7" w:rsidRDefault="006A194C" w:rsidP="006A194C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D4327" w:rsidRPr="001263A7" w:rsidRDefault="000D4327" w:rsidP="00DE260D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B5778" w:rsidRPr="00C26026" w:rsidRDefault="001B5778" w:rsidP="00C26026">
      <w:pPr>
        <w:widowControl/>
        <w:autoSpaceDE/>
        <w:autoSpaceDN/>
        <w:adjustRightInd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1263A7">
        <w:rPr>
          <w:rFonts w:ascii="Times New Roman" w:hAnsi="Times New Roman" w:cs="Times New Roman"/>
          <w:b/>
          <w:bCs/>
          <w:sz w:val="28"/>
          <w:szCs w:val="28"/>
          <w:lang w:eastAsia="en-US"/>
        </w:rPr>
        <w:lastRenderedPageBreak/>
        <w:t xml:space="preserve">2. </w:t>
      </w:r>
      <w:r w:rsidR="00C26026" w:rsidRPr="001263A7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Цели, задачи  и целевые показатели, сроки и этапы реализации муниципальной</w:t>
      </w:r>
      <w:r w:rsidR="00C26026" w:rsidRPr="00C26026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программы</w:t>
      </w:r>
    </w:p>
    <w:p w:rsidR="001B5778" w:rsidRPr="000D4327" w:rsidRDefault="001B5778" w:rsidP="001B577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D4327">
        <w:rPr>
          <w:rFonts w:ascii="Times New Roman" w:hAnsi="Times New Roman" w:cs="Times New Roman"/>
          <w:sz w:val="28"/>
          <w:szCs w:val="28"/>
          <w:lang w:eastAsia="en-US"/>
        </w:rPr>
        <w:t>Цель подпрограммы:</w:t>
      </w:r>
    </w:p>
    <w:p w:rsidR="000D4327" w:rsidRDefault="000D4327" w:rsidP="001B577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- повышение эффективности  управления и распоряжения земельными участками,  находящимися в собственности Чебургольского сельского поселения Красноармейского района</w:t>
      </w:r>
      <w:r w:rsidRPr="0077263B">
        <w:rPr>
          <w:rFonts w:ascii="Times New Roman" w:hAnsi="Times New Roman" w:cs="Times New Roman"/>
          <w:color w:val="FF0000"/>
          <w:sz w:val="28"/>
          <w:szCs w:val="28"/>
          <w:lang w:eastAsia="en-US"/>
        </w:rPr>
        <w:t xml:space="preserve"> </w:t>
      </w:r>
    </w:p>
    <w:p w:rsidR="000D4327" w:rsidRPr="00E6070A" w:rsidRDefault="001B5778" w:rsidP="00974F6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6070A">
        <w:rPr>
          <w:rFonts w:ascii="Times New Roman" w:hAnsi="Times New Roman" w:cs="Times New Roman"/>
          <w:sz w:val="28"/>
          <w:szCs w:val="28"/>
          <w:lang w:eastAsia="en-US"/>
        </w:rPr>
        <w:t>Для достижения поставленной цели необ</w:t>
      </w:r>
      <w:r w:rsidR="00974F66" w:rsidRPr="00E6070A">
        <w:rPr>
          <w:rFonts w:ascii="Times New Roman" w:hAnsi="Times New Roman" w:cs="Times New Roman"/>
          <w:sz w:val="28"/>
          <w:szCs w:val="28"/>
          <w:lang w:eastAsia="en-US"/>
        </w:rPr>
        <w:t>ходимо решать следующие задачи:</w:t>
      </w:r>
    </w:p>
    <w:p w:rsidR="000D4327" w:rsidRDefault="00974F66" w:rsidP="000D43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070A">
        <w:rPr>
          <w:rFonts w:ascii="Times New Roman" w:hAnsi="Times New Roman" w:cs="Times New Roman"/>
          <w:sz w:val="28"/>
          <w:szCs w:val="28"/>
        </w:rPr>
        <w:tab/>
      </w:r>
      <w:r w:rsidR="000D4327">
        <w:rPr>
          <w:rFonts w:ascii="Times New Roman" w:hAnsi="Times New Roman" w:cs="Times New Roman"/>
          <w:sz w:val="28"/>
          <w:szCs w:val="28"/>
        </w:rPr>
        <w:t>-</w:t>
      </w:r>
      <w:r w:rsidR="00CD54A4">
        <w:rPr>
          <w:rFonts w:ascii="Times New Roman" w:hAnsi="Times New Roman" w:cs="Times New Roman"/>
          <w:sz w:val="28"/>
          <w:szCs w:val="28"/>
        </w:rPr>
        <w:t xml:space="preserve"> </w:t>
      </w:r>
      <w:r w:rsidR="000D4327">
        <w:rPr>
          <w:rFonts w:ascii="Times New Roman" w:hAnsi="Times New Roman" w:cs="Times New Roman"/>
          <w:sz w:val="28"/>
          <w:szCs w:val="28"/>
        </w:rPr>
        <w:t xml:space="preserve">создание условий для эффективного управления и распоряжения земельными участками, находящимися в собственности </w:t>
      </w:r>
      <w:r>
        <w:rPr>
          <w:rFonts w:ascii="Times New Roman" w:hAnsi="Times New Roman" w:cs="Times New Roman"/>
          <w:sz w:val="28"/>
          <w:szCs w:val="28"/>
        </w:rPr>
        <w:t>Чебурголь</w:t>
      </w:r>
      <w:r w:rsidR="000D4327">
        <w:rPr>
          <w:rFonts w:ascii="Times New Roman" w:hAnsi="Times New Roman" w:cs="Times New Roman"/>
          <w:sz w:val="28"/>
          <w:szCs w:val="28"/>
        </w:rPr>
        <w:t>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Красноармейского района</w:t>
      </w:r>
      <w:r w:rsidR="000D432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D4327" w:rsidRDefault="000D4327" w:rsidP="00974F6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D54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вовлечение  земельных участков, на</w:t>
      </w:r>
      <w:r w:rsidR="00E6070A">
        <w:rPr>
          <w:rFonts w:ascii="Times New Roman" w:hAnsi="Times New Roman" w:cs="Times New Roman"/>
          <w:sz w:val="28"/>
          <w:szCs w:val="28"/>
        </w:rPr>
        <w:t>ходящихся в собственности Чебурголь</w:t>
      </w:r>
      <w:r>
        <w:rPr>
          <w:rFonts w:ascii="Times New Roman" w:hAnsi="Times New Roman" w:cs="Times New Roman"/>
          <w:sz w:val="28"/>
          <w:szCs w:val="28"/>
        </w:rPr>
        <w:t xml:space="preserve">ского сельского поселения </w:t>
      </w:r>
      <w:r w:rsidR="00E6070A">
        <w:rPr>
          <w:rFonts w:ascii="Times New Roman" w:hAnsi="Times New Roman" w:cs="Times New Roman"/>
          <w:sz w:val="28"/>
          <w:szCs w:val="28"/>
        </w:rPr>
        <w:t xml:space="preserve">Красноармейского района </w:t>
      </w:r>
      <w:r>
        <w:rPr>
          <w:rFonts w:ascii="Times New Roman" w:hAnsi="Times New Roman" w:cs="Times New Roman"/>
          <w:sz w:val="28"/>
          <w:szCs w:val="28"/>
        </w:rPr>
        <w:t>в экономический и хозяйственный оборот.</w:t>
      </w:r>
    </w:p>
    <w:p w:rsidR="000D4327" w:rsidRPr="0077263B" w:rsidRDefault="000D4327" w:rsidP="006A194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851"/>
        <w:jc w:val="both"/>
        <w:rPr>
          <w:rFonts w:ascii="Times New Roman" w:hAnsi="Times New Roman" w:cs="Times New Roman"/>
          <w:color w:val="FF0000"/>
          <w:lang w:eastAsia="en-US"/>
        </w:rPr>
        <w:sectPr w:rsidR="000D4327" w:rsidRPr="0077263B" w:rsidSect="005A242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E75E6" w:rsidRPr="00756E63" w:rsidRDefault="000E75E6" w:rsidP="000E75E6">
      <w:pPr>
        <w:widowControl/>
        <w:suppressAutoHyphens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756E63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Основные целевые показатели социально – экономической эффективности реализации муниципальной программы:</w:t>
      </w:r>
    </w:p>
    <w:p w:rsidR="001B5778" w:rsidRPr="00756E63" w:rsidRDefault="001B5778" w:rsidP="001B577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851"/>
        <w:jc w:val="right"/>
        <w:rPr>
          <w:rFonts w:ascii="Times New Roman" w:hAnsi="Times New Roman" w:cs="Times New Roman"/>
          <w:caps/>
          <w:sz w:val="28"/>
          <w:szCs w:val="28"/>
          <w:lang w:eastAsia="en-US"/>
        </w:rPr>
      </w:pPr>
    </w:p>
    <w:p w:rsidR="001B5778" w:rsidRPr="00756E63" w:rsidRDefault="001B5778" w:rsidP="001B577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851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756E63">
        <w:rPr>
          <w:rFonts w:ascii="Times New Roman" w:hAnsi="Times New Roman" w:cs="Times New Roman"/>
          <w:caps/>
          <w:sz w:val="28"/>
          <w:szCs w:val="28"/>
          <w:lang w:eastAsia="en-US"/>
        </w:rPr>
        <w:t>Т</w:t>
      </w:r>
      <w:r w:rsidRPr="00756E63">
        <w:rPr>
          <w:rFonts w:ascii="Times New Roman" w:hAnsi="Times New Roman" w:cs="Times New Roman"/>
          <w:sz w:val="28"/>
          <w:szCs w:val="28"/>
          <w:lang w:eastAsia="en-US"/>
        </w:rPr>
        <w:t xml:space="preserve">аблица № </w:t>
      </w:r>
      <w:r w:rsidR="001263A7" w:rsidRPr="00756E63">
        <w:rPr>
          <w:rFonts w:ascii="Times New Roman" w:hAnsi="Times New Roman" w:cs="Times New Roman"/>
          <w:sz w:val="28"/>
          <w:szCs w:val="28"/>
          <w:lang w:eastAsia="en-US"/>
        </w:rPr>
        <w:t>2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379"/>
        <w:gridCol w:w="1559"/>
        <w:gridCol w:w="1418"/>
        <w:gridCol w:w="1559"/>
        <w:gridCol w:w="1417"/>
        <w:gridCol w:w="1560"/>
      </w:tblGrid>
      <w:tr w:rsidR="00756E63" w:rsidRPr="00756E63" w:rsidTr="00756E63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B5778" w:rsidRPr="00756E63" w:rsidRDefault="001B5778" w:rsidP="005C5A02">
            <w:pPr>
              <w:jc w:val="center"/>
              <w:rPr>
                <w:rFonts w:ascii="Times New Roman" w:hAnsi="Times New Roman" w:cs="Times New Roman"/>
              </w:rPr>
            </w:pPr>
            <w:r w:rsidRPr="00756E63">
              <w:rPr>
                <w:rFonts w:ascii="Times New Roman" w:hAnsi="Times New Roman" w:cs="Times New Roman"/>
              </w:rPr>
              <w:t>№</w:t>
            </w:r>
            <w:r w:rsidRPr="00756E63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778" w:rsidRPr="00756E63" w:rsidRDefault="001B5778" w:rsidP="005C5A02">
            <w:pPr>
              <w:jc w:val="center"/>
              <w:rPr>
                <w:rFonts w:ascii="Times New Roman" w:hAnsi="Times New Roman" w:cs="Times New Roman"/>
              </w:rPr>
            </w:pPr>
            <w:r w:rsidRPr="00756E63">
              <w:rPr>
                <w:rFonts w:ascii="Times New Roman" w:hAnsi="Times New Roman" w:cs="Times New Roman"/>
              </w:rPr>
              <w:t>Наименование целевого</w:t>
            </w:r>
          </w:p>
          <w:p w:rsidR="001B5778" w:rsidRPr="00756E63" w:rsidRDefault="001B5778" w:rsidP="005C5A02">
            <w:pPr>
              <w:jc w:val="center"/>
              <w:rPr>
                <w:rFonts w:ascii="Times New Roman" w:hAnsi="Times New Roman" w:cs="Times New Roman"/>
              </w:rPr>
            </w:pPr>
            <w:r w:rsidRPr="00756E63">
              <w:rPr>
                <w:rFonts w:ascii="Times New Roman" w:hAnsi="Times New Roman" w:cs="Times New Roman"/>
              </w:rPr>
              <w:t>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778" w:rsidRPr="00756E63" w:rsidRDefault="001B5778" w:rsidP="005C5A02">
            <w:pPr>
              <w:jc w:val="center"/>
              <w:rPr>
                <w:rFonts w:ascii="Times New Roman" w:hAnsi="Times New Roman" w:cs="Times New Roman"/>
              </w:rPr>
            </w:pPr>
            <w:r w:rsidRPr="00756E63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778" w:rsidRPr="00756E63" w:rsidRDefault="001B5778" w:rsidP="005C5A02">
            <w:pPr>
              <w:jc w:val="center"/>
              <w:rPr>
                <w:rFonts w:ascii="Times New Roman" w:hAnsi="Times New Roman" w:cs="Times New Roman"/>
              </w:rPr>
            </w:pPr>
            <w:r w:rsidRPr="00756E63">
              <w:rPr>
                <w:rFonts w:ascii="Times New Roman" w:hAnsi="Times New Roman" w:cs="Times New Roman"/>
              </w:rPr>
              <w:t>Статус*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B5778" w:rsidRPr="00756E63" w:rsidRDefault="001B5778" w:rsidP="005C5A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56E63">
              <w:rPr>
                <w:rFonts w:ascii="Times New Roman" w:hAnsi="Times New Roman" w:cs="Times New Roman"/>
                <w:lang w:eastAsia="en-US"/>
              </w:rPr>
              <w:t>Значение показателей</w:t>
            </w:r>
          </w:p>
        </w:tc>
      </w:tr>
      <w:tr w:rsidR="00756E63" w:rsidRPr="00756E63" w:rsidTr="00756E63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1B5778" w:rsidRPr="00756E63" w:rsidRDefault="001B5778" w:rsidP="005C5A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778" w:rsidRPr="00756E63" w:rsidRDefault="001B5778" w:rsidP="005C5A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778" w:rsidRPr="00756E63" w:rsidRDefault="001B5778" w:rsidP="005C5A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778" w:rsidRPr="00756E63" w:rsidRDefault="001B5778" w:rsidP="005C5A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78" w:rsidRPr="00756E63" w:rsidRDefault="001B5778" w:rsidP="001263A7">
            <w:pPr>
              <w:jc w:val="center"/>
              <w:rPr>
                <w:rFonts w:ascii="Times New Roman" w:hAnsi="Times New Roman" w:cs="Times New Roman"/>
              </w:rPr>
            </w:pPr>
            <w:r w:rsidRPr="00756E63">
              <w:rPr>
                <w:rFonts w:ascii="Times New Roman" w:hAnsi="Times New Roman" w:cs="Times New Roman"/>
              </w:rPr>
              <w:t>20</w:t>
            </w:r>
            <w:r w:rsidR="009D237C" w:rsidRPr="00756E63">
              <w:rPr>
                <w:rFonts w:ascii="Times New Roman" w:hAnsi="Times New Roman" w:cs="Times New Roman"/>
              </w:rPr>
              <w:t>2</w:t>
            </w:r>
            <w:r w:rsidR="001263A7" w:rsidRPr="00756E6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78" w:rsidRPr="00756E63" w:rsidRDefault="009D237C" w:rsidP="001263A7">
            <w:pPr>
              <w:jc w:val="center"/>
              <w:rPr>
                <w:rFonts w:ascii="Times New Roman" w:hAnsi="Times New Roman" w:cs="Times New Roman"/>
              </w:rPr>
            </w:pPr>
            <w:r w:rsidRPr="00756E63">
              <w:rPr>
                <w:rFonts w:ascii="Times New Roman" w:hAnsi="Times New Roman" w:cs="Times New Roman"/>
              </w:rPr>
              <w:t>202</w:t>
            </w:r>
            <w:r w:rsidR="001263A7" w:rsidRPr="00756E6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778" w:rsidRPr="00756E63" w:rsidRDefault="001B5778" w:rsidP="001263A7">
            <w:pPr>
              <w:jc w:val="center"/>
              <w:rPr>
                <w:rFonts w:ascii="Times New Roman" w:hAnsi="Times New Roman" w:cs="Times New Roman"/>
              </w:rPr>
            </w:pPr>
            <w:r w:rsidRPr="00756E63">
              <w:rPr>
                <w:rFonts w:ascii="Times New Roman" w:hAnsi="Times New Roman" w:cs="Times New Roman"/>
              </w:rPr>
              <w:t>20</w:t>
            </w:r>
            <w:r w:rsidR="00D76C26" w:rsidRPr="00756E63">
              <w:rPr>
                <w:rFonts w:ascii="Times New Roman" w:hAnsi="Times New Roman" w:cs="Times New Roman"/>
              </w:rPr>
              <w:t>2</w:t>
            </w:r>
            <w:r w:rsidR="001263A7" w:rsidRPr="00756E63">
              <w:rPr>
                <w:rFonts w:ascii="Times New Roman" w:hAnsi="Times New Roman" w:cs="Times New Roman"/>
              </w:rPr>
              <w:t>6</w:t>
            </w:r>
          </w:p>
        </w:tc>
      </w:tr>
      <w:tr w:rsidR="00756E63" w:rsidRPr="00756E63" w:rsidTr="00756E63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B5778" w:rsidRPr="00756E63" w:rsidRDefault="001B5778" w:rsidP="005C5A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78" w:rsidRPr="00756E63" w:rsidRDefault="001B5778" w:rsidP="005C5A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78" w:rsidRPr="00756E63" w:rsidRDefault="001B5778" w:rsidP="005C5A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78" w:rsidRPr="00756E63" w:rsidRDefault="001B5778" w:rsidP="005C5A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78" w:rsidRPr="00756E63" w:rsidRDefault="001B5778" w:rsidP="005C5A02">
            <w:pPr>
              <w:jc w:val="center"/>
              <w:rPr>
                <w:rFonts w:ascii="Times New Roman" w:hAnsi="Times New Roman" w:cs="Times New Roman"/>
              </w:rPr>
            </w:pPr>
            <w:r w:rsidRPr="00756E63">
              <w:rPr>
                <w:rFonts w:ascii="Times New Roman" w:hAnsi="Times New Roman" w:cs="Times New Roman"/>
              </w:rPr>
              <w:t>прогноз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78" w:rsidRPr="00756E63" w:rsidRDefault="001B5778" w:rsidP="005C5A02">
            <w:pPr>
              <w:jc w:val="center"/>
              <w:rPr>
                <w:rFonts w:ascii="Times New Roman" w:hAnsi="Times New Roman" w:cs="Times New Roman"/>
              </w:rPr>
            </w:pPr>
            <w:r w:rsidRPr="00756E63">
              <w:rPr>
                <w:rFonts w:ascii="Times New Roman" w:hAnsi="Times New Roman" w:cs="Times New Roman"/>
              </w:rPr>
              <w:t>прогноз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778" w:rsidRPr="00756E63" w:rsidRDefault="001B5778" w:rsidP="005C5A02">
            <w:pPr>
              <w:jc w:val="center"/>
              <w:rPr>
                <w:rFonts w:ascii="Times New Roman" w:hAnsi="Times New Roman" w:cs="Times New Roman"/>
              </w:rPr>
            </w:pPr>
            <w:r w:rsidRPr="00756E63">
              <w:rPr>
                <w:rFonts w:ascii="Times New Roman" w:hAnsi="Times New Roman" w:cs="Times New Roman"/>
              </w:rPr>
              <w:t>прогноз</w:t>
            </w:r>
          </w:p>
        </w:tc>
      </w:tr>
    </w:tbl>
    <w:p w:rsidR="001B5778" w:rsidRPr="00756E63" w:rsidRDefault="001B5778" w:rsidP="001B5778">
      <w:pPr>
        <w:widowControl/>
        <w:autoSpaceDE/>
        <w:autoSpaceDN/>
        <w:adjustRightInd/>
        <w:rPr>
          <w:rFonts w:ascii="Times New Roman" w:hAnsi="Times New Roman" w:cs="Times New Roman"/>
          <w:sz w:val="2"/>
          <w:szCs w:val="2"/>
          <w:lang w:eastAsia="en-US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84"/>
        <w:gridCol w:w="4395"/>
        <w:gridCol w:w="1559"/>
        <w:gridCol w:w="1418"/>
        <w:gridCol w:w="1559"/>
        <w:gridCol w:w="1417"/>
        <w:gridCol w:w="1560"/>
      </w:tblGrid>
      <w:tr w:rsidR="00756E63" w:rsidRPr="00756E63" w:rsidTr="00756E63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63" w:rsidRPr="00756E63" w:rsidRDefault="00756E63" w:rsidP="005C5A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E63" w:rsidRPr="00756E63" w:rsidRDefault="00756E63" w:rsidP="00756E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E63" w:rsidRPr="00756E63" w:rsidRDefault="00756E63" w:rsidP="00756E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E63" w:rsidRPr="00756E63" w:rsidRDefault="00756E63" w:rsidP="00756E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E63" w:rsidRPr="00756E63" w:rsidRDefault="00756E63" w:rsidP="00756E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E63" w:rsidRPr="00756E63" w:rsidRDefault="00756E63" w:rsidP="00756E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E63" w:rsidRPr="00756E63" w:rsidRDefault="00756E63" w:rsidP="00756E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E63" w:rsidRPr="00756E63" w:rsidRDefault="00756E63" w:rsidP="00756E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5778" w:rsidRPr="00756E63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78" w:rsidRPr="00756E63" w:rsidRDefault="001B5778" w:rsidP="005C5A02">
            <w:pPr>
              <w:jc w:val="center"/>
              <w:rPr>
                <w:rFonts w:ascii="Times New Roman" w:hAnsi="Times New Roman" w:cs="Times New Roman"/>
              </w:rPr>
            </w:pPr>
            <w:r w:rsidRPr="00756E6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E63" w:rsidRPr="00756E63" w:rsidRDefault="00756E63" w:rsidP="00756E63">
            <w:pPr>
              <w:jc w:val="center"/>
              <w:rPr>
                <w:rFonts w:ascii="Times New Roman" w:hAnsi="Times New Roman" w:cs="Times New Roman"/>
              </w:rPr>
            </w:pPr>
            <w:r w:rsidRPr="00756E63">
              <w:rPr>
                <w:rFonts w:ascii="Times New Roman" w:hAnsi="Times New Roman" w:cs="Times New Roman"/>
              </w:rPr>
              <w:t>Муниципальная программа</w:t>
            </w:r>
            <w:r w:rsidR="001B5778" w:rsidRPr="00756E63">
              <w:rPr>
                <w:rFonts w:ascii="Times New Roman" w:hAnsi="Times New Roman" w:cs="Times New Roman"/>
              </w:rPr>
              <w:t xml:space="preserve"> «Разработка градостроительной и землеустроительной документации на территории</w:t>
            </w:r>
          </w:p>
          <w:p w:rsidR="001B5778" w:rsidRPr="00756E63" w:rsidRDefault="001B5778" w:rsidP="00756E63">
            <w:pPr>
              <w:jc w:val="center"/>
              <w:rPr>
                <w:rFonts w:ascii="Times New Roman" w:hAnsi="Times New Roman" w:cs="Times New Roman"/>
              </w:rPr>
            </w:pPr>
            <w:r w:rsidRPr="00756E63">
              <w:rPr>
                <w:rFonts w:ascii="Times New Roman" w:hAnsi="Times New Roman" w:cs="Times New Roman"/>
              </w:rPr>
              <w:t xml:space="preserve">Чебургольского сельского поселения </w:t>
            </w:r>
            <w:r w:rsidR="00D76C26" w:rsidRPr="00756E63">
              <w:rPr>
                <w:rFonts w:ascii="Times New Roman" w:hAnsi="Times New Roman" w:cs="Times New Roman"/>
              </w:rPr>
              <w:t>Красноармейского района» на 20</w:t>
            </w:r>
            <w:r w:rsidR="00FF38D2" w:rsidRPr="00756E63">
              <w:rPr>
                <w:rFonts w:ascii="Times New Roman" w:hAnsi="Times New Roman" w:cs="Times New Roman"/>
              </w:rPr>
              <w:t>2</w:t>
            </w:r>
            <w:r w:rsidR="001263A7" w:rsidRPr="00756E63">
              <w:rPr>
                <w:rFonts w:ascii="Times New Roman" w:hAnsi="Times New Roman" w:cs="Times New Roman"/>
              </w:rPr>
              <w:t>4</w:t>
            </w:r>
            <w:r w:rsidRPr="00756E63">
              <w:rPr>
                <w:rFonts w:ascii="Times New Roman" w:hAnsi="Times New Roman" w:cs="Times New Roman"/>
              </w:rPr>
              <w:t>-20</w:t>
            </w:r>
            <w:r w:rsidR="00D76C26" w:rsidRPr="00756E63">
              <w:rPr>
                <w:rFonts w:ascii="Times New Roman" w:hAnsi="Times New Roman" w:cs="Times New Roman"/>
              </w:rPr>
              <w:t>2</w:t>
            </w:r>
            <w:r w:rsidR="001263A7" w:rsidRPr="00756E63">
              <w:rPr>
                <w:rFonts w:ascii="Times New Roman" w:hAnsi="Times New Roman" w:cs="Times New Roman"/>
              </w:rPr>
              <w:t>6</w:t>
            </w:r>
            <w:r w:rsidRPr="00756E63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756E63" w:rsidRPr="00756E63" w:rsidTr="00756E6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78" w:rsidRPr="00756E63" w:rsidRDefault="001B5778" w:rsidP="005C5A02">
            <w:pPr>
              <w:jc w:val="center"/>
              <w:rPr>
                <w:rFonts w:ascii="Times New Roman" w:hAnsi="Times New Roman" w:cs="Times New Roman"/>
              </w:rPr>
            </w:pPr>
            <w:r w:rsidRPr="00756E6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78" w:rsidRPr="00756E63" w:rsidRDefault="001B5778" w:rsidP="005C5A02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756E63">
              <w:rPr>
                <w:rFonts w:ascii="Times New Roman" w:hAnsi="Times New Roman" w:cs="Times New Roman"/>
              </w:rPr>
              <w:t>Наличие в Чебургольском сельском поселении Красноармейского района утвержденной схемы территориального планирования (разработанной в соответствии с Федеральным законом от 29 декабря 2004 года № 190-ФЗ «Градостроительный кодекс Российской Федерации»)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78" w:rsidRPr="00756E63" w:rsidRDefault="001B5778" w:rsidP="005C5A02">
            <w:pPr>
              <w:jc w:val="center"/>
              <w:rPr>
                <w:rFonts w:ascii="Times New Roman" w:hAnsi="Times New Roman" w:cs="Times New Roman"/>
              </w:rPr>
            </w:pPr>
            <w:r w:rsidRPr="00756E63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78" w:rsidRPr="00756E63" w:rsidRDefault="00D76C26" w:rsidP="005C5A02">
            <w:pPr>
              <w:jc w:val="center"/>
              <w:rPr>
                <w:rFonts w:ascii="Times New Roman" w:hAnsi="Times New Roman" w:cs="Times New Roman"/>
              </w:rPr>
            </w:pPr>
            <w:r w:rsidRPr="00756E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78" w:rsidRPr="00756E63" w:rsidRDefault="001B5778" w:rsidP="005C5A02">
            <w:pPr>
              <w:jc w:val="center"/>
              <w:rPr>
                <w:rFonts w:ascii="Times New Roman" w:hAnsi="Times New Roman" w:cs="Times New Roman"/>
              </w:rPr>
            </w:pPr>
            <w:r w:rsidRPr="00756E63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78" w:rsidRPr="00756E63" w:rsidRDefault="001B5778" w:rsidP="005C5A02">
            <w:pPr>
              <w:jc w:val="center"/>
              <w:rPr>
                <w:rFonts w:ascii="Times New Roman" w:hAnsi="Times New Roman" w:cs="Times New Roman"/>
              </w:rPr>
            </w:pPr>
            <w:r w:rsidRPr="00756E63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778" w:rsidRPr="00756E63" w:rsidRDefault="001B5778" w:rsidP="005C5A02">
            <w:pPr>
              <w:jc w:val="center"/>
              <w:rPr>
                <w:rFonts w:ascii="Times New Roman" w:hAnsi="Times New Roman" w:cs="Times New Roman"/>
              </w:rPr>
            </w:pPr>
            <w:r w:rsidRPr="00756E63">
              <w:rPr>
                <w:rFonts w:ascii="Times New Roman" w:hAnsi="Times New Roman" w:cs="Times New Roman"/>
              </w:rPr>
              <w:t>да</w:t>
            </w:r>
          </w:p>
        </w:tc>
      </w:tr>
      <w:tr w:rsidR="00756E63" w:rsidRPr="00756E63" w:rsidTr="00756E6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F8" w:rsidRPr="00756E63" w:rsidRDefault="007533F8" w:rsidP="005C5A02">
            <w:pPr>
              <w:jc w:val="center"/>
              <w:rPr>
                <w:rFonts w:ascii="Times New Roman" w:hAnsi="Times New Roman" w:cs="Times New Roman"/>
              </w:rPr>
            </w:pPr>
            <w:r w:rsidRPr="00756E6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F8" w:rsidRPr="00756E63" w:rsidRDefault="00F11FE7" w:rsidP="005C5A02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756E63">
              <w:rPr>
                <w:rFonts w:ascii="Times New Roman" w:hAnsi="Times New Roman" w:cs="Times New Roman"/>
              </w:rPr>
              <w:t>Н</w:t>
            </w:r>
            <w:r w:rsidR="007533F8" w:rsidRPr="00756E63">
              <w:rPr>
                <w:rFonts w:ascii="Times New Roman" w:hAnsi="Times New Roman" w:cs="Times New Roman"/>
              </w:rPr>
              <w:t>аличие утвержденных правил землепользования и застройки Чебургольского сельского поселения Красноармейского района (разработанной в соответствии с Федеральным законом от 29 декабря 2004 года № 190-ФЗ «Градостроительный кодекс Российской Федерации» (внесение изменений)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F8" w:rsidRPr="00756E63" w:rsidRDefault="007533F8" w:rsidP="00166F05">
            <w:pPr>
              <w:jc w:val="center"/>
              <w:rPr>
                <w:rFonts w:ascii="Times New Roman" w:hAnsi="Times New Roman" w:cs="Times New Roman"/>
              </w:rPr>
            </w:pPr>
            <w:r w:rsidRPr="00756E63"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F8" w:rsidRPr="00756E63" w:rsidRDefault="007533F8" w:rsidP="00166F05">
            <w:pPr>
              <w:jc w:val="center"/>
              <w:rPr>
                <w:rFonts w:ascii="Times New Roman" w:hAnsi="Times New Roman" w:cs="Times New Roman"/>
              </w:rPr>
            </w:pPr>
            <w:r w:rsidRPr="00756E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F8" w:rsidRPr="00756E63" w:rsidRDefault="007533F8" w:rsidP="005C5A02">
            <w:pPr>
              <w:jc w:val="center"/>
              <w:rPr>
                <w:rFonts w:ascii="Times New Roman" w:hAnsi="Times New Roman" w:cs="Times New Roman"/>
              </w:rPr>
            </w:pPr>
            <w:r w:rsidRPr="00756E63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F8" w:rsidRPr="00756E63" w:rsidRDefault="007533F8" w:rsidP="005C5A02">
            <w:pPr>
              <w:jc w:val="center"/>
              <w:rPr>
                <w:rFonts w:ascii="Times New Roman" w:hAnsi="Times New Roman" w:cs="Times New Roman"/>
              </w:rPr>
            </w:pPr>
            <w:r w:rsidRPr="00756E63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33F8" w:rsidRPr="00756E63" w:rsidRDefault="007533F8" w:rsidP="005C5A02">
            <w:pPr>
              <w:jc w:val="center"/>
              <w:rPr>
                <w:rFonts w:ascii="Times New Roman" w:hAnsi="Times New Roman" w:cs="Times New Roman"/>
              </w:rPr>
            </w:pPr>
            <w:r w:rsidRPr="00756E63">
              <w:rPr>
                <w:rFonts w:ascii="Times New Roman" w:hAnsi="Times New Roman" w:cs="Times New Roman"/>
              </w:rPr>
              <w:t>да</w:t>
            </w:r>
          </w:p>
        </w:tc>
      </w:tr>
      <w:tr w:rsidR="00756E63" w:rsidRPr="00756E63" w:rsidTr="00756E6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F8" w:rsidRPr="00756E63" w:rsidRDefault="007533F8" w:rsidP="005C5A02">
            <w:pPr>
              <w:jc w:val="center"/>
              <w:rPr>
                <w:rFonts w:ascii="Times New Roman" w:hAnsi="Times New Roman" w:cs="Times New Roman"/>
              </w:rPr>
            </w:pPr>
            <w:r w:rsidRPr="00756E6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F8" w:rsidRPr="00756E63" w:rsidRDefault="007533F8" w:rsidP="00756E63">
            <w:pPr>
              <w:jc w:val="both"/>
            </w:pPr>
            <w:r w:rsidRPr="00756E63">
              <w:rPr>
                <w:rFonts w:ascii="Times New Roman" w:hAnsi="Times New Roman" w:cs="Times New Roman"/>
              </w:rPr>
              <w:t>проектно-изыскательские работы по межеванию и постановке на государственный кадастровый учет земельных участков (объектов социальной инфраструктуры)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F8" w:rsidRPr="00756E63" w:rsidRDefault="007533F8" w:rsidP="005C5A02">
            <w:pPr>
              <w:jc w:val="center"/>
              <w:rPr>
                <w:rFonts w:ascii="Times New Roman" w:hAnsi="Times New Roman" w:cs="Times New Roman"/>
              </w:rPr>
            </w:pPr>
            <w:r w:rsidRPr="00756E63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F8" w:rsidRPr="00756E63" w:rsidRDefault="007533F8" w:rsidP="005C5A02">
            <w:pPr>
              <w:jc w:val="center"/>
              <w:rPr>
                <w:rFonts w:ascii="Times New Roman" w:hAnsi="Times New Roman" w:cs="Times New Roman"/>
              </w:rPr>
            </w:pPr>
            <w:r w:rsidRPr="00756E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F8" w:rsidRPr="00DF4618" w:rsidRDefault="00DF4618" w:rsidP="005C5A02">
            <w:pPr>
              <w:jc w:val="center"/>
              <w:rPr>
                <w:rFonts w:ascii="Times New Roman" w:hAnsi="Times New Roman" w:cs="Times New Roman"/>
              </w:rPr>
            </w:pPr>
            <w:r w:rsidRPr="00DF46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F8" w:rsidRPr="00B912EA" w:rsidRDefault="00B912EA" w:rsidP="005C5A02">
            <w:pPr>
              <w:jc w:val="center"/>
              <w:rPr>
                <w:rFonts w:ascii="Times New Roman" w:hAnsi="Times New Roman" w:cs="Times New Roman"/>
              </w:rPr>
            </w:pPr>
            <w:r w:rsidRPr="00B91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33F8" w:rsidRPr="00B912EA" w:rsidRDefault="00756E63" w:rsidP="005C5A02">
            <w:pPr>
              <w:jc w:val="center"/>
              <w:rPr>
                <w:rFonts w:ascii="Times New Roman" w:hAnsi="Times New Roman" w:cs="Times New Roman"/>
              </w:rPr>
            </w:pPr>
            <w:r w:rsidRPr="00B912EA">
              <w:rPr>
                <w:rFonts w:ascii="Times New Roman" w:hAnsi="Times New Roman" w:cs="Times New Roman"/>
              </w:rPr>
              <w:t>2</w:t>
            </w:r>
          </w:p>
        </w:tc>
      </w:tr>
      <w:tr w:rsidR="00756E63" w:rsidRPr="00756E63" w:rsidTr="00756E63">
        <w:tblPrEx>
          <w:tblCellMar>
            <w:top w:w="0" w:type="dxa"/>
            <w:bottom w:w="0" w:type="dxa"/>
          </w:tblCellMar>
        </w:tblPrEx>
        <w:trPr>
          <w:trHeight w:val="10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3A7" w:rsidRPr="00756E63" w:rsidRDefault="00756E63" w:rsidP="005C5A02">
            <w:pPr>
              <w:jc w:val="center"/>
              <w:rPr>
                <w:rFonts w:ascii="Times New Roman" w:hAnsi="Times New Roman" w:cs="Times New Roman"/>
              </w:rPr>
            </w:pPr>
            <w:r w:rsidRPr="00756E6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3A7" w:rsidRPr="00756E63" w:rsidRDefault="001263A7" w:rsidP="00144410">
            <w:pPr>
              <w:jc w:val="both"/>
              <w:rPr>
                <w:rFonts w:ascii="Times New Roman" w:hAnsi="Times New Roman" w:cs="Times New Roman"/>
              </w:rPr>
            </w:pPr>
            <w:r w:rsidRPr="00756E63">
              <w:rPr>
                <w:rFonts w:ascii="Times New Roman" w:hAnsi="Times New Roman" w:cs="Times New Roman"/>
              </w:rPr>
              <w:t>проектно-изыскательские работы по межеванию и постановке на государственный кадастровый</w:t>
            </w:r>
            <w:r w:rsidR="00756E63" w:rsidRPr="00756E63">
              <w:rPr>
                <w:rFonts w:ascii="Times New Roman" w:hAnsi="Times New Roman" w:cs="Times New Roman"/>
              </w:rPr>
              <w:t xml:space="preserve"> учет земельных участков для предоставления многодетным семьям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3A7" w:rsidRPr="00756E63" w:rsidRDefault="00756E63" w:rsidP="005C5A02">
            <w:pPr>
              <w:jc w:val="center"/>
              <w:rPr>
                <w:rFonts w:ascii="Times New Roman" w:hAnsi="Times New Roman" w:cs="Times New Roman"/>
              </w:rPr>
            </w:pPr>
            <w:r w:rsidRPr="00756E63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3A7" w:rsidRPr="00756E63" w:rsidRDefault="00756E63" w:rsidP="005C5A02">
            <w:pPr>
              <w:jc w:val="center"/>
              <w:rPr>
                <w:rFonts w:ascii="Times New Roman" w:hAnsi="Times New Roman" w:cs="Times New Roman"/>
              </w:rPr>
            </w:pPr>
            <w:r w:rsidRPr="00756E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3A7" w:rsidRPr="00DF4618" w:rsidRDefault="00DF4618" w:rsidP="005C5A02">
            <w:pPr>
              <w:jc w:val="center"/>
              <w:rPr>
                <w:rFonts w:ascii="Times New Roman" w:hAnsi="Times New Roman" w:cs="Times New Roman"/>
              </w:rPr>
            </w:pPr>
            <w:r w:rsidRPr="00DF46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3A7" w:rsidRPr="00B912EA" w:rsidRDefault="00B912EA" w:rsidP="005C5A02">
            <w:pPr>
              <w:jc w:val="center"/>
              <w:rPr>
                <w:rFonts w:ascii="Times New Roman" w:hAnsi="Times New Roman" w:cs="Times New Roman"/>
              </w:rPr>
            </w:pPr>
            <w:r w:rsidRPr="00B912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3A7" w:rsidRPr="00B912EA" w:rsidRDefault="00B912EA" w:rsidP="005C5A02">
            <w:pPr>
              <w:jc w:val="center"/>
              <w:rPr>
                <w:rFonts w:ascii="Times New Roman" w:hAnsi="Times New Roman" w:cs="Times New Roman"/>
              </w:rPr>
            </w:pPr>
            <w:r w:rsidRPr="00B912EA">
              <w:rPr>
                <w:rFonts w:ascii="Times New Roman" w:hAnsi="Times New Roman" w:cs="Times New Roman"/>
              </w:rPr>
              <w:t>1</w:t>
            </w:r>
          </w:p>
        </w:tc>
      </w:tr>
    </w:tbl>
    <w:p w:rsidR="001B5778" w:rsidRPr="00756E63" w:rsidRDefault="001B5778" w:rsidP="001B577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B5778" w:rsidRPr="00756E63" w:rsidRDefault="00F55A34" w:rsidP="001B577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56E63">
        <w:rPr>
          <w:rFonts w:ascii="Times New Roman" w:hAnsi="Times New Roman" w:cs="Times New Roman"/>
          <w:sz w:val="28"/>
          <w:szCs w:val="28"/>
          <w:lang w:eastAsia="en-US"/>
        </w:rPr>
        <w:t>Срок реализации программы 202</w:t>
      </w:r>
      <w:r w:rsidR="00C26026" w:rsidRPr="00756E63">
        <w:rPr>
          <w:rFonts w:ascii="Times New Roman" w:hAnsi="Times New Roman" w:cs="Times New Roman"/>
          <w:sz w:val="28"/>
          <w:szCs w:val="28"/>
          <w:lang w:eastAsia="en-US"/>
        </w:rPr>
        <w:t>4</w:t>
      </w:r>
      <w:r w:rsidR="00D76C26" w:rsidRPr="00756E63">
        <w:rPr>
          <w:rFonts w:ascii="Times New Roman" w:hAnsi="Times New Roman" w:cs="Times New Roman"/>
          <w:sz w:val="28"/>
          <w:szCs w:val="28"/>
          <w:lang w:eastAsia="en-US"/>
        </w:rPr>
        <w:t>-20</w:t>
      </w:r>
      <w:r w:rsidRPr="00756E63">
        <w:rPr>
          <w:rFonts w:ascii="Times New Roman" w:hAnsi="Times New Roman" w:cs="Times New Roman"/>
          <w:sz w:val="28"/>
          <w:szCs w:val="28"/>
          <w:lang w:eastAsia="en-US"/>
        </w:rPr>
        <w:t>2</w:t>
      </w:r>
      <w:r w:rsidR="00C26026" w:rsidRPr="00756E63">
        <w:rPr>
          <w:rFonts w:ascii="Times New Roman" w:hAnsi="Times New Roman" w:cs="Times New Roman"/>
          <w:sz w:val="28"/>
          <w:szCs w:val="28"/>
          <w:lang w:eastAsia="en-US"/>
        </w:rPr>
        <w:t>6</w:t>
      </w:r>
      <w:r w:rsidR="001B5778" w:rsidRPr="00756E63">
        <w:rPr>
          <w:rFonts w:ascii="Times New Roman" w:hAnsi="Times New Roman" w:cs="Times New Roman"/>
          <w:sz w:val="28"/>
          <w:szCs w:val="28"/>
          <w:lang w:eastAsia="en-US"/>
        </w:rPr>
        <w:t xml:space="preserve"> годы.</w:t>
      </w:r>
    </w:p>
    <w:p w:rsidR="001B5778" w:rsidRPr="00756E63" w:rsidRDefault="001B5778" w:rsidP="001B577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56E63">
        <w:rPr>
          <w:rFonts w:ascii="Times New Roman" w:hAnsi="Times New Roman" w:cs="Times New Roman"/>
          <w:sz w:val="28"/>
          <w:szCs w:val="28"/>
          <w:lang w:eastAsia="en-US"/>
        </w:rPr>
        <w:t>Этапы реализации программы не выделяются.</w:t>
      </w:r>
    </w:p>
    <w:p w:rsidR="001B5778" w:rsidRPr="00756E63" w:rsidRDefault="001B5778" w:rsidP="001B5778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</w:pPr>
    </w:p>
    <w:p w:rsidR="00756E63" w:rsidRDefault="00756E63" w:rsidP="001B5778">
      <w:pPr>
        <w:widowControl/>
        <w:autoSpaceDE/>
        <w:autoSpaceDN/>
        <w:adjustRightInd/>
        <w:jc w:val="center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eastAsia="en-US"/>
        </w:rPr>
      </w:pPr>
    </w:p>
    <w:p w:rsidR="001B5778" w:rsidRPr="00144410" w:rsidRDefault="00BF7285" w:rsidP="001B5778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en-US"/>
        </w:rPr>
      </w:pPr>
      <w:r>
        <w:rPr>
          <w:noProof/>
        </w:rPr>
        <w:lastRenderedPageBreak/>
        <w:pict>
          <v:rect id="_x0000_s1029" style="position:absolute;left:0;text-align:left;margin-left:353.2pt;margin-top:-30.8pt;width:22pt;height:18pt;z-index:1" stroked="f"/>
        </w:pict>
      </w:r>
      <w:r w:rsidR="001B5778" w:rsidRPr="00144410"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  <w:t>3</w:t>
      </w:r>
      <w:r w:rsidR="001B5778" w:rsidRPr="0014441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en-US"/>
        </w:rPr>
        <w:t xml:space="preserve">. Перечень мероприятий </w:t>
      </w:r>
      <w:r w:rsidR="00725748" w:rsidRPr="0014441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en-US"/>
        </w:rPr>
        <w:t>муниципальной программы</w:t>
      </w:r>
      <w:r w:rsidR="001B5778" w:rsidRPr="0014441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en-US"/>
        </w:rPr>
        <w:t xml:space="preserve"> </w:t>
      </w:r>
    </w:p>
    <w:p w:rsidR="001B5778" w:rsidRPr="00144410" w:rsidRDefault="001B5778" w:rsidP="001B5778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en-US"/>
        </w:rPr>
      </w:pPr>
      <w:r w:rsidRPr="0014441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en-US"/>
        </w:rPr>
        <w:t xml:space="preserve">«Разработка градостроительной и землеустроительной документации на территории </w:t>
      </w:r>
    </w:p>
    <w:p w:rsidR="00415750" w:rsidRPr="00144410" w:rsidRDefault="001B5778" w:rsidP="00756E63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en-US"/>
        </w:rPr>
      </w:pPr>
      <w:r w:rsidRPr="00144410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Чебургольского сельского поселения Красноармейского района</w:t>
      </w:r>
      <w:r w:rsidRPr="0014441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en-US"/>
        </w:rPr>
        <w:t xml:space="preserve"> на 20</w:t>
      </w:r>
      <w:r w:rsidR="00F55A34" w:rsidRPr="0014441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en-US"/>
        </w:rPr>
        <w:t>2</w:t>
      </w:r>
      <w:r w:rsidR="00144410" w:rsidRPr="0014441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en-US"/>
        </w:rPr>
        <w:t>4</w:t>
      </w:r>
      <w:r w:rsidRPr="0014441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en-US"/>
        </w:rPr>
        <w:t>-20</w:t>
      </w:r>
      <w:r w:rsidR="00725748" w:rsidRPr="0014441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en-US"/>
        </w:rPr>
        <w:t>2</w:t>
      </w:r>
      <w:r w:rsidR="00144410" w:rsidRPr="0014441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en-US"/>
        </w:rPr>
        <w:t>6</w:t>
      </w:r>
      <w:r w:rsidRPr="0014441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en-US"/>
        </w:rPr>
        <w:t xml:space="preserve"> годы</w:t>
      </w:r>
      <w:r w:rsidR="00725748" w:rsidRPr="0014441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en-US"/>
        </w:rPr>
        <w:t>»</w:t>
      </w:r>
      <w:r w:rsidR="00415750" w:rsidRPr="00144410"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                                   </w:t>
      </w:r>
      <w:r w:rsidR="00756E63" w:rsidRPr="00144410"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  </w:t>
      </w:r>
    </w:p>
    <w:p w:rsidR="001B5778" w:rsidRPr="00144410" w:rsidRDefault="00415750" w:rsidP="00756E63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</w:pPr>
      <w:r w:rsidRPr="00144410"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                                                                                                                              </w:t>
      </w:r>
      <w:r w:rsidR="00756E63" w:rsidRPr="00144410"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                                      Таблица 3</w:t>
      </w:r>
      <w:r w:rsidRPr="00144410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</w:t>
      </w:r>
      <w:r w:rsidRPr="00144410">
        <w:rPr>
          <w:rFonts w:ascii="Times New Roman" w:hAnsi="Times New Roman" w:cs="Times New Roman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                 </w:t>
      </w:r>
      <w:r w:rsidRPr="00144410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268"/>
        <w:gridCol w:w="567"/>
        <w:gridCol w:w="1276"/>
        <w:gridCol w:w="1275"/>
        <w:gridCol w:w="851"/>
        <w:gridCol w:w="850"/>
        <w:gridCol w:w="851"/>
        <w:gridCol w:w="3544"/>
        <w:gridCol w:w="2409"/>
      </w:tblGrid>
      <w:tr w:rsidR="00C2429A" w:rsidRPr="00144410" w:rsidTr="00C2429A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F0365" w:rsidRPr="00144410" w:rsidRDefault="003F0365" w:rsidP="00166F05">
            <w:pPr>
              <w:jc w:val="center"/>
              <w:rPr>
                <w:rFonts w:ascii="Times New Roman" w:hAnsi="Times New Roman" w:cs="Times New Roman"/>
              </w:rPr>
            </w:pPr>
            <w:r w:rsidRPr="00144410">
              <w:rPr>
                <w:rFonts w:ascii="Times New Roman" w:hAnsi="Times New Roman" w:cs="Times New Roman"/>
              </w:rPr>
              <w:t>№</w:t>
            </w:r>
            <w:r w:rsidRPr="00144410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365" w:rsidRPr="00144410" w:rsidRDefault="003F0365" w:rsidP="00166F05">
            <w:pPr>
              <w:jc w:val="center"/>
              <w:rPr>
                <w:rFonts w:ascii="Times New Roman" w:hAnsi="Times New Roman" w:cs="Times New Roman"/>
              </w:rPr>
            </w:pPr>
            <w:r w:rsidRPr="00144410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365" w:rsidRPr="00144410" w:rsidRDefault="003F0365" w:rsidP="00166F05">
            <w:pPr>
              <w:jc w:val="center"/>
              <w:rPr>
                <w:rFonts w:ascii="Times New Roman" w:hAnsi="Times New Roman" w:cs="Times New Roman"/>
              </w:rPr>
            </w:pPr>
            <w:r w:rsidRPr="00144410">
              <w:rPr>
                <w:rFonts w:ascii="Times New Roman" w:hAnsi="Times New Roman" w:cs="Times New Roman"/>
              </w:rPr>
              <w:t xml:space="preserve">Статус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365" w:rsidRPr="00144410" w:rsidRDefault="003F0365" w:rsidP="00166F05">
            <w:pPr>
              <w:jc w:val="center"/>
              <w:rPr>
                <w:rFonts w:ascii="Times New Roman" w:hAnsi="Times New Roman" w:cs="Times New Roman"/>
              </w:rPr>
            </w:pPr>
            <w:r w:rsidRPr="00144410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365" w:rsidRPr="00144410" w:rsidRDefault="003F0365" w:rsidP="00166F05">
            <w:pPr>
              <w:jc w:val="center"/>
              <w:rPr>
                <w:rFonts w:ascii="Times New Roman" w:hAnsi="Times New Roman" w:cs="Times New Roman"/>
              </w:rPr>
            </w:pPr>
            <w:r w:rsidRPr="00144410">
              <w:rPr>
                <w:rFonts w:ascii="Times New Roman" w:hAnsi="Times New Roman" w:cs="Times New Roman"/>
              </w:rPr>
              <w:t xml:space="preserve">Объем финансирования, </w:t>
            </w:r>
          </w:p>
          <w:p w:rsidR="003F0365" w:rsidRPr="00144410" w:rsidRDefault="003F0365" w:rsidP="00166F05">
            <w:pPr>
              <w:jc w:val="center"/>
              <w:rPr>
                <w:rFonts w:ascii="Times New Roman" w:hAnsi="Times New Roman" w:cs="Times New Roman"/>
              </w:rPr>
            </w:pPr>
            <w:r w:rsidRPr="00144410">
              <w:rPr>
                <w:rFonts w:ascii="Times New Roman" w:hAnsi="Times New Roman" w:cs="Times New Roman"/>
              </w:rPr>
              <w:t>всего (тыс.</w:t>
            </w:r>
          </w:p>
          <w:p w:rsidR="003F0365" w:rsidRPr="00144410" w:rsidRDefault="003F0365" w:rsidP="00166F05">
            <w:pPr>
              <w:jc w:val="center"/>
              <w:rPr>
                <w:rFonts w:ascii="Times New Roman" w:hAnsi="Times New Roman" w:cs="Times New Roman"/>
              </w:rPr>
            </w:pPr>
            <w:r w:rsidRPr="00144410">
              <w:rPr>
                <w:rFonts w:ascii="Times New Roman" w:hAnsi="Times New Roman" w:cs="Times New Roman"/>
              </w:rPr>
              <w:t>руб.)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65" w:rsidRPr="00144410" w:rsidRDefault="003F0365" w:rsidP="00166F05">
            <w:pPr>
              <w:jc w:val="center"/>
              <w:rPr>
                <w:rFonts w:ascii="Times New Roman" w:hAnsi="Times New Roman" w:cs="Times New Roman"/>
              </w:rPr>
            </w:pPr>
            <w:r w:rsidRPr="00144410">
              <w:rPr>
                <w:rFonts w:ascii="Times New Roman" w:hAnsi="Times New Roman" w:cs="Times New Roman"/>
              </w:rPr>
              <w:t>В том числе по годам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365" w:rsidRPr="00144410" w:rsidRDefault="003F0365" w:rsidP="00166F05">
            <w:pPr>
              <w:jc w:val="center"/>
              <w:rPr>
                <w:rFonts w:ascii="Times New Roman" w:hAnsi="Times New Roman" w:cs="Times New Roman"/>
              </w:rPr>
            </w:pPr>
            <w:r w:rsidRPr="00144410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F0365" w:rsidRPr="00144410" w:rsidRDefault="003F0365" w:rsidP="00166F05">
            <w:pPr>
              <w:jc w:val="center"/>
              <w:rPr>
                <w:rFonts w:ascii="Times New Roman" w:hAnsi="Times New Roman" w:cs="Times New Roman"/>
              </w:rPr>
            </w:pPr>
            <w:r w:rsidRPr="00144410">
              <w:rPr>
                <w:rFonts w:ascii="Times New Roman" w:hAnsi="Times New Roman" w:cs="Times New Roman"/>
              </w:rPr>
              <w:t>Муниципальный заказчик, главный распорядитель (распорядитель) бюджетных средств, исполнитель</w:t>
            </w:r>
          </w:p>
        </w:tc>
      </w:tr>
      <w:tr w:rsidR="00C2429A" w:rsidRPr="00144410" w:rsidTr="00C2429A">
        <w:tblPrEx>
          <w:tblCellMar>
            <w:top w:w="0" w:type="dxa"/>
            <w:bottom w:w="0" w:type="dxa"/>
          </w:tblCellMar>
        </w:tblPrEx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F0365" w:rsidRPr="00144410" w:rsidRDefault="003F0365" w:rsidP="00166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65" w:rsidRPr="00144410" w:rsidRDefault="003F0365" w:rsidP="00166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65" w:rsidRPr="00144410" w:rsidRDefault="003F0365" w:rsidP="00166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65" w:rsidRPr="00144410" w:rsidRDefault="003F0365" w:rsidP="00166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65" w:rsidRPr="00144410" w:rsidRDefault="003F0365" w:rsidP="00166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65" w:rsidRPr="00144410" w:rsidRDefault="003F0365" w:rsidP="00166F05">
            <w:pPr>
              <w:jc w:val="center"/>
              <w:rPr>
                <w:rFonts w:ascii="Times New Roman" w:hAnsi="Times New Roman" w:cs="Times New Roman"/>
              </w:rPr>
            </w:pPr>
            <w:r w:rsidRPr="00144410">
              <w:rPr>
                <w:rFonts w:ascii="Times New Roman" w:hAnsi="Times New Roman" w:cs="Times New Roman"/>
              </w:rPr>
              <w:t>20</w:t>
            </w:r>
            <w:r w:rsidR="00F55A34" w:rsidRPr="00144410">
              <w:rPr>
                <w:rFonts w:ascii="Times New Roman" w:hAnsi="Times New Roman" w:cs="Times New Roman"/>
              </w:rPr>
              <w:t>2</w:t>
            </w:r>
            <w:r w:rsidR="00144410" w:rsidRPr="00144410">
              <w:rPr>
                <w:rFonts w:ascii="Times New Roman" w:hAnsi="Times New Roman" w:cs="Times New Roman"/>
              </w:rPr>
              <w:t>4</w:t>
            </w:r>
          </w:p>
          <w:p w:rsidR="003F0365" w:rsidRPr="00144410" w:rsidRDefault="003F0365" w:rsidP="00166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65" w:rsidRPr="00144410" w:rsidRDefault="003F0365" w:rsidP="00144410">
            <w:pPr>
              <w:jc w:val="center"/>
              <w:rPr>
                <w:rFonts w:ascii="Times New Roman" w:hAnsi="Times New Roman" w:cs="Times New Roman"/>
              </w:rPr>
            </w:pPr>
            <w:r w:rsidRPr="00144410">
              <w:rPr>
                <w:rFonts w:ascii="Times New Roman" w:hAnsi="Times New Roman" w:cs="Times New Roman"/>
              </w:rPr>
              <w:t>20</w:t>
            </w:r>
            <w:r w:rsidR="00F55A34" w:rsidRPr="00144410">
              <w:rPr>
                <w:rFonts w:ascii="Times New Roman" w:hAnsi="Times New Roman" w:cs="Times New Roman"/>
              </w:rPr>
              <w:t>2</w:t>
            </w:r>
            <w:r w:rsidR="00144410" w:rsidRPr="0014441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65" w:rsidRPr="00144410" w:rsidRDefault="003F0365" w:rsidP="00144410">
            <w:pPr>
              <w:jc w:val="center"/>
              <w:rPr>
                <w:rFonts w:ascii="Times New Roman" w:hAnsi="Times New Roman" w:cs="Times New Roman"/>
              </w:rPr>
            </w:pPr>
            <w:r w:rsidRPr="00144410">
              <w:rPr>
                <w:rFonts w:ascii="Times New Roman" w:hAnsi="Times New Roman" w:cs="Times New Roman"/>
              </w:rPr>
              <w:t>20</w:t>
            </w:r>
            <w:r w:rsidR="007533F8" w:rsidRPr="00144410">
              <w:rPr>
                <w:rFonts w:ascii="Times New Roman" w:hAnsi="Times New Roman" w:cs="Times New Roman"/>
              </w:rPr>
              <w:t>2</w:t>
            </w:r>
            <w:r w:rsidR="00144410" w:rsidRPr="0014441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65" w:rsidRPr="00144410" w:rsidRDefault="003F0365" w:rsidP="00166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F0365" w:rsidRPr="00144410" w:rsidRDefault="003F0365" w:rsidP="00166F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F0365" w:rsidRPr="00144410" w:rsidRDefault="003F0365" w:rsidP="003F0365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"/>
          <w:szCs w:val="2"/>
          <w:lang w:eastAsia="en-US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269"/>
        <w:gridCol w:w="567"/>
        <w:gridCol w:w="1276"/>
        <w:gridCol w:w="1275"/>
        <w:gridCol w:w="851"/>
        <w:gridCol w:w="850"/>
        <w:gridCol w:w="851"/>
        <w:gridCol w:w="3531"/>
        <w:gridCol w:w="13"/>
        <w:gridCol w:w="2409"/>
      </w:tblGrid>
      <w:tr w:rsidR="00C2429A" w:rsidRPr="00144410" w:rsidTr="00C2429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65" w:rsidRPr="00144410" w:rsidRDefault="003F0365" w:rsidP="00166F05">
            <w:pPr>
              <w:jc w:val="center"/>
              <w:rPr>
                <w:rFonts w:ascii="Times New Roman" w:hAnsi="Times New Roman" w:cs="Times New Roman"/>
              </w:rPr>
            </w:pPr>
            <w:r w:rsidRPr="001444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65" w:rsidRPr="00144410" w:rsidRDefault="003F0365" w:rsidP="00166F05">
            <w:pPr>
              <w:jc w:val="center"/>
              <w:rPr>
                <w:rFonts w:ascii="Times New Roman" w:hAnsi="Times New Roman" w:cs="Times New Roman"/>
              </w:rPr>
            </w:pPr>
            <w:r w:rsidRPr="001444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65" w:rsidRPr="00144410" w:rsidRDefault="003F0365" w:rsidP="00166F05">
            <w:pPr>
              <w:jc w:val="center"/>
              <w:rPr>
                <w:rFonts w:ascii="Times New Roman" w:hAnsi="Times New Roman" w:cs="Times New Roman"/>
              </w:rPr>
            </w:pPr>
            <w:r w:rsidRPr="001444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65" w:rsidRPr="00144410" w:rsidRDefault="003F0365" w:rsidP="00166F05">
            <w:pPr>
              <w:jc w:val="center"/>
              <w:rPr>
                <w:rFonts w:ascii="Times New Roman" w:hAnsi="Times New Roman" w:cs="Times New Roman"/>
              </w:rPr>
            </w:pPr>
            <w:r w:rsidRPr="001444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65" w:rsidRPr="00144410" w:rsidRDefault="003F0365" w:rsidP="00166F05">
            <w:pPr>
              <w:jc w:val="center"/>
              <w:rPr>
                <w:rFonts w:ascii="Times New Roman" w:hAnsi="Times New Roman" w:cs="Times New Roman"/>
              </w:rPr>
            </w:pPr>
            <w:r w:rsidRPr="0014441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65" w:rsidRPr="00144410" w:rsidRDefault="003F0365" w:rsidP="00166F05">
            <w:pPr>
              <w:jc w:val="center"/>
              <w:rPr>
                <w:rFonts w:ascii="Times New Roman" w:hAnsi="Times New Roman" w:cs="Times New Roman"/>
              </w:rPr>
            </w:pPr>
            <w:r w:rsidRPr="0014441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65" w:rsidRPr="00144410" w:rsidRDefault="003F0365" w:rsidP="00166F05">
            <w:pPr>
              <w:jc w:val="center"/>
              <w:rPr>
                <w:rFonts w:ascii="Times New Roman" w:hAnsi="Times New Roman" w:cs="Times New Roman"/>
              </w:rPr>
            </w:pPr>
            <w:r w:rsidRPr="0014441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65" w:rsidRPr="00144410" w:rsidRDefault="003F0365" w:rsidP="00166F05">
            <w:pPr>
              <w:jc w:val="center"/>
              <w:rPr>
                <w:rFonts w:ascii="Times New Roman" w:hAnsi="Times New Roman" w:cs="Times New Roman"/>
              </w:rPr>
            </w:pPr>
            <w:r w:rsidRPr="0014441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65" w:rsidRPr="00144410" w:rsidRDefault="003F0365" w:rsidP="00166F05">
            <w:pPr>
              <w:jc w:val="center"/>
              <w:rPr>
                <w:rFonts w:ascii="Times New Roman" w:hAnsi="Times New Roman" w:cs="Times New Roman"/>
              </w:rPr>
            </w:pPr>
            <w:r w:rsidRPr="0014441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0365" w:rsidRPr="00144410" w:rsidRDefault="003F0365" w:rsidP="00166F05">
            <w:pPr>
              <w:jc w:val="center"/>
              <w:rPr>
                <w:rFonts w:ascii="Times New Roman" w:hAnsi="Times New Roman" w:cs="Times New Roman"/>
              </w:rPr>
            </w:pPr>
            <w:r w:rsidRPr="00144410">
              <w:rPr>
                <w:rFonts w:ascii="Times New Roman" w:hAnsi="Times New Roman" w:cs="Times New Roman"/>
              </w:rPr>
              <w:t>10</w:t>
            </w:r>
          </w:p>
        </w:tc>
      </w:tr>
      <w:tr w:rsidR="00C2429A" w:rsidRPr="00144410" w:rsidTr="00C2429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65" w:rsidRPr="00144410" w:rsidRDefault="003F0365" w:rsidP="00166F05">
            <w:pPr>
              <w:jc w:val="center"/>
              <w:rPr>
                <w:rFonts w:ascii="Times New Roman" w:hAnsi="Times New Roman" w:cs="Times New Roman"/>
              </w:rPr>
            </w:pPr>
            <w:r w:rsidRPr="0014441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65" w:rsidRPr="00144410" w:rsidRDefault="003F0365" w:rsidP="00166F05">
            <w:pPr>
              <w:rPr>
                <w:rFonts w:ascii="Times New Roman" w:hAnsi="Times New Roman" w:cs="Times New Roman"/>
              </w:rPr>
            </w:pPr>
            <w:r w:rsidRPr="00144410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65" w:rsidRPr="00144410" w:rsidRDefault="003F0365" w:rsidP="00166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0365" w:rsidRPr="00144410" w:rsidRDefault="00144410" w:rsidP="0014441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44410">
              <w:rPr>
                <w:rFonts w:ascii="Times New Roman" w:hAnsi="Times New Roman" w:cs="Times New Roman"/>
              </w:rPr>
              <w:t>- повышение эффективности  управления и распоряжения земельными участками,  находящимися в собственности Чебургольского сельского поселения Красноармейского района</w:t>
            </w:r>
            <w:r w:rsidRPr="00144410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144410" w:rsidRPr="00144410" w:rsidTr="00C2429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65" w:rsidRPr="00144410" w:rsidRDefault="003F0365" w:rsidP="00166F05">
            <w:pPr>
              <w:jc w:val="center"/>
              <w:rPr>
                <w:rFonts w:ascii="Times New Roman" w:hAnsi="Times New Roman" w:cs="Times New Roman"/>
              </w:rPr>
            </w:pPr>
            <w:r w:rsidRPr="00144410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65" w:rsidRPr="00144410" w:rsidRDefault="003F0365" w:rsidP="00166F05">
            <w:pPr>
              <w:rPr>
                <w:rFonts w:ascii="Times New Roman" w:hAnsi="Times New Roman" w:cs="Times New Roman"/>
              </w:rPr>
            </w:pPr>
            <w:r w:rsidRPr="00144410">
              <w:rPr>
                <w:rFonts w:ascii="Times New Roman" w:hAnsi="Times New Roman" w:cs="Times New Roman"/>
              </w:rPr>
              <w:t>Задача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65" w:rsidRPr="00144410" w:rsidRDefault="003F0365" w:rsidP="00166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410" w:rsidRPr="00144410" w:rsidRDefault="00144410" w:rsidP="001444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144410">
              <w:rPr>
                <w:rFonts w:ascii="Times New Roman" w:hAnsi="Times New Roman" w:cs="Times New Roman"/>
              </w:rPr>
              <w:t xml:space="preserve">-создание условий для эффективного управления и распоряжения земельными участками, находящимися в собственности Чебургольского сельского поселения Красноармейского района; </w:t>
            </w:r>
          </w:p>
          <w:p w:rsidR="003F0365" w:rsidRPr="00144410" w:rsidRDefault="00144410" w:rsidP="001444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4410">
              <w:rPr>
                <w:rFonts w:ascii="Times New Roman" w:hAnsi="Times New Roman" w:cs="Times New Roman"/>
              </w:rPr>
              <w:t>-вовлечение  земельных участков, находящихся в собственности Чебургольского сельского поселения Красноармейского района в экономический и хозяйственный оборот.</w:t>
            </w:r>
          </w:p>
        </w:tc>
      </w:tr>
      <w:tr w:rsidR="00C2429A" w:rsidRPr="0077263B" w:rsidTr="00C2429A">
        <w:tblPrEx>
          <w:tblCellMar>
            <w:top w:w="0" w:type="dxa"/>
            <w:bottom w:w="0" w:type="dxa"/>
          </w:tblCellMar>
        </w:tblPrEx>
        <w:trPr>
          <w:trHeight w:val="735"/>
          <w:tblHeader/>
        </w:trPr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2429A" w:rsidRPr="00C2429A" w:rsidRDefault="00C2429A" w:rsidP="00166F05">
            <w:pPr>
              <w:jc w:val="center"/>
              <w:rPr>
                <w:rFonts w:ascii="Times New Roman" w:hAnsi="Times New Roman" w:cs="Times New Roman"/>
              </w:rPr>
            </w:pPr>
            <w:r w:rsidRPr="00C2429A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29A" w:rsidRPr="00C2429A" w:rsidRDefault="00595A73" w:rsidP="00756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C2429A" w:rsidRPr="00C2429A">
              <w:rPr>
                <w:rFonts w:ascii="Times New Roman" w:hAnsi="Times New Roman" w:cs="Times New Roman"/>
              </w:rPr>
              <w:t>опографическ</w:t>
            </w:r>
            <w:r>
              <w:rPr>
                <w:rFonts w:ascii="Times New Roman" w:hAnsi="Times New Roman" w:cs="Times New Roman"/>
              </w:rPr>
              <w:t>ая</w:t>
            </w:r>
            <w:r w:rsidR="00C2429A" w:rsidRPr="00C2429A">
              <w:rPr>
                <w:rFonts w:ascii="Times New Roman" w:hAnsi="Times New Roman" w:cs="Times New Roman"/>
              </w:rPr>
              <w:t xml:space="preserve"> съемк</w:t>
            </w:r>
            <w:r>
              <w:rPr>
                <w:rFonts w:ascii="Times New Roman" w:hAnsi="Times New Roman" w:cs="Times New Roman"/>
              </w:rPr>
              <w:t>а</w:t>
            </w:r>
            <w:r w:rsidR="00C2429A" w:rsidRPr="00C2429A">
              <w:rPr>
                <w:rFonts w:ascii="Times New Roman" w:hAnsi="Times New Roman" w:cs="Times New Roman"/>
              </w:rPr>
              <w:t xml:space="preserve"> земельных участков, оплата работ по выделению в натуре границ земельных участков.</w:t>
            </w:r>
          </w:p>
          <w:p w:rsidR="00C2429A" w:rsidRPr="00C2429A" w:rsidRDefault="00C2429A" w:rsidP="00166F0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29A" w:rsidRPr="00C2429A" w:rsidRDefault="00C2429A" w:rsidP="00166F0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C242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9A" w:rsidRPr="00C2429A" w:rsidRDefault="00C2429A" w:rsidP="00166F05">
            <w:pPr>
              <w:rPr>
                <w:rFonts w:ascii="Times New Roman" w:hAnsi="Times New Roman" w:cs="Times New Roman"/>
                <w:highlight w:val="yellow"/>
              </w:rPr>
            </w:pPr>
            <w:r w:rsidRPr="00C2429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9A" w:rsidRPr="00C2429A" w:rsidRDefault="00C2429A" w:rsidP="00166F05">
            <w:pPr>
              <w:jc w:val="center"/>
              <w:rPr>
                <w:rFonts w:ascii="Times New Roman" w:hAnsi="Times New Roman" w:cs="Times New Roman"/>
              </w:rPr>
            </w:pPr>
            <w:r w:rsidRPr="00C242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9A" w:rsidRPr="00C2429A" w:rsidRDefault="00C2429A" w:rsidP="00166F05">
            <w:pPr>
              <w:jc w:val="center"/>
              <w:rPr>
                <w:rFonts w:ascii="Times New Roman" w:hAnsi="Times New Roman" w:cs="Times New Roman"/>
              </w:rPr>
            </w:pPr>
            <w:r w:rsidRPr="00C2429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9A" w:rsidRPr="00C2429A" w:rsidRDefault="00C2429A" w:rsidP="00166F05">
            <w:pPr>
              <w:jc w:val="center"/>
              <w:rPr>
                <w:rFonts w:ascii="Times New Roman" w:hAnsi="Times New Roman" w:cs="Times New Roman"/>
              </w:rPr>
            </w:pPr>
            <w:r w:rsidRPr="00C2429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9A" w:rsidRPr="00C2429A" w:rsidRDefault="00C2429A" w:rsidP="00166F05">
            <w:pPr>
              <w:jc w:val="center"/>
              <w:rPr>
                <w:rFonts w:ascii="Times New Roman" w:hAnsi="Times New Roman" w:cs="Times New Roman"/>
              </w:rPr>
            </w:pPr>
            <w:r w:rsidRPr="00C242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A73" w:rsidRPr="00595A73" w:rsidRDefault="00595A73" w:rsidP="00595A73">
            <w:pPr>
              <w:jc w:val="both"/>
              <w:rPr>
                <w:rFonts w:ascii="Times New Roman" w:hAnsi="Times New Roman" w:cs="Times New Roman"/>
              </w:rPr>
            </w:pPr>
            <w:r w:rsidRPr="00595A73">
              <w:rPr>
                <w:rFonts w:ascii="Times New Roman" w:hAnsi="Times New Roman" w:cs="Times New Roman"/>
              </w:rPr>
              <w:t>- оптимизация управления территорией и размещенными на них объектами;</w:t>
            </w:r>
          </w:p>
          <w:p w:rsidR="00C2429A" w:rsidRPr="00595A73" w:rsidRDefault="00595A73" w:rsidP="00595A73">
            <w:pPr>
              <w:rPr>
                <w:rFonts w:ascii="Times New Roman" w:hAnsi="Times New Roman" w:cs="Times New Roman"/>
                <w:highlight w:val="yellow"/>
              </w:rPr>
            </w:pPr>
            <w:r w:rsidRPr="00595A73">
              <w:rPr>
                <w:rFonts w:ascii="Times New Roman" w:hAnsi="Times New Roman" w:cs="Times New Roman"/>
              </w:rPr>
              <w:t>-  повышение эффективности управления земельными ресурсами в части вовлечения в хозяйственный оборот земельных участков, вследствие чего произойдет увеличение доходной части бюджета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429A" w:rsidRPr="00595A73" w:rsidRDefault="00C2429A" w:rsidP="00595A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C2429A">
              <w:rPr>
                <w:rFonts w:ascii="Times New Roman" w:hAnsi="Times New Roman" w:cs="Times New Roman"/>
              </w:rPr>
              <w:t>дминистрация Чебургольского сельского по</w:t>
            </w:r>
            <w:r w:rsidR="00595A73">
              <w:rPr>
                <w:rFonts w:ascii="Times New Roman" w:hAnsi="Times New Roman" w:cs="Times New Roman"/>
              </w:rPr>
              <w:t>селения Красноармейского района</w:t>
            </w:r>
          </w:p>
        </w:tc>
      </w:tr>
      <w:tr w:rsidR="00C2429A" w:rsidRPr="0077263B" w:rsidTr="00C2429A">
        <w:tblPrEx>
          <w:tblCellMar>
            <w:top w:w="0" w:type="dxa"/>
            <w:bottom w:w="0" w:type="dxa"/>
          </w:tblCellMar>
        </w:tblPrEx>
        <w:trPr>
          <w:trHeight w:val="735"/>
          <w:tblHeader/>
        </w:trPr>
        <w:tc>
          <w:tcPr>
            <w:tcW w:w="850" w:type="dxa"/>
            <w:vMerge/>
            <w:tcBorders>
              <w:right w:val="single" w:sz="4" w:space="0" w:color="auto"/>
            </w:tcBorders>
          </w:tcPr>
          <w:p w:rsidR="00C2429A" w:rsidRPr="0077263B" w:rsidRDefault="00C2429A" w:rsidP="00166F0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29A" w:rsidRDefault="00C2429A" w:rsidP="00756E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29A" w:rsidRPr="0077263B" w:rsidRDefault="00C2429A" w:rsidP="00166F05">
            <w:pPr>
              <w:jc w:val="both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9A" w:rsidRPr="00C2429A" w:rsidRDefault="00C2429A" w:rsidP="00166F05">
            <w:pPr>
              <w:rPr>
                <w:rFonts w:ascii="Times New Roman" w:hAnsi="Times New Roman" w:cs="Times New Roman"/>
              </w:rPr>
            </w:pPr>
            <w:r w:rsidRPr="00C2429A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9A" w:rsidRPr="00C2429A" w:rsidRDefault="00C2429A" w:rsidP="00166F05">
            <w:pPr>
              <w:jc w:val="center"/>
              <w:rPr>
                <w:rFonts w:ascii="Times New Roman" w:hAnsi="Times New Roman" w:cs="Times New Roman"/>
              </w:rPr>
            </w:pPr>
            <w:r w:rsidRPr="00C242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9A" w:rsidRPr="00C2429A" w:rsidRDefault="00C2429A" w:rsidP="00166F05">
            <w:pPr>
              <w:jc w:val="center"/>
              <w:rPr>
                <w:rFonts w:ascii="Times New Roman" w:hAnsi="Times New Roman" w:cs="Times New Roman"/>
              </w:rPr>
            </w:pPr>
            <w:r w:rsidRPr="00C242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9A" w:rsidRPr="00C2429A" w:rsidRDefault="00C2429A" w:rsidP="00166F05">
            <w:pPr>
              <w:jc w:val="center"/>
              <w:rPr>
                <w:rFonts w:ascii="Times New Roman" w:hAnsi="Times New Roman" w:cs="Times New Roman"/>
              </w:rPr>
            </w:pPr>
            <w:r w:rsidRPr="00C242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9A" w:rsidRPr="00C2429A" w:rsidRDefault="00C2429A" w:rsidP="00166F05">
            <w:pPr>
              <w:jc w:val="center"/>
              <w:rPr>
                <w:rFonts w:ascii="Times New Roman" w:hAnsi="Times New Roman" w:cs="Times New Roman"/>
              </w:rPr>
            </w:pPr>
            <w:r w:rsidRPr="00C242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29A" w:rsidRPr="0077263B" w:rsidRDefault="00C2429A" w:rsidP="007533F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:rsidR="00C2429A" w:rsidRPr="0077263B" w:rsidRDefault="00C2429A" w:rsidP="00166F05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2429A" w:rsidRPr="0077263B" w:rsidTr="00C2429A">
        <w:tblPrEx>
          <w:tblCellMar>
            <w:top w:w="0" w:type="dxa"/>
            <w:bottom w:w="0" w:type="dxa"/>
          </w:tblCellMar>
        </w:tblPrEx>
        <w:trPr>
          <w:trHeight w:val="735"/>
          <w:tblHeader/>
        </w:trPr>
        <w:tc>
          <w:tcPr>
            <w:tcW w:w="850" w:type="dxa"/>
            <w:vMerge/>
            <w:tcBorders>
              <w:right w:val="single" w:sz="4" w:space="0" w:color="auto"/>
            </w:tcBorders>
          </w:tcPr>
          <w:p w:rsidR="00C2429A" w:rsidRPr="0077263B" w:rsidRDefault="00C2429A" w:rsidP="00166F0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29A" w:rsidRDefault="00C2429A" w:rsidP="00756E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29A" w:rsidRPr="0077263B" w:rsidRDefault="00C2429A" w:rsidP="00166F05">
            <w:pPr>
              <w:jc w:val="both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9A" w:rsidRPr="00C2429A" w:rsidRDefault="00C2429A" w:rsidP="00166F05">
            <w:pPr>
              <w:rPr>
                <w:rFonts w:ascii="Times New Roman" w:hAnsi="Times New Roman" w:cs="Times New Roman"/>
              </w:rPr>
            </w:pPr>
            <w:r w:rsidRPr="00C2429A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9A" w:rsidRPr="00C2429A" w:rsidRDefault="00C2429A" w:rsidP="00166F05">
            <w:pPr>
              <w:jc w:val="center"/>
              <w:rPr>
                <w:rFonts w:ascii="Times New Roman" w:hAnsi="Times New Roman" w:cs="Times New Roman"/>
              </w:rPr>
            </w:pPr>
            <w:r w:rsidRPr="00C242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9A" w:rsidRPr="00C2429A" w:rsidRDefault="00C2429A" w:rsidP="00166F05">
            <w:pPr>
              <w:jc w:val="center"/>
              <w:rPr>
                <w:rFonts w:ascii="Times New Roman" w:hAnsi="Times New Roman" w:cs="Times New Roman"/>
              </w:rPr>
            </w:pPr>
            <w:r w:rsidRPr="00C242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9A" w:rsidRPr="00C2429A" w:rsidRDefault="00C2429A" w:rsidP="00166F05">
            <w:pPr>
              <w:jc w:val="center"/>
              <w:rPr>
                <w:rFonts w:ascii="Times New Roman" w:hAnsi="Times New Roman" w:cs="Times New Roman"/>
              </w:rPr>
            </w:pPr>
            <w:r w:rsidRPr="00C242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9A" w:rsidRPr="00C2429A" w:rsidRDefault="00C2429A" w:rsidP="00166F05">
            <w:pPr>
              <w:jc w:val="center"/>
              <w:rPr>
                <w:rFonts w:ascii="Times New Roman" w:hAnsi="Times New Roman" w:cs="Times New Roman"/>
              </w:rPr>
            </w:pPr>
            <w:r w:rsidRPr="00C242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29A" w:rsidRPr="0077263B" w:rsidRDefault="00C2429A" w:rsidP="007533F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:rsidR="00C2429A" w:rsidRPr="0077263B" w:rsidRDefault="00C2429A" w:rsidP="00166F05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2429A" w:rsidRPr="0077263B" w:rsidTr="00595A73">
        <w:tblPrEx>
          <w:tblCellMar>
            <w:top w:w="0" w:type="dxa"/>
            <w:bottom w:w="0" w:type="dxa"/>
          </w:tblCellMar>
        </w:tblPrEx>
        <w:trPr>
          <w:trHeight w:val="735"/>
          <w:tblHeader/>
        </w:trPr>
        <w:tc>
          <w:tcPr>
            <w:tcW w:w="850" w:type="dxa"/>
            <w:vMerge/>
            <w:tcBorders>
              <w:right w:val="single" w:sz="4" w:space="0" w:color="auto"/>
            </w:tcBorders>
          </w:tcPr>
          <w:p w:rsidR="00C2429A" w:rsidRPr="0077263B" w:rsidRDefault="00C2429A" w:rsidP="00166F0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29A" w:rsidRDefault="00C2429A" w:rsidP="00756E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29A" w:rsidRPr="0077263B" w:rsidRDefault="00C2429A" w:rsidP="00166F05">
            <w:pPr>
              <w:jc w:val="both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9A" w:rsidRPr="00C2429A" w:rsidRDefault="00C2429A" w:rsidP="00166F05">
            <w:pPr>
              <w:rPr>
                <w:rFonts w:ascii="Times New Roman" w:hAnsi="Times New Roman" w:cs="Times New Roman"/>
              </w:rPr>
            </w:pPr>
            <w:r w:rsidRPr="00C2429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9A" w:rsidRPr="00C2429A" w:rsidRDefault="00C2429A" w:rsidP="00166F05">
            <w:pPr>
              <w:jc w:val="center"/>
              <w:rPr>
                <w:rFonts w:ascii="Times New Roman" w:hAnsi="Times New Roman" w:cs="Times New Roman"/>
              </w:rPr>
            </w:pPr>
            <w:r w:rsidRPr="00C242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9A" w:rsidRPr="00C2429A" w:rsidRDefault="00C2429A" w:rsidP="00166F05">
            <w:pPr>
              <w:jc w:val="center"/>
              <w:rPr>
                <w:rFonts w:ascii="Times New Roman" w:hAnsi="Times New Roman" w:cs="Times New Roman"/>
              </w:rPr>
            </w:pPr>
            <w:r w:rsidRPr="00C242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9A" w:rsidRPr="00C2429A" w:rsidRDefault="00C2429A" w:rsidP="00166F05">
            <w:pPr>
              <w:jc w:val="center"/>
              <w:rPr>
                <w:rFonts w:ascii="Times New Roman" w:hAnsi="Times New Roman" w:cs="Times New Roman"/>
              </w:rPr>
            </w:pPr>
            <w:r w:rsidRPr="00C242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9A" w:rsidRPr="00C2429A" w:rsidRDefault="00C2429A" w:rsidP="00166F05">
            <w:pPr>
              <w:jc w:val="center"/>
              <w:rPr>
                <w:rFonts w:ascii="Times New Roman" w:hAnsi="Times New Roman" w:cs="Times New Roman"/>
              </w:rPr>
            </w:pPr>
            <w:r w:rsidRPr="00C242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29A" w:rsidRPr="0077263B" w:rsidRDefault="00C2429A" w:rsidP="007533F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:rsidR="00C2429A" w:rsidRPr="0077263B" w:rsidRDefault="00C2429A" w:rsidP="00166F05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2429A" w:rsidRPr="0077263B" w:rsidTr="00595A73">
        <w:tblPrEx>
          <w:tblCellMar>
            <w:top w:w="0" w:type="dxa"/>
            <w:bottom w:w="0" w:type="dxa"/>
          </w:tblCellMar>
        </w:tblPrEx>
        <w:trPr>
          <w:trHeight w:val="1210"/>
          <w:tblHeader/>
        </w:trPr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2429A" w:rsidRPr="0077263B" w:rsidRDefault="00C2429A" w:rsidP="00166F05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9A" w:rsidRPr="0077263B" w:rsidRDefault="00C2429A" w:rsidP="00166F05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9A" w:rsidRPr="0077263B" w:rsidRDefault="00C2429A" w:rsidP="00166F05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9A" w:rsidRPr="00C2429A" w:rsidRDefault="00C2429A" w:rsidP="00166F05">
            <w:pPr>
              <w:rPr>
                <w:rFonts w:ascii="Times New Roman" w:hAnsi="Times New Roman" w:cs="Times New Roman"/>
                <w:b/>
              </w:rPr>
            </w:pPr>
            <w:r w:rsidRPr="00C2429A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9A" w:rsidRPr="00C2429A" w:rsidRDefault="00C2429A" w:rsidP="00166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429A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9A" w:rsidRPr="00C2429A" w:rsidRDefault="00C2429A" w:rsidP="00166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429A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9A" w:rsidRPr="00C2429A" w:rsidRDefault="00C2429A" w:rsidP="00166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429A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9A" w:rsidRPr="00C2429A" w:rsidRDefault="00C2429A" w:rsidP="00166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429A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29A" w:rsidRPr="0077263B" w:rsidRDefault="00C2429A" w:rsidP="00166F05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:rsidR="00C2429A" w:rsidRPr="0077263B" w:rsidRDefault="00C2429A" w:rsidP="00166F05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95A73" w:rsidRPr="0077263B" w:rsidTr="00595A73">
        <w:tblPrEx>
          <w:tblCellMar>
            <w:top w:w="0" w:type="dxa"/>
            <w:bottom w:w="0" w:type="dxa"/>
          </w:tblCellMar>
        </w:tblPrEx>
        <w:trPr>
          <w:trHeight w:val="1364"/>
          <w:tblHeader/>
        </w:trPr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5A73" w:rsidRPr="009E2701" w:rsidRDefault="00595A73" w:rsidP="00166F05">
            <w:pPr>
              <w:jc w:val="center"/>
              <w:rPr>
                <w:rFonts w:ascii="Times New Roman" w:hAnsi="Times New Roman" w:cs="Times New Roman"/>
              </w:rPr>
            </w:pPr>
            <w:r w:rsidRPr="009E2701">
              <w:rPr>
                <w:rFonts w:ascii="Times New Roman" w:hAnsi="Times New Roman" w:cs="Times New Roman"/>
              </w:rPr>
              <w:lastRenderedPageBreak/>
              <w:t>1.1.2.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A73" w:rsidRPr="009E2701" w:rsidRDefault="00595A73" w:rsidP="00166F05">
            <w:pPr>
              <w:rPr>
                <w:rFonts w:ascii="Times New Roman" w:hAnsi="Times New Roman" w:cs="Times New Roman"/>
                <w:highlight w:val="yellow"/>
              </w:rPr>
            </w:pPr>
            <w:r w:rsidRPr="009E2701">
              <w:rPr>
                <w:rFonts w:ascii="Times New Roman" w:hAnsi="Times New Roman" w:cs="Times New Roman"/>
              </w:rPr>
              <w:t>Проведение межевания и постановки на государственный кадастровый учет земельных участков на территории Чебургольского сельского поселения Красноармейского района государственный кадастровый учет земельных участков на территории Чебургольского сельского поселения Красноармейского района  (объектов социальной инфраструктуры)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A73" w:rsidRPr="009E2701" w:rsidRDefault="00595A73" w:rsidP="00166F05">
            <w:pPr>
              <w:jc w:val="both"/>
              <w:rPr>
                <w:rFonts w:ascii="Times New Roman" w:hAnsi="Times New Roman" w:cs="Times New Roman"/>
              </w:rPr>
            </w:pPr>
            <w:r w:rsidRPr="009E27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A73" w:rsidRPr="009E2701" w:rsidRDefault="00595A73" w:rsidP="00595A73">
            <w:pPr>
              <w:rPr>
                <w:rFonts w:ascii="Times New Roman" w:hAnsi="Times New Roman" w:cs="Times New Roman"/>
                <w:highlight w:val="yellow"/>
              </w:rPr>
            </w:pPr>
            <w:r w:rsidRPr="009E2701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73" w:rsidRPr="009E2701" w:rsidRDefault="00595A73" w:rsidP="00166F05">
            <w:pPr>
              <w:jc w:val="center"/>
              <w:rPr>
                <w:rFonts w:ascii="Times New Roman" w:hAnsi="Times New Roman" w:cs="Times New Roman"/>
              </w:rPr>
            </w:pPr>
            <w:r w:rsidRPr="009E270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73" w:rsidRPr="009E2701" w:rsidRDefault="00595A73" w:rsidP="00166F05">
            <w:pPr>
              <w:jc w:val="center"/>
              <w:rPr>
                <w:rFonts w:ascii="Times New Roman" w:hAnsi="Times New Roman" w:cs="Times New Roman"/>
              </w:rPr>
            </w:pPr>
            <w:r w:rsidRPr="009E270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73" w:rsidRPr="009E2701" w:rsidRDefault="00595A73" w:rsidP="00166F05">
            <w:pPr>
              <w:jc w:val="center"/>
              <w:rPr>
                <w:rFonts w:ascii="Times New Roman" w:hAnsi="Times New Roman" w:cs="Times New Roman"/>
              </w:rPr>
            </w:pPr>
            <w:r w:rsidRPr="009E270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73" w:rsidRPr="009E2701" w:rsidRDefault="00595A73" w:rsidP="00166F05">
            <w:pPr>
              <w:jc w:val="center"/>
              <w:rPr>
                <w:rFonts w:ascii="Times New Roman" w:hAnsi="Times New Roman" w:cs="Times New Roman"/>
              </w:rPr>
            </w:pPr>
            <w:r w:rsidRPr="009E270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A73" w:rsidRPr="009E2701" w:rsidRDefault="00595A73" w:rsidP="00595A73">
            <w:pPr>
              <w:jc w:val="both"/>
              <w:rPr>
                <w:rFonts w:ascii="Times New Roman" w:hAnsi="Times New Roman" w:cs="Times New Roman"/>
              </w:rPr>
            </w:pPr>
            <w:r w:rsidRPr="009E2701">
              <w:rPr>
                <w:rFonts w:ascii="Times New Roman" w:hAnsi="Times New Roman" w:cs="Times New Roman"/>
              </w:rPr>
              <w:t>- оптимизация управления территорией и размещенными на них объектами;</w:t>
            </w:r>
          </w:p>
          <w:p w:rsidR="00595A73" w:rsidRPr="009E2701" w:rsidRDefault="00595A73" w:rsidP="00595A73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E2701">
              <w:rPr>
                <w:rFonts w:ascii="Times New Roman" w:hAnsi="Times New Roman" w:cs="Times New Roman"/>
              </w:rPr>
              <w:t>-  повышение эффективности управления земельными ресурсами в части вовлечения в хозяйственный оборот земельных участков, вследствие чего произойдет увеличение доходной части бюджета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5A73" w:rsidRPr="009E2701" w:rsidRDefault="00595A73" w:rsidP="00166F05">
            <w:pPr>
              <w:jc w:val="both"/>
              <w:rPr>
                <w:rFonts w:ascii="Times New Roman" w:hAnsi="Times New Roman" w:cs="Times New Roman"/>
              </w:rPr>
            </w:pPr>
            <w:r w:rsidRPr="009E2701">
              <w:rPr>
                <w:rFonts w:ascii="Times New Roman" w:hAnsi="Times New Roman" w:cs="Times New Roman"/>
              </w:rPr>
              <w:t>Администрация Чебургольского сельского поселения Красноармейского района;</w:t>
            </w:r>
          </w:p>
          <w:p w:rsidR="00595A73" w:rsidRPr="009E2701" w:rsidRDefault="00595A73" w:rsidP="00166F0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95A73" w:rsidRPr="0077263B" w:rsidTr="00C2429A">
        <w:tblPrEx>
          <w:tblCellMar>
            <w:top w:w="0" w:type="dxa"/>
            <w:bottom w:w="0" w:type="dxa"/>
          </w:tblCellMar>
        </w:tblPrEx>
        <w:trPr>
          <w:trHeight w:val="828"/>
          <w:tblHeader/>
        </w:trPr>
        <w:tc>
          <w:tcPr>
            <w:tcW w:w="850" w:type="dxa"/>
            <w:vMerge/>
            <w:tcBorders>
              <w:right w:val="single" w:sz="4" w:space="0" w:color="auto"/>
            </w:tcBorders>
          </w:tcPr>
          <w:p w:rsidR="00595A73" w:rsidRPr="009E2701" w:rsidRDefault="00595A73" w:rsidP="00166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A73" w:rsidRPr="009E2701" w:rsidRDefault="00595A73" w:rsidP="00166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A73" w:rsidRPr="009E2701" w:rsidRDefault="00595A73" w:rsidP="00166F0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A73" w:rsidRPr="009E2701" w:rsidRDefault="00595A73" w:rsidP="00595A73">
            <w:pPr>
              <w:rPr>
                <w:rFonts w:ascii="Times New Roman" w:hAnsi="Times New Roman" w:cs="Times New Roman"/>
              </w:rPr>
            </w:pPr>
            <w:r w:rsidRPr="009E2701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73" w:rsidRPr="009E2701" w:rsidRDefault="00595A73" w:rsidP="00166F05">
            <w:pPr>
              <w:jc w:val="center"/>
              <w:rPr>
                <w:rFonts w:ascii="Times New Roman" w:hAnsi="Times New Roman" w:cs="Times New Roman"/>
              </w:rPr>
            </w:pPr>
            <w:r w:rsidRPr="009E270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73" w:rsidRPr="009E2701" w:rsidRDefault="00595A73" w:rsidP="00166F05">
            <w:pPr>
              <w:jc w:val="center"/>
              <w:rPr>
                <w:rFonts w:ascii="Times New Roman" w:hAnsi="Times New Roman" w:cs="Times New Roman"/>
              </w:rPr>
            </w:pPr>
            <w:r w:rsidRPr="009E270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73" w:rsidRPr="009E2701" w:rsidRDefault="00595A73" w:rsidP="00166F05">
            <w:pPr>
              <w:jc w:val="center"/>
              <w:rPr>
                <w:rFonts w:ascii="Times New Roman" w:hAnsi="Times New Roman" w:cs="Times New Roman"/>
              </w:rPr>
            </w:pPr>
            <w:r w:rsidRPr="009E270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73" w:rsidRPr="009E2701" w:rsidRDefault="00595A73" w:rsidP="00166F05">
            <w:pPr>
              <w:jc w:val="center"/>
              <w:rPr>
                <w:rFonts w:ascii="Times New Roman" w:hAnsi="Times New Roman" w:cs="Times New Roman"/>
              </w:rPr>
            </w:pPr>
            <w:r w:rsidRPr="009E270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A73" w:rsidRPr="009E2701" w:rsidRDefault="00595A73" w:rsidP="00166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:rsidR="00595A73" w:rsidRPr="009E2701" w:rsidRDefault="00595A73" w:rsidP="00166F0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95A73" w:rsidRPr="0077263B" w:rsidTr="00C2429A">
        <w:tblPrEx>
          <w:tblCellMar>
            <w:top w:w="0" w:type="dxa"/>
            <w:bottom w:w="0" w:type="dxa"/>
          </w:tblCellMar>
        </w:tblPrEx>
        <w:trPr>
          <w:trHeight w:val="828"/>
          <w:tblHeader/>
        </w:trPr>
        <w:tc>
          <w:tcPr>
            <w:tcW w:w="850" w:type="dxa"/>
            <w:vMerge/>
            <w:tcBorders>
              <w:right w:val="single" w:sz="4" w:space="0" w:color="auto"/>
            </w:tcBorders>
          </w:tcPr>
          <w:p w:rsidR="00595A73" w:rsidRPr="009E2701" w:rsidRDefault="00595A73" w:rsidP="00166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A73" w:rsidRPr="009E2701" w:rsidRDefault="00595A73" w:rsidP="00166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A73" w:rsidRPr="009E2701" w:rsidRDefault="00595A73" w:rsidP="00166F0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A73" w:rsidRPr="009E2701" w:rsidRDefault="00595A73" w:rsidP="00595A73">
            <w:pPr>
              <w:rPr>
                <w:rFonts w:ascii="Times New Roman" w:hAnsi="Times New Roman" w:cs="Times New Roman"/>
              </w:rPr>
            </w:pPr>
            <w:r w:rsidRPr="009E2701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73" w:rsidRPr="009E2701" w:rsidRDefault="00595A73" w:rsidP="00166F05">
            <w:pPr>
              <w:jc w:val="center"/>
              <w:rPr>
                <w:rFonts w:ascii="Times New Roman" w:hAnsi="Times New Roman" w:cs="Times New Roman"/>
              </w:rPr>
            </w:pPr>
            <w:r w:rsidRPr="009E270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73" w:rsidRPr="009E2701" w:rsidRDefault="00595A73" w:rsidP="00166F05">
            <w:pPr>
              <w:jc w:val="center"/>
              <w:rPr>
                <w:rFonts w:ascii="Times New Roman" w:hAnsi="Times New Roman" w:cs="Times New Roman"/>
              </w:rPr>
            </w:pPr>
            <w:r w:rsidRPr="009E270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73" w:rsidRPr="009E2701" w:rsidRDefault="00595A73" w:rsidP="00166F05">
            <w:pPr>
              <w:jc w:val="center"/>
              <w:rPr>
                <w:rFonts w:ascii="Times New Roman" w:hAnsi="Times New Roman" w:cs="Times New Roman"/>
              </w:rPr>
            </w:pPr>
            <w:r w:rsidRPr="009E270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73" w:rsidRPr="009E2701" w:rsidRDefault="00595A73" w:rsidP="00166F05">
            <w:pPr>
              <w:jc w:val="center"/>
              <w:rPr>
                <w:rFonts w:ascii="Times New Roman" w:hAnsi="Times New Roman" w:cs="Times New Roman"/>
              </w:rPr>
            </w:pPr>
            <w:r w:rsidRPr="009E270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A73" w:rsidRPr="009E2701" w:rsidRDefault="00595A73" w:rsidP="00166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:rsidR="00595A73" w:rsidRPr="009E2701" w:rsidRDefault="00595A73" w:rsidP="00166F0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95A73" w:rsidRPr="0077263B" w:rsidTr="00C2429A">
        <w:tblPrEx>
          <w:tblCellMar>
            <w:top w:w="0" w:type="dxa"/>
            <w:bottom w:w="0" w:type="dxa"/>
          </w:tblCellMar>
        </w:tblPrEx>
        <w:trPr>
          <w:trHeight w:val="828"/>
          <w:tblHeader/>
        </w:trPr>
        <w:tc>
          <w:tcPr>
            <w:tcW w:w="850" w:type="dxa"/>
            <w:vMerge/>
            <w:tcBorders>
              <w:right w:val="single" w:sz="4" w:space="0" w:color="auto"/>
            </w:tcBorders>
          </w:tcPr>
          <w:p w:rsidR="00595A73" w:rsidRPr="009E2701" w:rsidRDefault="00595A73" w:rsidP="00166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A73" w:rsidRPr="009E2701" w:rsidRDefault="00595A73" w:rsidP="00166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A73" w:rsidRPr="009E2701" w:rsidRDefault="00595A73" w:rsidP="00166F0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A73" w:rsidRPr="009E2701" w:rsidRDefault="00595A73" w:rsidP="00595A73">
            <w:pPr>
              <w:rPr>
                <w:rFonts w:ascii="Times New Roman" w:hAnsi="Times New Roman" w:cs="Times New Roman"/>
              </w:rPr>
            </w:pPr>
            <w:r w:rsidRPr="009E270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73" w:rsidRPr="009E2701" w:rsidRDefault="00CD54A4" w:rsidP="003418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73" w:rsidRPr="004D3E62" w:rsidRDefault="00DF4618" w:rsidP="00166F05">
            <w:pPr>
              <w:jc w:val="center"/>
              <w:rPr>
                <w:rFonts w:ascii="Times New Roman" w:hAnsi="Times New Roman" w:cs="Times New Roman"/>
              </w:rPr>
            </w:pPr>
            <w:r w:rsidRPr="004D3E62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73" w:rsidRPr="009E2701" w:rsidRDefault="009E2701" w:rsidP="003418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</w:t>
            </w:r>
            <w:r w:rsidR="003418E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73" w:rsidRPr="009E2701" w:rsidRDefault="00CD54A4" w:rsidP="00166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A73" w:rsidRPr="009E2701" w:rsidRDefault="00595A73" w:rsidP="00166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:rsidR="00595A73" w:rsidRPr="009E2701" w:rsidRDefault="00595A73" w:rsidP="00166F0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95A73" w:rsidRPr="0077263B" w:rsidTr="00595A73">
        <w:tblPrEx>
          <w:tblCellMar>
            <w:top w:w="0" w:type="dxa"/>
            <w:bottom w:w="0" w:type="dxa"/>
          </w:tblCellMar>
        </w:tblPrEx>
        <w:trPr>
          <w:trHeight w:val="828"/>
          <w:tblHeader/>
        </w:trPr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5A73" w:rsidRPr="009E2701" w:rsidRDefault="00595A73" w:rsidP="00166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73" w:rsidRPr="009E2701" w:rsidRDefault="00595A73" w:rsidP="00166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A73" w:rsidRPr="009E2701" w:rsidRDefault="00595A73" w:rsidP="00166F0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73" w:rsidRPr="009E2701" w:rsidRDefault="00595A73" w:rsidP="00595A73">
            <w:pPr>
              <w:rPr>
                <w:rFonts w:ascii="Times New Roman" w:hAnsi="Times New Roman" w:cs="Times New Roman"/>
                <w:b/>
              </w:rPr>
            </w:pPr>
            <w:r w:rsidRPr="009E2701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73" w:rsidRPr="009E2701" w:rsidRDefault="00CD54A4" w:rsidP="003418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73" w:rsidRPr="004D3E62" w:rsidRDefault="00DF4618" w:rsidP="00166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3E62">
              <w:rPr>
                <w:rFonts w:ascii="Times New Roman" w:hAnsi="Times New Roman" w:cs="Times New Roman"/>
                <w:b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73" w:rsidRPr="009E2701" w:rsidRDefault="009E2701" w:rsidP="003418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2701">
              <w:rPr>
                <w:rFonts w:ascii="Times New Roman" w:hAnsi="Times New Roman" w:cs="Times New Roman"/>
                <w:b/>
              </w:rPr>
              <w:t>20,</w:t>
            </w:r>
            <w:r w:rsidR="003418E8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73" w:rsidRPr="009E2701" w:rsidRDefault="00CD54A4" w:rsidP="00166F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39,4</w:t>
            </w: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A73" w:rsidRPr="009E2701" w:rsidRDefault="00595A73" w:rsidP="00166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:rsidR="00595A73" w:rsidRPr="009E2701" w:rsidRDefault="00595A73" w:rsidP="00166F0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95A73" w:rsidRPr="0077263B" w:rsidTr="00595A73">
        <w:tblPrEx>
          <w:tblCellMar>
            <w:top w:w="0" w:type="dxa"/>
            <w:bottom w:w="0" w:type="dxa"/>
          </w:tblCellMar>
        </w:tblPrEx>
        <w:trPr>
          <w:trHeight w:val="927"/>
          <w:tblHeader/>
        </w:trPr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5A73" w:rsidRPr="009E2701" w:rsidRDefault="00595A73" w:rsidP="00166F05">
            <w:pPr>
              <w:jc w:val="both"/>
              <w:rPr>
                <w:rFonts w:ascii="Times New Roman" w:hAnsi="Times New Roman" w:cs="Times New Roman"/>
              </w:rPr>
            </w:pPr>
            <w:r w:rsidRPr="009E2701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A73" w:rsidRPr="009E2701" w:rsidRDefault="00595A73" w:rsidP="00595A73">
            <w:pPr>
              <w:rPr>
                <w:rFonts w:ascii="Times New Roman" w:hAnsi="Times New Roman" w:cs="Times New Roman"/>
              </w:rPr>
            </w:pPr>
            <w:r w:rsidRPr="009E2701">
              <w:rPr>
                <w:rFonts w:ascii="Times New Roman" w:hAnsi="Times New Roman" w:cs="Times New Roman"/>
              </w:rPr>
              <w:t>Проведение межевания и постановки на государственный кадастровый учет земельных участков для предоставления многодетным семьям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A73" w:rsidRPr="009E2701" w:rsidRDefault="00595A73" w:rsidP="00166F05">
            <w:pPr>
              <w:jc w:val="both"/>
              <w:rPr>
                <w:rFonts w:ascii="Times New Roman" w:hAnsi="Times New Roman" w:cs="Times New Roman"/>
              </w:rPr>
            </w:pPr>
            <w:r w:rsidRPr="009E27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73" w:rsidRPr="009E2701" w:rsidRDefault="00595A73" w:rsidP="00595A73">
            <w:pPr>
              <w:rPr>
                <w:rFonts w:ascii="Times New Roman" w:hAnsi="Times New Roman" w:cs="Times New Roman"/>
                <w:highlight w:val="yellow"/>
              </w:rPr>
            </w:pPr>
            <w:r w:rsidRPr="009E2701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73" w:rsidRPr="009E2701" w:rsidRDefault="009E2701" w:rsidP="0053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73" w:rsidRPr="009E2701" w:rsidRDefault="009E2701" w:rsidP="0053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73" w:rsidRPr="009E2701" w:rsidRDefault="009E2701" w:rsidP="00166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73" w:rsidRPr="009E2701" w:rsidRDefault="00595A73" w:rsidP="00166F05">
            <w:pPr>
              <w:jc w:val="center"/>
              <w:rPr>
                <w:rFonts w:ascii="Times New Roman" w:hAnsi="Times New Roman" w:cs="Times New Roman"/>
              </w:rPr>
            </w:pPr>
            <w:r w:rsidRPr="009E270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A73" w:rsidRPr="009E2701" w:rsidRDefault="00595A73" w:rsidP="00166F05">
            <w:pPr>
              <w:jc w:val="both"/>
              <w:rPr>
                <w:rFonts w:ascii="Times New Roman" w:hAnsi="Times New Roman" w:cs="Times New Roman"/>
              </w:rPr>
            </w:pPr>
            <w:r w:rsidRPr="009E2701">
              <w:rPr>
                <w:rFonts w:ascii="Times New Roman" w:hAnsi="Times New Roman" w:cs="Times New Roman"/>
              </w:rPr>
              <w:t>обеспечение устойчивого развития Чебургольского сельского поселения Красноармейского района арендная плата)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5A73" w:rsidRPr="009E2701" w:rsidRDefault="00595A73" w:rsidP="00166F05">
            <w:pPr>
              <w:jc w:val="both"/>
              <w:rPr>
                <w:rFonts w:ascii="Times New Roman" w:hAnsi="Times New Roman" w:cs="Times New Roman"/>
              </w:rPr>
            </w:pPr>
            <w:r w:rsidRPr="009E2701">
              <w:rPr>
                <w:rFonts w:ascii="Times New Roman" w:hAnsi="Times New Roman" w:cs="Times New Roman"/>
              </w:rPr>
              <w:t>Администрация Чебургольского сельского поселения Красноармейского района</w:t>
            </w:r>
          </w:p>
        </w:tc>
      </w:tr>
      <w:tr w:rsidR="00595A73" w:rsidRPr="0077263B" w:rsidTr="00595A73">
        <w:tblPrEx>
          <w:tblCellMar>
            <w:top w:w="0" w:type="dxa"/>
            <w:bottom w:w="0" w:type="dxa"/>
          </w:tblCellMar>
        </w:tblPrEx>
        <w:trPr>
          <w:trHeight w:val="926"/>
          <w:tblHeader/>
        </w:trPr>
        <w:tc>
          <w:tcPr>
            <w:tcW w:w="850" w:type="dxa"/>
            <w:vMerge/>
            <w:tcBorders>
              <w:right w:val="single" w:sz="4" w:space="0" w:color="auto"/>
            </w:tcBorders>
          </w:tcPr>
          <w:p w:rsidR="00595A73" w:rsidRPr="0077263B" w:rsidRDefault="00595A73" w:rsidP="00166F05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A73" w:rsidRPr="0077263B" w:rsidRDefault="00595A73" w:rsidP="00595A7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A73" w:rsidRPr="0077263B" w:rsidRDefault="00595A73" w:rsidP="00166F05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73" w:rsidRPr="00C2429A" w:rsidRDefault="00595A73" w:rsidP="00595A73">
            <w:pPr>
              <w:rPr>
                <w:rFonts w:ascii="Times New Roman" w:hAnsi="Times New Roman" w:cs="Times New Roman"/>
              </w:rPr>
            </w:pPr>
            <w:r w:rsidRPr="00C2429A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73" w:rsidRPr="009E2701" w:rsidRDefault="009E2701" w:rsidP="00537DA8">
            <w:pPr>
              <w:jc w:val="center"/>
              <w:rPr>
                <w:rFonts w:ascii="Times New Roman" w:hAnsi="Times New Roman" w:cs="Times New Roman"/>
              </w:rPr>
            </w:pPr>
            <w:r w:rsidRPr="009E270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73" w:rsidRPr="009E2701" w:rsidRDefault="009E2701" w:rsidP="00537DA8">
            <w:pPr>
              <w:jc w:val="center"/>
              <w:rPr>
                <w:rFonts w:ascii="Times New Roman" w:hAnsi="Times New Roman" w:cs="Times New Roman"/>
              </w:rPr>
            </w:pPr>
            <w:r w:rsidRPr="009E270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73" w:rsidRPr="009E2701" w:rsidRDefault="009E2701" w:rsidP="00166F05">
            <w:pPr>
              <w:jc w:val="center"/>
              <w:rPr>
                <w:rFonts w:ascii="Times New Roman" w:hAnsi="Times New Roman" w:cs="Times New Roman"/>
              </w:rPr>
            </w:pPr>
            <w:r w:rsidRPr="009E270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73" w:rsidRPr="009E2701" w:rsidRDefault="009E2701" w:rsidP="00166F05">
            <w:pPr>
              <w:jc w:val="center"/>
              <w:rPr>
                <w:rFonts w:ascii="Times New Roman" w:hAnsi="Times New Roman" w:cs="Times New Roman"/>
              </w:rPr>
            </w:pPr>
            <w:r w:rsidRPr="009E270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A73" w:rsidRPr="0077263B" w:rsidRDefault="00595A73" w:rsidP="00166F05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:rsidR="00595A73" w:rsidRPr="0077263B" w:rsidRDefault="00595A73" w:rsidP="00166F05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95A73" w:rsidRPr="0077263B" w:rsidTr="00595A73">
        <w:tblPrEx>
          <w:tblCellMar>
            <w:top w:w="0" w:type="dxa"/>
            <w:bottom w:w="0" w:type="dxa"/>
          </w:tblCellMar>
        </w:tblPrEx>
        <w:trPr>
          <w:trHeight w:val="926"/>
          <w:tblHeader/>
        </w:trPr>
        <w:tc>
          <w:tcPr>
            <w:tcW w:w="850" w:type="dxa"/>
            <w:vMerge/>
            <w:tcBorders>
              <w:right w:val="single" w:sz="4" w:space="0" w:color="auto"/>
            </w:tcBorders>
          </w:tcPr>
          <w:p w:rsidR="00595A73" w:rsidRPr="0077263B" w:rsidRDefault="00595A73" w:rsidP="00166F05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A73" w:rsidRPr="0077263B" w:rsidRDefault="00595A73" w:rsidP="00595A7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A73" w:rsidRPr="0077263B" w:rsidRDefault="00595A73" w:rsidP="00166F05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73" w:rsidRPr="00C2429A" w:rsidRDefault="00595A73" w:rsidP="00595A73">
            <w:pPr>
              <w:rPr>
                <w:rFonts w:ascii="Times New Roman" w:hAnsi="Times New Roman" w:cs="Times New Roman"/>
              </w:rPr>
            </w:pPr>
            <w:r w:rsidRPr="00C2429A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73" w:rsidRPr="009E2701" w:rsidRDefault="009E2701" w:rsidP="00537DA8">
            <w:pPr>
              <w:jc w:val="center"/>
              <w:rPr>
                <w:rFonts w:ascii="Times New Roman" w:hAnsi="Times New Roman" w:cs="Times New Roman"/>
              </w:rPr>
            </w:pPr>
            <w:r w:rsidRPr="009E270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73" w:rsidRPr="009E2701" w:rsidRDefault="009E2701" w:rsidP="00537DA8">
            <w:pPr>
              <w:jc w:val="center"/>
              <w:rPr>
                <w:rFonts w:ascii="Times New Roman" w:hAnsi="Times New Roman" w:cs="Times New Roman"/>
              </w:rPr>
            </w:pPr>
            <w:r w:rsidRPr="009E270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73" w:rsidRPr="009E2701" w:rsidRDefault="009E2701" w:rsidP="00166F05">
            <w:pPr>
              <w:jc w:val="center"/>
              <w:rPr>
                <w:rFonts w:ascii="Times New Roman" w:hAnsi="Times New Roman" w:cs="Times New Roman"/>
              </w:rPr>
            </w:pPr>
            <w:r w:rsidRPr="009E270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73" w:rsidRPr="009E2701" w:rsidRDefault="009E2701" w:rsidP="00166F05">
            <w:pPr>
              <w:jc w:val="center"/>
              <w:rPr>
                <w:rFonts w:ascii="Times New Roman" w:hAnsi="Times New Roman" w:cs="Times New Roman"/>
              </w:rPr>
            </w:pPr>
            <w:r w:rsidRPr="009E270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A73" w:rsidRPr="0077263B" w:rsidRDefault="00595A73" w:rsidP="00166F05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:rsidR="00595A73" w:rsidRPr="0077263B" w:rsidRDefault="00595A73" w:rsidP="00166F05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95A73" w:rsidRPr="00121BD1" w:rsidTr="00595A73">
        <w:tblPrEx>
          <w:tblCellMar>
            <w:top w:w="0" w:type="dxa"/>
            <w:bottom w:w="0" w:type="dxa"/>
          </w:tblCellMar>
        </w:tblPrEx>
        <w:trPr>
          <w:trHeight w:val="926"/>
          <w:tblHeader/>
        </w:trPr>
        <w:tc>
          <w:tcPr>
            <w:tcW w:w="850" w:type="dxa"/>
            <w:vMerge/>
            <w:tcBorders>
              <w:right w:val="single" w:sz="4" w:space="0" w:color="auto"/>
            </w:tcBorders>
          </w:tcPr>
          <w:p w:rsidR="00595A73" w:rsidRPr="00121BD1" w:rsidRDefault="00595A73" w:rsidP="00166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A73" w:rsidRPr="00121BD1" w:rsidRDefault="00595A73" w:rsidP="00595A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A73" w:rsidRPr="00121BD1" w:rsidRDefault="00595A73" w:rsidP="00166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73" w:rsidRPr="00121BD1" w:rsidRDefault="00595A73" w:rsidP="00595A73">
            <w:pPr>
              <w:rPr>
                <w:rFonts w:ascii="Times New Roman" w:hAnsi="Times New Roman" w:cs="Times New Roman"/>
              </w:rPr>
            </w:pPr>
            <w:r w:rsidRPr="00121BD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73" w:rsidRPr="00121BD1" w:rsidRDefault="00CD54A4" w:rsidP="0053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73" w:rsidRPr="00121BD1" w:rsidRDefault="00DF4618" w:rsidP="0053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73" w:rsidRPr="00121BD1" w:rsidRDefault="00B912EA" w:rsidP="00166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73" w:rsidRPr="00121BD1" w:rsidRDefault="00CD54A4" w:rsidP="00166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A73" w:rsidRPr="00121BD1" w:rsidRDefault="00595A73" w:rsidP="00166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:rsidR="00595A73" w:rsidRPr="00121BD1" w:rsidRDefault="00595A73" w:rsidP="00166F0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95A73" w:rsidRPr="00121BD1" w:rsidTr="00595A7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50" w:type="dxa"/>
            <w:vMerge/>
            <w:tcBorders>
              <w:right w:val="single" w:sz="4" w:space="0" w:color="auto"/>
            </w:tcBorders>
          </w:tcPr>
          <w:p w:rsidR="00595A73" w:rsidRPr="00121BD1" w:rsidRDefault="00595A73" w:rsidP="00166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A73" w:rsidRPr="00121BD1" w:rsidRDefault="00595A73" w:rsidP="00166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73" w:rsidRPr="00121BD1" w:rsidRDefault="00595A73" w:rsidP="00166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73" w:rsidRPr="00121BD1" w:rsidRDefault="00595A73" w:rsidP="00595A73">
            <w:pPr>
              <w:rPr>
                <w:rFonts w:ascii="Times New Roman" w:hAnsi="Times New Roman" w:cs="Times New Roman"/>
                <w:b/>
              </w:rPr>
            </w:pPr>
            <w:r w:rsidRPr="00121BD1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73" w:rsidRPr="00121BD1" w:rsidRDefault="00CD54A4" w:rsidP="00537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73" w:rsidRPr="00DF4618" w:rsidRDefault="00DF4618" w:rsidP="009363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4618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73" w:rsidRPr="00121BD1" w:rsidRDefault="00B912EA" w:rsidP="00166F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73" w:rsidRPr="00121BD1" w:rsidRDefault="00CD54A4" w:rsidP="00F55A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15,4</w:t>
            </w: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A73" w:rsidRPr="00121BD1" w:rsidRDefault="00595A73" w:rsidP="00166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:rsidR="00595A73" w:rsidRPr="00121BD1" w:rsidRDefault="00595A73" w:rsidP="00166F0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95A73" w:rsidRPr="00121BD1" w:rsidTr="00595A7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73" w:rsidRPr="00121BD1" w:rsidRDefault="00595A73" w:rsidP="00166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73" w:rsidRPr="00121BD1" w:rsidRDefault="00595A73" w:rsidP="00166F05">
            <w:pPr>
              <w:rPr>
                <w:rFonts w:ascii="Times New Roman" w:hAnsi="Times New Roman" w:cs="Times New Roman"/>
              </w:rPr>
            </w:pPr>
            <w:r w:rsidRPr="00121BD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A73" w:rsidRPr="00121BD1" w:rsidRDefault="00595A73" w:rsidP="00166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73" w:rsidRPr="00121BD1" w:rsidRDefault="00595A73" w:rsidP="00595A73">
            <w:pPr>
              <w:rPr>
                <w:rFonts w:ascii="Times New Roman" w:hAnsi="Times New Roman" w:cs="Times New Roman"/>
                <w:highlight w:val="yellow"/>
              </w:rPr>
            </w:pPr>
            <w:r w:rsidRPr="00121BD1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73" w:rsidRPr="00121BD1" w:rsidRDefault="009E2701" w:rsidP="00936332">
            <w:pPr>
              <w:jc w:val="center"/>
              <w:rPr>
                <w:rFonts w:ascii="Times New Roman" w:hAnsi="Times New Roman" w:cs="Times New Roman"/>
              </w:rPr>
            </w:pPr>
            <w:r w:rsidRPr="00121BD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73" w:rsidRPr="00121BD1" w:rsidRDefault="009E2701" w:rsidP="0093633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1BD1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73" w:rsidRPr="00121BD1" w:rsidRDefault="009E2701" w:rsidP="00166F0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1BD1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73" w:rsidRPr="00121BD1" w:rsidRDefault="00595A73" w:rsidP="00F55A34">
            <w:pPr>
              <w:jc w:val="center"/>
              <w:rPr>
                <w:rFonts w:ascii="Times New Roman" w:hAnsi="Times New Roman" w:cs="Times New Roman"/>
              </w:rPr>
            </w:pPr>
            <w:r w:rsidRPr="00121BD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73" w:rsidRPr="00121BD1" w:rsidRDefault="00595A73" w:rsidP="00166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A73" w:rsidRPr="00121BD1" w:rsidRDefault="00595A73" w:rsidP="00166F0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95A73" w:rsidRPr="00121BD1" w:rsidTr="00595A7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73" w:rsidRPr="00121BD1" w:rsidRDefault="00595A73" w:rsidP="00166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73" w:rsidRPr="00121BD1" w:rsidRDefault="00595A73" w:rsidP="00166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A73" w:rsidRPr="00121BD1" w:rsidRDefault="00595A73" w:rsidP="00166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73" w:rsidRPr="00121BD1" w:rsidRDefault="00595A73" w:rsidP="00595A73">
            <w:pPr>
              <w:rPr>
                <w:rFonts w:ascii="Times New Roman" w:hAnsi="Times New Roman" w:cs="Times New Roman"/>
              </w:rPr>
            </w:pPr>
            <w:r w:rsidRPr="00121BD1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73" w:rsidRPr="00121BD1" w:rsidRDefault="009E2701" w:rsidP="00537DA8">
            <w:pPr>
              <w:jc w:val="center"/>
              <w:rPr>
                <w:rFonts w:ascii="Times New Roman" w:hAnsi="Times New Roman" w:cs="Times New Roman"/>
              </w:rPr>
            </w:pPr>
            <w:r w:rsidRPr="00121BD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73" w:rsidRPr="00121BD1" w:rsidRDefault="009E2701" w:rsidP="00537DA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1BD1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73" w:rsidRPr="00121BD1" w:rsidRDefault="009E2701" w:rsidP="00166F0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1BD1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73" w:rsidRPr="00121BD1" w:rsidRDefault="009E2701" w:rsidP="00F55A34">
            <w:pPr>
              <w:jc w:val="center"/>
              <w:rPr>
                <w:rFonts w:ascii="Times New Roman" w:hAnsi="Times New Roman" w:cs="Times New Roman"/>
              </w:rPr>
            </w:pPr>
            <w:r w:rsidRPr="00121BD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73" w:rsidRPr="00121BD1" w:rsidRDefault="00595A73" w:rsidP="00166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A73" w:rsidRPr="00121BD1" w:rsidRDefault="00595A73" w:rsidP="00166F0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95A73" w:rsidRPr="00121BD1" w:rsidTr="00595A7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73" w:rsidRPr="00121BD1" w:rsidRDefault="00595A73" w:rsidP="00166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73" w:rsidRPr="00121BD1" w:rsidRDefault="00595A73" w:rsidP="00166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A73" w:rsidRPr="00121BD1" w:rsidRDefault="00595A73" w:rsidP="00166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73" w:rsidRPr="00121BD1" w:rsidRDefault="00595A73" w:rsidP="00595A73">
            <w:pPr>
              <w:rPr>
                <w:rFonts w:ascii="Times New Roman" w:hAnsi="Times New Roman" w:cs="Times New Roman"/>
              </w:rPr>
            </w:pPr>
            <w:r w:rsidRPr="00121BD1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73" w:rsidRPr="00121BD1" w:rsidRDefault="009E2701" w:rsidP="00537DA8">
            <w:pPr>
              <w:jc w:val="center"/>
              <w:rPr>
                <w:rFonts w:ascii="Times New Roman" w:hAnsi="Times New Roman" w:cs="Times New Roman"/>
              </w:rPr>
            </w:pPr>
            <w:r w:rsidRPr="00121BD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73" w:rsidRPr="00121BD1" w:rsidRDefault="009E2701" w:rsidP="00537DA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1BD1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73" w:rsidRPr="00121BD1" w:rsidRDefault="009E2701" w:rsidP="00166F0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1BD1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73" w:rsidRPr="00121BD1" w:rsidRDefault="009E2701" w:rsidP="00F55A34">
            <w:pPr>
              <w:jc w:val="center"/>
              <w:rPr>
                <w:rFonts w:ascii="Times New Roman" w:hAnsi="Times New Roman" w:cs="Times New Roman"/>
              </w:rPr>
            </w:pPr>
            <w:r w:rsidRPr="00121BD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73" w:rsidRPr="00121BD1" w:rsidRDefault="00595A73" w:rsidP="00166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A73" w:rsidRPr="00121BD1" w:rsidRDefault="00595A73" w:rsidP="00166F0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95A73" w:rsidRPr="00121BD1" w:rsidTr="00595A7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73" w:rsidRPr="00121BD1" w:rsidRDefault="00595A73" w:rsidP="00166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73" w:rsidRPr="00121BD1" w:rsidRDefault="00595A73" w:rsidP="00166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A73" w:rsidRPr="00121BD1" w:rsidRDefault="00595A73" w:rsidP="00166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73" w:rsidRPr="00121BD1" w:rsidRDefault="00595A73" w:rsidP="00595A73">
            <w:pPr>
              <w:rPr>
                <w:rFonts w:ascii="Times New Roman" w:hAnsi="Times New Roman" w:cs="Times New Roman"/>
              </w:rPr>
            </w:pPr>
            <w:r w:rsidRPr="00121BD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73" w:rsidRPr="00121BD1" w:rsidRDefault="00B912EA" w:rsidP="00AC7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</w:t>
            </w:r>
            <w:r w:rsidR="00AC73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73" w:rsidRPr="00121BD1" w:rsidRDefault="00DE260D" w:rsidP="00537DA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73" w:rsidRPr="00121BD1" w:rsidRDefault="00B912EA" w:rsidP="00AC735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20,</w:t>
            </w:r>
            <w:r w:rsidR="00AC7351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73" w:rsidRPr="00121BD1" w:rsidRDefault="009E2701" w:rsidP="00F55A34">
            <w:pPr>
              <w:jc w:val="center"/>
              <w:rPr>
                <w:rFonts w:ascii="Times New Roman" w:hAnsi="Times New Roman" w:cs="Times New Roman"/>
              </w:rPr>
            </w:pPr>
            <w:r w:rsidRPr="00121BD1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73" w:rsidRPr="00121BD1" w:rsidRDefault="00595A73" w:rsidP="00166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A73" w:rsidRPr="00121BD1" w:rsidRDefault="00595A73" w:rsidP="00166F0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95A73" w:rsidRPr="00121BD1" w:rsidTr="00595A7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73" w:rsidRPr="00121BD1" w:rsidRDefault="00595A73" w:rsidP="00166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73" w:rsidRPr="00121BD1" w:rsidRDefault="00595A73" w:rsidP="00166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73" w:rsidRPr="00121BD1" w:rsidRDefault="00595A73" w:rsidP="00166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73" w:rsidRPr="00121BD1" w:rsidRDefault="00595A73" w:rsidP="00595A73">
            <w:pPr>
              <w:rPr>
                <w:rFonts w:ascii="Times New Roman" w:hAnsi="Times New Roman" w:cs="Times New Roman"/>
                <w:b/>
              </w:rPr>
            </w:pPr>
            <w:r w:rsidRPr="00121BD1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73" w:rsidRPr="00121BD1" w:rsidRDefault="00CD54A4" w:rsidP="003418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73" w:rsidRPr="00121BD1" w:rsidRDefault="00DE260D" w:rsidP="00537DA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73" w:rsidRPr="00121BD1" w:rsidRDefault="00B912EA" w:rsidP="003418E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20,</w:t>
            </w:r>
            <w:r w:rsidR="003418E8">
              <w:rPr>
                <w:rFonts w:ascii="Times New Roman" w:hAnsi="Times New Roman" w:cs="Times New Roman"/>
                <w:b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73" w:rsidRPr="00121BD1" w:rsidRDefault="00CD54A4" w:rsidP="00F55A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54,8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73" w:rsidRPr="00121BD1" w:rsidRDefault="00595A73" w:rsidP="00166F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A73" w:rsidRPr="00121BD1" w:rsidRDefault="00595A73" w:rsidP="00166F0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F0365" w:rsidRPr="00121BD1" w:rsidRDefault="003F0365" w:rsidP="003F036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595A73" w:rsidRDefault="00595A73" w:rsidP="003F036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</w:p>
    <w:p w:rsidR="00595A73" w:rsidRDefault="00595A73" w:rsidP="003F036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</w:p>
    <w:p w:rsidR="00595A73" w:rsidRDefault="00595A73" w:rsidP="003F036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</w:p>
    <w:p w:rsidR="00595A73" w:rsidRDefault="00595A73" w:rsidP="003F036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</w:p>
    <w:p w:rsidR="00595A73" w:rsidRDefault="00595A73" w:rsidP="003F036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</w:p>
    <w:p w:rsidR="00595A73" w:rsidRDefault="00595A73" w:rsidP="003F036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</w:p>
    <w:p w:rsidR="00595A73" w:rsidRDefault="00595A73" w:rsidP="003F036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</w:p>
    <w:p w:rsidR="00595A73" w:rsidRDefault="00595A73" w:rsidP="003F036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</w:p>
    <w:p w:rsidR="00595A73" w:rsidRDefault="00595A73" w:rsidP="003F036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</w:p>
    <w:p w:rsidR="00595A73" w:rsidRDefault="00595A73" w:rsidP="003F036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</w:p>
    <w:p w:rsidR="00595A73" w:rsidRDefault="00595A73" w:rsidP="003F036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</w:p>
    <w:p w:rsidR="00595A73" w:rsidRDefault="00595A73" w:rsidP="003F036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</w:p>
    <w:p w:rsidR="00595A73" w:rsidRDefault="00595A73" w:rsidP="003F036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</w:p>
    <w:p w:rsidR="00595A73" w:rsidRDefault="00595A73" w:rsidP="003F036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</w:p>
    <w:p w:rsidR="00595A73" w:rsidRDefault="00595A73" w:rsidP="003F036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</w:p>
    <w:p w:rsidR="00595A73" w:rsidRDefault="00595A73" w:rsidP="003F036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</w:p>
    <w:p w:rsidR="00595A73" w:rsidRDefault="00595A73" w:rsidP="003F036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</w:p>
    <w:p w:rsidR="00595A73" w:rsidRDefault="00595A73" w:rsidP="003F036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</w:p>
    <w:p w:rsidR="00595A73" w:rsidRPr="00144410" w:rsidRDefault="00595A73" w:rsidP="00595A73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en-US"/>
        </w:rPr>
      </w:pPr>
      <w:r w:rsidRPr="00595A7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Методика расчета целевых показателей </w:t>
      </w:r>
      <w:r w:rsidRPr="00595A73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  <w:r w:rsidRPr="0014441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en-US"/>
        </w:rPr>
        <w:t xml:space="preserve">«Разработка градостроительной и землеустроительной документации на территории </w:t>
      </w:r>
    </w:p>
    <w:p w:rsidR="00595A73" w:rsidRDefault="00595A73" w:rsidP="00595A73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en-US"/>
        </w:rPr>
      </w:pPr>
      <w:r w:rsidRPr="00144410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Чебургольского сельского поселения Красноармейского района</w:t>
      </w:r>
      <w:r w:rsidRPr="0014441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en-US"/>
        </w:rPr>
        <w:t xml:space="preserve"> на 2024-2026 годы»</w:t>
      </w:r>
    </w:p>
    <w:p w:rsidR="00595A73" w:rsidRPr="00595A73" w:rsidRDefault="00595A73" w:rsidP="00595A73">
      <w:pPr>
        <w:widowControl/>
        <w:autoSpaceDE/>
        <w:autoSpaceDN/>
        <w:adjustRightInd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                                                                                       </w:t>
      </w:r>
    </w:p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1"/>
        <w:gridCol w:w="3544"/>
        <w:gridCol w:w="1701"/>
        <w:gridCol w:w="1559"/>
        <w:gridCol w:w="2694"/>
        <w:gridCol w:w="2551"/>
        <w:gridCol w:w="2552"/>
      </w:tblGrid>
      <w:tr w:rsidR="00595A73" w:rsidRPr="00595A73" w:rsidTr="00595A73">
        <w:tc>
          <w:tcPr>
            <w:tcW w:w="781" w:type="dxa"/>
            <w:vMerge w:val="restart"/>
          </w:tcPr>
          <w:p w:rsidR="00595A73" w:rsidRPr="00595A73" w:rsidRDefault="00595A73" w:rsidP="00595A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595A73">
              <w:rPr>
                <w:rFonts w:ascii="Times New Roman" w:hAnsi="Times New Roman" w:cs="Times New Roman"/>
              </w:rPr>
              <w:t>№ п/п</w:t>
            </w:r>
          </w:p>
          <w:p w:rsidR="00595A73" w:rsidRPr="00595A73" w:rsidRDefault="00595A73" w:rsidP="00595A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 w:val="restart"/>
          </w:tcPr>
          <w:p w:rsidR="00595A73" w:rsidRPr="00595A73" w:rsidRDefault="00595A73" w:rsidP="00595A73">
            <w:pPr>
              <w:jc w:val="center"/>
              <w:rPr>
                <w:rFonts w:ascii="Times New Roman" w:hAnsi="Times New Roman" w:cs="Times New Roman"/>
              </w:rPr>
            </w:pPr>
            <w:r w:rsidRPr="00595A73">
              <w:rPr>
                <w:rFonts w:ascii="Times New Roman" w:hAnsi="Times New Roman" w:cs="Times New Roman"/>
              </w:rPr>
              <w:t>Наименование целевого</w:t>
            </w:r>
          </w:p>
          <w:p w:rsidR="00595A73" w:rsidRPr="00595A73" w:rsidRDefault="00595A73" w:rsidP="00595A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595A73">
              <w:rPr>
                <w:rFonts w:ascii="Times New Roman" w:hAnsi="Times New Roman" w:cs="Times New Roman"/>
              </w:rPr>
              <w:t>показателя</w:t>
            </w:r>
          </w:p>
        </w:tc>
        <w:tc>
          <w:tcPr>
            <w:tcW w:w="1701" w:type="dxa"/>
            <w:vMerge w:val="restart"/>
          </w:tcPr>
          <w:p w:rsidR="00595A73" w:rsidRPr="00595A73" w:rsidRDefault="00595A73" w:rsidP="00595A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595A73">
              <w:rPr>
                <w:rFonts w:ascii="Times New Roman" w:hAnsi="Times New Roman" w:cs="Times New Roman"/>
              </w:rPr>
              <w:t>Источник</w:t>
            </w:r>
          </w:p>
          <w:p w:rsidR="00595A73" w:rsidRPr="00595A73" w:rsidRDefault="00595A73" w:rsidP="00595A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595A73">
              <w:rPr>
                <w:rFonts w:ascii="Times New Roman" w:hAnsi="Times New Roman" w:cs="Times New Roman"/>
              </w:rPr>
              <w:t>финансирования</w:t>
            </w:r>
          </w:p>
        </w:tc>
        <w:tc>
          <w:tcPr>
            <w:tcW w:w="1559" w:type="dxa"/>
            <w:vMerge w:val="restart"/>
          </w:tcPr>
          <w:p w:rsidR="00595A73" w:rsidRPr="00595A73" w:rsidRDefault="00595A73" w:rsidP="00595A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595A73">
              <w:rPr>
                <w:rFonts w:ascii="Times New Roman" w:hAnsi="Times New Roman" w:cs="Times New Roman"/>
              </w:rPr>
              <w:t>Объем</w:t>
            </w:r>
          </w:p>
          <w:p w:rsidR="00595A73" w:rsidRPr="00595A73" w:rsidRDefault="00595A73" w:rsidP="00595A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595A73">
              <w:rPr>
                <w:rFonts w:ascii="Times New Roman" w:hAnsi="Times New Roman" w:cs="Times New Roman"/>
              </w:rPr>
              <w:t>финансирования,</w:t>
            </w:r>
          </w:p>
          <w:p w:rsidR="00595A73" w:rsidRPr="00595A73" w:rsidRDefault="00595A73" w:rsidP="00595A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595A73">
              <w:rPr>
                <w:rFonts w:ascii="Times New Roman" w:hAnsi="Times New Roman" w:cs="Times New Roman"/>
              </w:rPr>
              <w:t>всего</w:t>
            </w:r>
          </w:p>
          <w:p w:rsidR="00595A73" w:rsidRPr="00595A73" w:rsidRDefault="00595A73" w:rsidP="00595A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595A73">
              <w:rPr>
                <w:rFonts w:ascii="Times New Roman" w:hAnsi="Times New Roman" w:cs="Times New Roman"/>
              </w:rPr>
              <w:t>(тыс. руб.)</w:t>
            </w:r>
          </w:p>
        </w:tc>
        <w:tc>
          <w:tcPr>
            <w:tcW w:w="7797" w:type="dxa"/>
            <w:gridSpan w:val="3"/>
          </w:tcPr>
          <w:p w:rsidR="00595A73" w:rsidRPr="00595A73" w:rsidRDefault="00595A73" w:rsidP="00595A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595A73">
              <w:rPr>
                <w:rFonts w:ascii="Times New Roman" w:hAnsi="Times New Roman" w:cs="Times New Roman"/>
              </w:rPr>
              <w:t>В том числе по годам (руб.)</w:t>
            </w:r>
          </w:p>
        </w:tc>
      </w:tr>
      <w:tr w:rsidR="00595A73" w:rsidRPr="00595A73" w:rsidTr="00595A73">
        <w:trPr>
          <w:cantSplit/>
          <w:trHeight w:val="1134"/>
        </w:trPr>
        <w:tc>
          <w:tcPr>
            <w:tcW w:w="781" w:type="dxa"/>
            <w:vMerge/>
          </w:tcPr>
          <w:p w:rsidR="00595A73" w:rsidRPr="00595A73" w:rsidRDefault="00595A73" w:rsidP="00595A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595A73" w:rsidRPr="00595A73" w:rsidRDefault="00595A73" w:rsidP="00595A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95A73" w:rsidRPr="00595A73" w:rsidRDefault="00595A73" w:rsidP="00595A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95A73" w:rsidRPr="00595A73" w:rsidRDefault="00595A73" w:rsidP="00595A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extDirection w:val="btLr"/>
          </w:tcPr>
          <w:p w:rsidR="00595A73" w:rsidRPr="00595A73" w:rsidRDefault="00595A73" w:rsidP="00595A73">
            <w:pPr>
              <w:widowControl/>
              <w:autoSpaceDE/>
              <w:autoSpaceDN/>
              <w:adjustRightInd/>
              <w:ind w:right="113"/>
              <w:jc w:val="center"/>
              <w:rPr>
                <w:rFonts w:ascii="Times New Roman" w:hAnsi="Times New Roman" w:cs="Times New Roman"/>
              </w:rPr>
            </w:pPr>
            <w:r w:rsidRPr="00595A73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2551" w:type="dxa"/>
            <w:textDirection w:val="btLr"/>
          </w:tcPr>
          <w:p w:rsidR="00595A73" w:rsidRPr="00595A73" w:rsidRDefault="00595A73" w:rsidP="00595A73">
            <w:pPr>
              <w:widowControl/>
              <w:autoSpaceDE/>
              <w:autoSpaceDN/>
              <w:adjustRightInd/>
              <w:ind w:right="113"/>
              <w:jc w:val="center"/>
              <w:rPr>
                <w:rFonts w:ascii="Times New Roman" w:hAnsi="Times New Roman" w:cs="Times New Roman"/>
              </w:rPr>
            </w:pPr>
            <w:r w:rsidRPr="00595A73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2552" w:type="dxa"/>
            <w:textDirection w:val="btLr"/>
          </w:tcPr>
          <w:p w:rsidR="00595A73" w:rsidRPr="00595A73" w:rsidRDefault="00595A73" w:rsidP="00595A73">
            <w:pPr>
              <w:widowControl/>
              <w:autoSpaceDE/>
              <w:autoSpaceDN/>
              <w:adjustRightInd/>
              <w:ind w:right="113"/>
              <w:jc w:val="center"/>
              <w:rPr>
                <w:rFonts w:ascii="Times New Roman" w:hAnsi="Times New Roman" w:cs="Times New Roman"/>
              </w:rPr>
            </w:pPr>
            <w:r w:rsidRPr="00595A73">
              <w:rPr>
                <w:rFonts w:ascii="Times New Roman" w:hAnsi="Times New Roman" w:cs="Times New Roman"/>
              </w:rPr>
              <w:t>2026 год</w:t>
            </w:r>
          </w:p>
          <w:p w:rsidR="00595A73" w:rsidRPr="00595A73" w:rsidRDefault="00595A73" w:rsidP="00595A73">
            <w:pPr>
              <w:widowControl/>
              <w:autoSpaceDE/>
              <w:autoSpaceDN/>
              <w:adjustRightInd/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5A73" w:rsidRPr="00595A73" w:rsidTr="00595A73">
        <w:tc>
          <w:tcPr>
            <w:tcW w:w="781" w:type="dxa"/>
          </w:tcPr>
          <w:p w:rsidR="00595A73" w:rsidRPr="00595A73" w:rsidRDefault="00595A73" w:rsidP="00595A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595A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</w:tcPr>
          <w:p w:rsidR="00595A73" w:rsidRPr="00595A73" w:rsidRDefault="00595A73" w:rsidP="00595A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595A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595A73" w:rsidRPr="00595A73" w:rsidRDefault="00595A73" w:rsidP="00595A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595A7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595A73" w:rsidRPr="00595A73" w:rsidRDefault="00595A73" w:rsidP="00595A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595A7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4" w:type="dxa"/>
          </w:tcPr>
          <w:p w:rsidR="00595A73" w:rsidRPr="00595A73" w:rsidRDefault="00595A73" w:rsidP="00595A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595A7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595A73" w:rsidRPr="00595A73" w:rsidRDefault="00595A73" w:rsidP="00595A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595A7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</w:tcPr>
          <w:p w:rsidR="00595A73" w:rsidRPr="00595A73" w:rsidRDefault="00595A73" w:rsidP="00595A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595A73">
              <w:rPr>
                <w:rFonts w:ascii="Times New Roman" w:hAnsi="Times New Roman" w:cs="Times New Roman"/>
              </w:rPr>
              <w:t>8</w:t>
            </w:r>
          </w:p>
          <w:p w:rsidR="00595A73" w:rsidRPr="00595A73" w:rsidRDefault="00595A73" w:rsidP="00595A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5A73" w:rsidRPr="00595A73" w:rsidTr="00595A73">
        <w:tc>
          <w:tcPr>
            <w:tcW w:w="781" w:type="dxa"/>
          </w:tcPr>
          <w:p w:rsidR="00595A73" w:rsidRPr="00254E9A" w:rsidRDefault="00595A73" w:rsidP="00595A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254E9A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544" w:type="dxa"/>
          </w:tcPr>
          <w:p w:rsidR="00595A73" w:rsidRPr="00477AA9" w:rsidRDefault="00595A73" w:rsidP="00595A7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</w:rPr>
            </w:pPr>
            <w:r w:rsidRPr="00477AA9">
              <w:rPr>
                <w:rFonts w:ascii="Times New Roman" w:hAnsi="Times New Roman" w:cs="Times New Roman"/>
                <w:b/>
              </w:rPr>
              <w:t>Топографическая съемка земельных участков, оплата работ по выделению в натуре границ земельных участков</w:t>
            </w:r>
          </w:p>
        </w:tc>
        <w:tc>
          <w:tcPr>
            <w:tcW w:w="1701" w:type="dxa"/>
          </w:tcPr>
          <w:p w:rsidR="00595A73" w:rsidRPr="00254E9A" w:rsidRDefault="00595A73" w:rsidP="00595A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254E9A">
              <w:rPr>
                <w:rFonts w:ascii="Times New Roman" w:hAnsi="Times New Roman" w:cs="Times New Roman"/>
                <w:b/>
              </w:rPr>
              <w:t>местный</w:t>
            </w:r>
          </w:p>
          <w:p w:rsidR="00595A73" w:rsidRPr="00254E9A" w:rsidRDefault="00595A73" w:rsidP="00595A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254E9A">
              <w:rPr>
                <w:rFonts w:ascii="Times New Roman" w:hAnsi="Times New Roman" w:cs="Times New Roman"/>
                <w:b/>
              </w:rPr>
              <w:t>бюджет</w:t>
            </w:r>
          </w:p>
        </w:tc>
        <w:tc>
          <w:tcPr>
            <w:tcW w:w="1559" w:type="dxa"/>
          </w:tcPr>
          <w:p w:rsidR="00595A73" w:rsidRPr="00254E9A" w:rsidRDefault="00B54A69" w:rsidP="00595A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254E9A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2694" w:type="dxa"/>
          </w:tcPr>
          <w:p w:rsidR="00595A73" w:rsidRPr="00477AA9" w:rsidRDefault="00B54A69" w:rsidP="00595A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477AA9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2551" w:type="dxa"/>
          </w:tcPr>
          <w:p w:rsidR="00595A73" w:rsidRPr="00254E9A" w:rsidRDefault="00B54A69" w:rsidP="00595A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254E9A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2552" w:type="dxa"/>
          </w:tcPr>
          <w:p w:rsidR="00595A73" w:rsidRPr="00254E9A" w:rsidRDefault="00B54A69" w:rsidP="00595A73">
            <w:pPr>
              <w:widowControl/>
              <w:autoSpaceDE/>
              <w:autoSpaceDN/>
              <w:adjustRightInd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254E9A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595A73" w:rsidRPr="00595A73" w:rsidTr="00595A73">
        <w:tc>
          <w:tcPr>
            <w:tcW w:w="781" w:type="dxa"/>
          </w:tcPr>
          <w:p w:rsidR="00595A73" w:rsidRPr="00254E9A" w:rsidRDefault="00595A73" w:rsidP="00595A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254E9A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544" w:type="dxa"/>
          </w:tcPr>
          <w:p w:rsidR="00595A73" w:rsidRPr="00477AA9" w:rsidRDefault="00595A73" w:rsidP="00595A7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477AA9">
              <w:rPr>
                <w:rFonts w:ascii="Times New Roman" w:hAnsi="Times New Roman" w:cs="Times New Roman"/>
                <w:b/>
                <w:lang w:eastAsia="ar-SA"/>
              </w:rPr>
              <w:t xml:space="preserve">- </w:t>
            </w:r>
            <w:r w:rsidR="00B54A69" w:rsidRPr="00477AA9">
              <w:rPr>
                <w:rFonts w:ascii="Times New Roman" w:hAnsi="Times New Roman" w:cs="Times New Roman"/>
                <w:b/>
              </w:rPr>
              <w:t>Проведение межевания и постановки на государственный кадастровый учет земельных участков на территории Чебургольского сельского поселения Красноармейского района государственный кадастровый учет земельных участков на территории Чебургольского сельского поселения Красноармейского района  (объектов социальной инфраструктуры)</w:t>
            </w:r>
          </w:p>
        </w:tc>
        <w:tc>
          <w:tcPr>
            <w:tcW w:w="1701" w:type="dxa"/>
          </w:tcPr>
          <w:p w:rsidR="00595A73" w:rsidRPr="00254E9A" w:rsidRDefault="00595A73" w:rsidP="00595A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254E9A">
              <w:rPr>
                <w:rFonts w:ascii="Times New Roman" w:hAnsi="Times New Roman" w:cs="Times New Roman"/>
                <w:b/>
              </w:rPr>
              <w:t>местный</w:t>
            </w:r>
          </w:p>
          <w:p w:rsidR="00595A73" w:rsidRPr="00254E9A" w:rsidRDefault="00595A73" w:rsidP="00595A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254E9A">
              <w:rPr>
                <w:rFonts w:ascii="Times New Roman" w:hAnsi="Times New Roman" w:cs="Times New Roman"/>
                <w:b/>
              </w:rPr>
              <w:t>бюджет</w:t>
            </w:r>
          </w:p>
        </w:tc>
        <w:tc>
          <w:tcPr>
            <w:tcW w:w="1559" w:type="dxa"/>
          </w:tcPr>
          <w:p w:rsidR="00595A73" w:rsidRPr="00254E9A" w:rsidRDefault="00CD54A4" w:rsidP="003418E8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89,4</w:t>
            </w:r>
          </w:p>
        </w:tc>
        <w:tc>
          <w:tcPr>
            <w:tcW w:w="2694" w:type="dxa"/>
          </w:tcPr>
          <w:p w:rsidR="00595A73" w:rsidRPr="004D3E62" w:rsidRDefault="00DF4618" w:rsidP="00595A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E62">
              <w:rPr>
                <w:rFonts w:ascii="Times New Roman" w:hAnsi="Times New Roman" w:cs="Times New Roman"/>
                <w:b/>
                <w:sz w:val="20"/>
                <w:szCs w:val="20"/>
              </w:rPr>
              <w:t>30 018,28</w:t>
            </w:r>
          </w:p>
        </w:tc>
        <w:tc>
          <w:tcPr>
            <w:tcW w:w="2551" w:type="dxa"/>
          </w:tcPr>
          <w:p w:rsidR="00595A73" w:rsidRPr="004D3E62" w:rsidRDefault="004960F5" w:rsidP="00595A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20 038,78</w:t>
            </w:r>
          </w:p>
        </w:tc>
        <w:tc>
          <w:tcPr>
            <w:tcW w:w="2552" w:type="dxa"/>
          </w:tcPr>
          <w:p w:rsidR="00595A73" w:rsidRPr="00254E9A" w:rsidRDefault="00CD54A4" w:rsidP="00595A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39 400</w:t>
            </w:r>
            <w:r w:rsidR="00254E9A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595A73" w:rsidRPr="00595A73" w:rsidTr="00595A73">
        <w:trPr>
          <w:trHeight w:val="528"/>
        </w:trPr>
        <w:tc>
          <w:tcPr>
            <w:tcW w:w="781" w:type="dxa"/>
          </w:tcPr>
          <w:p w:rsidR="00595A73" w:rsidRPr="00254E9A" w:rsidRDefault="00595A73" w:rsidP="00595A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54E9A">
              <w:rPr>
                <w:rFonts w:ascii="Times New Roman" w:hAnsi="Times New Roman" w:cs="Times New Roman"/>
                <w:b/>
                <w:i/>
              </w:rPr>
              <w:t>2.1.</w:t>
            </w:r>
          </w:p>
        </w:tc>
        <w:tc>
          <w:tcPr>
            <w:tcW w:w="3544" w:type="dxa"/>
          </w:tcPr>
          <w:p w:rsidR="00595A73" w:rsidRPr="00254E9A" w:rsidRDefault="00595A73" w:rsidP="00B54A69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i/>
                <w:lang w:eastAsia="ar-SA"/>
              </w:rPr>
            </w:pPr>
            <w:r w:rsidRPr="00254E9A">
              <w:rPr>
                <w:rFonts w:ascii="Times New Roman" w:hAnsi="Times New Roman" w:cs="Times New Roman"/>
                <w:b/>
                <w:i/>
                <w:lang w:eastAsia="ar-SA"/>
              </w:rPr>
              <w:t xml:space="preserve">- </w:t>
            </w:r>
            <w:r w:rsidR="00B54A69" w:rsidRPr="00254E9A">
              <w:rPr>
                <w:rFonts w:ascii="Times New Roman" w:hAnsi="Times New Roman" w:cs="Times New Roman"/>
                <w:b/>
                <w:i/>
                <w:lang w:eastAsia="ar-SA"/>
              </w:rPr>
              <w:t>межевой план на уточнение границ земельного участка</w:t>
            </w:r>
          </w:p>
        </w:tc>
        <w:tc>
          <w:tcPr>
            <w:tcW w:w="1701" w:type="dxa"/>
          </w:tcPr>
          <w:p w:rsidR="00595A73" w:rsidRPr="00254E9A" w:rsidRDefault="00595A73" w:rsidP="00595A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54E9A">
              <w:rPr>
                <w:rFonts w:ascii="Times New Roman" w:hAnsi="Times New Roman" w:cs="Times New Roman"/>
                <w:b/>
                <w:i/>
              </w:rPr>
              <w:t>местный</w:t>
            </w:r>
          </w:p>
          <w:p w:rsidR="00595A73" w:rsidRPr="00254E9A" w:rsidRDefault="00595A73" w:rsidP="00595A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54E9A">
              <w:rPr>
                <w:rFonts w:ascii="Times New Roman" w:hAnsi="Times New Roman" w:cs="Times New Roman"/>
                <w:b/>
                <w:i/>
              </w:rPr>
              <w:t>бюджет</w:t>
            </w:r>
          </w:p>
        </w:tc>
        <w:tc>
          <w:tcPr>
            <w:tcW w:w="1559" w:type="dxa"/>
          </w:tcPr>
          <w:p w:rsidR="00595A73" w:rsidRPr="00254E9A" w:rsidRDefault="00CD54A4" w:rsidP="003418E8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65,4</w:t>
            </w:r>
          </w:p>
        </w:tc>
        <w:tc>
          <w:tcPr>
            <w:tcW w:w="2694" w:type="dxa"/>
          </w:tcPr>
          <w:p w:rsidR="00595A73" w:rsidRPr="004D3E62" w:rsidRDefault="00DF4618" w:rsidP="00595A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D3E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30 018,28</w:t>
            </w:r>
          </w:p>
        </w:tc>
        <w:tc>
          <w:tcPr>
            <w:tcW w:w="2551" w:type="dxa"/>
          </w:tcPr>
          <w:p w:rsidR="00595A73" w:rsidRPr="004D3E62" w:rsidRDefault="00254E9A" w:rsidP="004960F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D3E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</w:t>
            </w:r>
            <w:r w:rsidR="004960F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038,78</w:t>
            </w:r>
          </w:p>
        </w:tc>
        <w:tc>
          <w:tcPr>
            <w:tcW w:w="2552" w:type="dxa"/>
          </w:tcPr>
          <w:p w:rsidR="00595A73" w:rsidRPr="00254E9A" w:rsidRDefault="00412252" w:rsidP="00595A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15 400,00</w:t>
            </w:r>
          </w:p>
        </w:tc>
      </w:tr>
      <w:tr w:rsidR="00B54A69" w:rsidRPr="00595A73" w:rsidTr="00595A73">
        <w:trPr>
          <w:trHeight w:val="528"/>
        </w:trPr>
        <w:tc>
          <w:tcPr>
            <w:tcW w:w="781" w:type="dxa"/>
          </w:tcPr>
          <w:p w:rsidR="00B54A69" w:rsidRPr="00595A73" w:rsidRDefault="00B54A69" w:rsidP="00595A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2.1.1.</w:t>
            </w:r>
          </w:p>
        </w:tc>
        <w:tc>
          <w:tcPr>
            <w:tcW w:w="3544" w:type="dxa"/>
          </w:tcPr>
          <w:p w:rsidR="00B54A69" w:rsidRPr="00595A73" w:rsidRDefault="00B54A69" w:rsidP="00B54A69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i/>
                <w:lang w:eastAsia="ar-SA"/>
              </w:rPr>
            </w:pPr>
            <w:r>
              <w:rPr>
                <w:rFonts w:ascii="Times New Roman" w:hAnsi="Times New Roman" w:cs="Times New Roman"/>
                <w:i/>
                <w:lang w:eastAsia="ar-SA"/>
              </w:rPr>
              <w:t>- под модульными сооружениями</w:t>
            </w:r>
          </w:p>
        </w:tc>
        <w:tc>
          <w:tcPr>
            <w:tcW w:w="1701" w:type="dxa"/>
          </w:tcPr>
          <w:p w:rsidR="00254E9A" w:rsidRPr="00595A73" w:rsidRDefault="00254E9A" w:rsidP="00254E9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i/>
              </w:rPr>
            </w:pPr>
            <w:r w:rsidRPr="00595A73">
              <w:rPr>
                <w:rFonts w:ascii="Times New Roman" w:hAnsi="Times New Roman" w:cs="Times New Roman"/>
                <w:i/>
              </w:rPr>
              <w:t>местный</w:t>
            </w:r>
          </w:p>
          <w:p w:rsidR="00B54A69" w:rsidRPr="00595A73" w:rsidRDefault="00254E9A" w:rsidP="00254E9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i/>
              </w:rPr>
            </w:pPr>
            <w:r w:rsidRPr="00595A73">
              <w:rPr>
                <w:rFonts w:ascii="Times New Roman" w:hAnsi="Times New Roman" w:cs="Times New Roman"/>
                <w:i/>
              </w:rPr>
              <w:t>бюджет</w:t>
            </w:r>
          </w:p>
        </w:tc>
        <w:tc>
          <w:tcPr>
            <w:tcW w:w="1559" w:type="dxa"/>
          </w:tcPr>
          <w:p w:rsidR="00B54A69" w:rsidRPr="00595A73" w:rsidRDefault="00B54A69" w:rsidP="004D3E62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694" w:type="dxa"/>
          </w:tcPr>
          <w:p w:rsidR="00B54A69" w:rsidRPr="004D3E62" w:rsidRDefault="00B54A69" w:rsidP="00595A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551" w:type="dxa"/>
          </w:tcPr>
          <w:p w:rsidR="00B54A69" w:rsidRPr="004D3E62" w:rsidRDefault="00B54A69" w:rsidP="00595A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</w:tcPr>
          <w:p w:rsidR="00B54A69" w:rsidRPr="00595A73" w:rsidRDefault="00B54A69" w:rsidP="00595A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B54A69" w:rsidRPr="00595A73" w:rsidTr="00595A73">
        <w:trPr>
          <w:trHeight w:val="528"/>
        </w:trPr>
        <w:tc>
          <w:tcPr>
            <w:tcW w:w="781" w:type="dxa"/>
          </w:tcPr>
          <w:p w:rsidR="00B54A69" w:rsidRPr="00595A73" w:rsidRDefault="00254E9A" w:rsidP="00595A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2.1.2.</w:t>
            </w:r>
          </w:p>
        </w:tc>
        <w:tc>
          <w:tcPr>
            <w:tcW w:w="3544" w:type="dxa"/>
          </w:tcPr>
          <w:p w:rsidR="00B54A69" w:rsidRPr="00595A73" w:rsidRDefault="00B54A69" w:rsidP="00B54A69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i/>
                <w:lang w:eastAsia="ar-SA"/>
              </w:rPr>
            </w:pPr>
            <w:r>
              <w:rPr>
                <w:rFonts w:ascii="Times New Roman" w:hAnsi="Times New Roman" w:cs="Times New Roman"/>
                <w:i/>
                <w:lang w:eastAsia="ar-SA"/>
              </w:rPr>
              <w:t>-</w:t>
            </w:r>
            <w:r w:rsidR="002D1C7E">
              <w:rPr>
                <w:rFonts w:ascii="Times New Roman" w:hAnsi="Times New Roman" w:cs="Times New Roman"/>
                <w:i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eastAsia="ar-SA"/>
              </w:rPr>
              <w:t>под автомобильными дорогами</w:t>
            </w:r>
          </w:p>
        </w:tc>
        <w:tc>
          <w:tcPr>
            <w:tcW w:w="1701" w:type="dxa"/>
          </w:tcPr>
          <w:p w:rsidR="00254E9A" w:rsidRPr="00595A73" w:rsidRDefault="00254E9A" w:rsidP="00254E9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i/>
              </w:rPr>
            </w:pPr>
            <w:r w:rsidRPr="00595A73">
              <w:rPr>
                <w:rFonts w:ascii="Times New Roman" w:hAnsi="Times New Roman" w:cs="Times New Roman"/>
                <w:i/>
              </w:rPr>
              <w:t>местный</w:t>
            </w:r>
          </w:p>
          <w:p w:rsidR="00B54A69" w:rsidRPr="00595A73" w:rsidRDefault="00254E9A" w:rsidP="00254E9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i/>
              </w:rPr>
            </w:pPr>
            <w:r w:rsidRPr="00595A73">
              <w:rPr>
                <w:rFonts w:ascii="Times New Roman" w:hAnsi="Times New Roman" w:cs="Times New Roman"/>
                <w:i/>
              </w:rPr>
              <w:t>бюджет</w:t>
            </w:r>
          </w:p>
        </w:tc>
        <w:tc>
          <w:tcPr>
            <w:tcW w:w="1559" w:type="dxa"/>
          </w:tcPr>
          <w:p w:rsidR="00B54A69" w:rsidRPr="00595A73" w:rsidRDefault="00CD54A4" w:rsidP="00595A73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15,4</w:t>
            </w:r>
          </w:p>
        </w:tc>
        <w:tc>
          <w:tcPr>
            <w:tcW w:w="2694" w:type="dxa"/>
          </w:tcPr>
          <w:p w:rsidR="00B54A69" w:rsidRPr="004D3E62" w:rsidRDefault="00B54A69" w:rsidP="00595A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551" w:type="dxa"/>
          </w:tcPr>
          <w:p w:rsidR="00B54A69" w:rsidRPr="004D3E62" w:rsidRDefault="00B54A69" w:rsidP="00595A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</w:tcPr>
          <w:p w:rsidR="00B54A69" w:rsidRPr="00595A73" w:rsidRDefault="00D04583" w:rsidP="00595A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1*15 400,00=15 400,00</w:t>
            </w:r>
          </w:p>
        </w:tc>
      </w:tr>
      <w:tr w:rsidR="004960F5" w:rsidRPr="00595A73" w:rsidTr="00595A73">
        <w:trPr>
          <w:trHeight w:val="528"/>
        </w:trPr>
        <w:tc>
          <w:tcPr>
            <w:tcW w:w="781" w:type="dxa"/>
          </w:tcPr>
          <w:p w:rsidR="004960F5" w:rsidRPr="00595A73" w:rsidRDefault="004960F5" w:rsidP="006202E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2.1.3</w:t>
            </w:r>
          </w:p>
        </w:tc>
        <w:tc>
          <w:tcPr>
            <w:tcW w:w="3544" w:type="dxa"/>
          </w:tcPr>
          <w:p w:rsidR="004960F5" w:rsidRPr="00595A73" w:rsidRDefault="004960F5" w:rsidP="006202E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i/>
                <w:lang w:eastAsia="ar-SA"/>
              </w:rPr>
            </w:pPr>
            <w:r>
              <w:rPr>
                <w:rFonts w:ascii="Times New Roman" w:hAnsi="Times New Roman" w:cs="Times New Roman"/>
                <w:i/>
                <w:lang w:eastAsia="ar-SA"/>
              </w:rPr>
              <w:t>-земельный участок х. Протоцкие (парк)</w:t>
            </w:r>
          </w:p>
        </w:tc>
        <w:tc>
          <w:tcPr>
            <w:tcW w:w="1701" w:type="dxa"/>
          </w:tcPr>
          <w:p w:rsidR="004960F5" w:rsidRPr="00595A73" w:rsidRDefault="004960F5" w:rsidP="006202E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i/>
              </w:rPr>
            </w:pPr>
            <w:r w:rsidRPr="00595A73">
              <w:rPr>
                <w:rFonts w:ascii="Times New Roman" w:hAnsi="Times New Roman" w:cs="Times New Roman"/>
                <w:i/>
              </w:rPr>
              <w:t>местный</w:t>
            </w:r>
          </w:p>
          <w:p w:rsidR="004960F5" w:rsidRPr="00595A73" w:rsidRDefault="004960F5" w:rsidP="006202E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i/>
              </w:rPr>
            </w:pPr>
            <w:r w:rsidRPr="00595A73">
              <w:rPr>
                <w:rFonts w:ascii="Times New Roman" w:hAnsi="Times New Roman" w:cs="Times New Roman"/>
                <w:i/>
              </w:rPr>
              <w:t>бюджет</w:t>
            </w:r>
          </w:p>
        </w:tc>
        <w:tc>
          <w:tcPr>
            <w:tcW w:w="1559" w:type="dxa"/>
          </w:tcPr>
          <w:p w:rsidR="004960F5" w:rsidRPr="009C645E" w:rsidRDefault="004960F5" w:rsidP="006202EC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C645E">
              <w:rPr>
                <w:rFonts w:ascii="Times New Roman" w:hAnsi="Times New Roman" w:cs="Times New Roman"/>
                <w:i/>
                <w:sz w:val="20"/>
                <w:szCs w:val="20"/>
              </w:rPr>
              <w:t>30,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2694" w:type="dxa"/>
          </w:tcPr>
          <w:p w:rsidR="004960F5" w:rsidRPr="004D3E62" w:rsidRDefault="004960F5" w:rsidP="006202E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D3E62">
              <w:rPr>
                <w:rFonts w:ascii="Times New Roman" w:hAnsi="Times New Roman" w:cs="Times New Roman"/>
                <w:i/>
                <w:sz w:val="20"/>
                <w:szCs w:val="20"/>
              </w:rPr>
              <w:t>2*15 009,14=30 018,28</w:t>
            </w:r>
          </w:p>
        </w:tc>
        <w:tc>
          <w:tcPr>
            <w:tcW w:w="2551" w:type="dxa"/>
          </w:tcPr>
          <w:p w:rsidR="004960F5" w:rsidRPr="00477AA9" w:rsidRDefault="004960F5" w:rsidP="006202E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4960F5" w:rsidRPr="00595A73" w:rsidRDefault="004960F5" w:rsidP="00595A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B54A69" w:rsidRPr="00595A73" w:rsidTr="00595A73">
        <w:trPr>
          <w:trHeight w:val="528"/>
        </w:trPr>
        <w:tc>
          <w:tcPr>
            <w:tcW w:w="781" w:type="dxa"/>
          </w:tcPr>
          <w:p w:rsidR="00B54A69" w:rsidRPr="00595A73" w:rsidRDefault="00254E9A" w:rsidP="004960F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2.1.</w:t>
            </w:r>
            <w:r w:rsidR="004960F5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3544" w:type="dxa"/>
          </w:tcPr>
          <w:p w:rsidR="00B54A69" w:rsidRPr="00595A73" w:rsidRDefault="00B54A69" w:rsidP="004960F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i/>
                <w:lang w:eastAsia="ar-SA"/>
              </w:rPr>
            </w:pPr>
            <w:r>
              <w:rPr>
                <w:rFonts w:ascii="Times New Roman" w:hAnsi="Times New Roman" w:cs="Times New Roman"/>
                <w:i/>
                <w:lang w:eastAsia="ar-SA"/>
              </w:rPr>
              <w:t>-земельный</w:t>
            </w:r>
            <w:r w:rsidR="004960F5">
              <w:rPr>
                <w:rFonts w:ascii="Times New Roman" w:hAnsi="Times New Roman" w:cs="Times New Roman"/>
                <w:i/>
                <w:lang w:eastAsia="ar-SA"/>
              </w:rPr>
              <w:t xml:space="preserve"> участок х. Протоцки</w:t>
            </w:r>
            <w:r w:rsidR="00D04583">
              <w:rPr>
                <w:rFonts w:ascii="Times New Roman" w:hAnsi="Times New Roman" w:cs="Times New Roman"/>
                <w:i/>
                <w:lang w:eastAsia="ar-SA"/>
              </w:rPr>
              <w:t>е</w:t>
            </w:r>
            <w:r w:rsidR="004960F5">
              <w:rPr>
                <w:rFonts w:ascii="Times New Roman" w:hAnsi="Times New Roman" w:cs="Times New Roman"/>
                <w:i/>
                <w:lang w:eastAsia="ar-SA"/>
              </w:rPr>
              <w:t>, ул. Мира, 33</w:t>
            </w:r>
            <w:r w:rsidR="00254E9A">
              <w:rPr>
                <w:rFonts w:ascii="Times New Roman" w:hAnsi="Times New Roman" w:cs="Times New Roman"/>
                <w:i/>
                <w:lang w:eastAsia="ar-SA"/>
              </w:rPr>
              <w:t xml:space="preserve"> (</w:t>
            </w:r>
            <w:r w:rsidR="004960F5">
              <w:rPr>
                <w:rFonts w:ascii="Times New Roman" w:hAnsi="Times New Roman" w:cs="Times New Roman"/>
                <w:i/>
                <w:lang w:eastAsia="ar-SA"/>
              </w:rPr>
              <w:t>кладбище</w:t>
            </w:r>
            <w:r w:rsidR="00254E9A">
              <w:rPr>
                <w:rFonts w:ascii="Times New Roman" w:hAnsi="Times New Roman" w:cs="Times New Roman"/>
                <w:i/>
                <w:lang w:eastAsia="ar-SA"/>
              </w:rPr>
              <w:t>)</w:t>
            </w:r>
          </w:p>
        </w:tc>
        <w:tc>
          <w:tcPr>
            <w:tcW w:w="1701" w:type="dxa"/>
          </w:tcPr>
          <w:p w:rsidR="00254E9A" w:rsidRPr="00595A73" w:rsidRDefault="00254E9A" w:rsidP="00254E9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i/>
              </w:rPr>
            </w:pPr>
            <w:r w:rsidRPr="00595A73">
              <w:rPr>
                <w:rFonts w:ascii="Times New Roman" w:hAnsi="Times New Roman" w:cs="Times New Roman"/>
                <w:i/>
              </w:rPr>
              <w:t>местный</w:t>
            </w:r>
          </w:p>
          <w:p w:rsidR="00B54A69" w:rsidRPr="00595A73" w:rsidRDefault="00254E9A" w:rsidP="00254E9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i/>
              </w:rPr>
            </w:pPr>
            <w:r w:rsidRPr="00595A73">
              <w:rPr>
                <w:rFonts w:ascii="Times New Roman" w:hAnsi="Times New Roman" w:cs="Times New Roman"/>
                <w:i/>
              </w:rPr>
              <w:t>бюджет</w:t>
            </w:r>
          </w:p>
        </w:tc>
        <w:tc>
          <w:tcPr>
            <w:tcW w:w="1559" w:type="dxa"/>
          </w:tcPr>
          <w:p w:rsidR="00B54A69" w:rsidRPr="009C645E" w:rsidRDefault="004960F5" w:rsidP="003418E8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20,</w:t>
            </w:r>
            <w:r w:rsidR="003418E8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2694" w:type="dxa"/>
          </w:tcPr>
          <w:p w:rsidR="00B54A69" w:rsidRPr="004D3E62" w:rsidRDefault="00B54A69" w:rsidP="00DF461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551" w:type="dxa"/>
          </w:tcPr>
          <w:p w:rsidR="00B54A69" w:rsidRPr="004960F5" w:rsidRDefault="004960F5" w:rsidP="004960F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60F5">
              <w:rPr>
                <w:rFonts w:ascii="Times New Roman" w:hAnsi="Times New Roman" w:cs="Times New Roman"/>
                <w:i/>
                <w:sz w:val="20"/>
                <w:szCs w:val="20"/>
              </w:rPr>
              <w:t>1*20 038,78 = 20 038,78</w:t>
            </w:r>
          </w:p>
        </w:tc>
        <w:tc>
          <w:tcPr>
            <w:tcW w:w="2552" w:type="dxa"/>
          </w:tcPr>
          <w:p w:rsidR="00B54A69" w:rsidRPr="00595A73" w:rsidRDefault="00B54A69" w:rsidP="00595A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95A73" w:rsidRPr="00595A73" w:rsidTr="00595A73">
        <w:trPr>
          <w:trHeight w:val="528"/>
        </w:trPr>
        <w:tc>
          <w:tcPr>
            <w:tcW w:w="781" w:type="dxa"/>
          </w:tcPr>
          <w:p w:rsidR="00595A73" w:rsidRPr="00254E9A" w:rsidRDefault="00595A73" w:rsidP="00595A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54E9A">
              <w:rPr>
                <w:rFonts w:ascii="Times New Roman" w:hAnsi="Times New Roman" w:cs="Times New Roman"/>
                <w:b/>
                <w:i/>
              </w:rPr>
              <w:t>2.2.</w:t>
            </w:r>
          </w:p>
        </w:tc>
        <w:tc>
          <w:tcPr>
            <w:tcW w:w="3544" w:type="dxa"/>
          </w:tcPr>
          <w:p w:rsidR="00595A73" w:rsidRPr="00254E9A" w:rsidRDefault="00595A73" w:rsidP="00B54A69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i/>
                <w:lang w:eastAsia="ar-SA"/>
              </w:rPr>
            </w:pPr>
            <w:r w:rsidRPr="00254E9A">
              <w:rPr>
                <w:rFonts w:ascii="Times New Roman" w:hAnsi="Times New Roman" w:cs="Times New Roman"/>
                <w:b/>
                <w:i/>
                <w:lang w:eastAsia="ar-SA"/>
              </w:rPr>
              <w:t xml:space="preserve">- </w:t>
            </w:r>
            <w:r w:rsidR="00B54A69" w:rsidRPr="00254E9A">
              <w:rPr>
                <w:rFonts w:ascii="Times New Roman" w:hAnsi="Times New Roman" w:cs="Times New Roman"/>
                <w:b/>
                <w:i/>
                <w:lang w:eastAsia="ar-SA"/>
              </w:rPr>
              <w:t>межевой план на раздел, объединение, перераспределение земельного учас</w:t>
            </w:r>
            <w:r w:rsidR="00477AA9">
              <w:rPr>
                <w:rFonts w:ascii="Times New Roman" w:hAnsi="Times New Roman" w:cs="Times New Roman"/>
                <w:b/>
                <w:i/>
                <w:lang w:eastAsia="ar-SA"/>
              </w:rPr>
              <w:t>т</w:t>
            </w:r>
            <w:r w:rsidR="00B54A69" w:rsidRPr="00254E9A">
              <w:rPr>
                <w:rFonts w:ascii="Times New Roman" w:hAnsi="Times New Roman" w:cs="Times New Roman"/>
                <w:b/>
                <w:i/>
                <w:lang w:eastAsia="ar-SA"/>
              </w:rPr>
              <w:t>ка</w:t>
            </w:r>
          </w:p>
        </w:tc>
        <w:tc>
          <w:tcPr>
            <w:tcW w:w="1701" w:type="dxa"/>
          </w:tcPr>
          <w:p w:rsidR="00595A73" w:rsidRPr="00254E9A" w:rsidRDefault="00595A73" w:rsidP="00595A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54E9A">
              <w:rPr>
                <w:rFonts w:ascii="Times New Roman" w:hAnsi="Times New Roman" w:cs="Times New Roman"/>
                <w:b/>
                <w:i/>
              </w:rPr>
              <w:t>местный</w:t>
            </w:r>
          </w:p>
          <w:p w:rsidR="00595A73" w:rsidRPr="00254E9A" w:rsidRDefault="00595A73" w:rsidP="00595A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54E9A">
              <w:rPr>
                <w:rFonts w:ascii="Times New Roman" w:hAnsi="Times New Roman" w:cs="Times New Roman"/>
                <w:b/>
                <w:i/>
              </w:rPr>
              <w:t>бюджет</w:t>
            </w:r>
          </w:p>
        </w:tc>
        <w:tc>
          <w:tcPr>
            <w:tcW w:w="1559" w:type="dxa"/>
          </w:tcPr>
          <w:p w:rsidR="00595A73" w:rsidRPr="00254E9A" w:rsidRDefault="00254E9A" w:rsidP="00595A73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24,0</w:t>
            </w:r>
          </w:p>
        </w:tc>
        <w:tc>
          <w:tcPr>
            <w:tcW w:w="2694" w:type="dxa"/>
          </w:tcPr>
          <w:p w:rsidR="00595A73" w:rsidRPr="00FD0D30" w:rsidRDefault="00595A73" w:rsidP="00595A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595A73" w:rsidRPr="00254E9A" w:rsidRDefault="00595A73" w:rsidP="00595A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552" w:type="dxa"/>
          </w:tcPr>
          <w:p w:rsidR="00595A73" w:rsidRPr="00254E9A" w:rsidRDefault="00254E9A" w:rsidP="00595A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54E9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2*12 000,00= 24 000,00</w:t>
            </w:r>
          </w:p>
        </w:tc>
      </w:tr>
      <w:tr w:rsidR="009C645E" w:rsidRPr="00595A73" w:rsidTr="009C645E">
        <w:trPr>
          <w:trHeight w:val="1710"/>
        </w:trPr>
        <w:tc>
          <w:tcPr>
            <w:tcW w:w="781" w:type="dxa"/>
          </w:tcPr>
          <w:p w:rsidR="009C645E" w:rsidRPr="009C645E" w:rsidRDefault="009C645E" w:rsidP="00595A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9C645E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544" w:type="dxa"/>
          </w:tcPr>
          <w:p w:rsidR="009C645E" w:rsidRPr="009C645E" w:rsidRDefault="009C645E" w:rsidP="00692179">
            <w:pPr>
              <w:rPr>
                <w:rFonts w:ascii="Times New Roman" w:hAnsi="Times New Roman" w:cs="Times New Roman"/>
                <w:b/>
              </w:rPr>
            </w:pPr>
            <w:r w:rsidRPr="009C645E">
              <w:rPr>
                <w:rFonts w:ascii="Times New Roman" w:hAnsi="Times New Roman" w:cs="Times New Roman"/>
                <w:b/>
              </w:rPr>
              <w:t>Проведение межевания и постановки на государственный кадастровый учет земельных участков для предоставления многодетным семьям</w:t>
            </w:r>
          </w:p>
        </w:tc>
        <w:tc>
          <w:tcPr>
            <w:tcW w:w="1701" w:type="dxa"/>
          </w:tcPr>
          <w:p w:rsidR="009C645E" w:rsidRPr="009C645E" w:rsidRDefault="009C645E" w:rsidP="00595A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9C645E">
              <w:rPr>
                <w:rFonts w:ascii="Times New Roman" w:hAnsi="Times New Roman" w:cs="Times New Roman"/>
                <w:b/>
              </w:rPr>
              <w:t>местный</w:t>
            </w:r>
          </w:p>
          <w:p w:rsidR="009C645E" w:rsidRPr="009C645E" w:rsidRDefault="009C645E" w:rsidP="00595A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9C645E">
              <w:rPr>
                <w:rFonts w:ascii="Times New Roman" w:hAnsi="Times New Roman" w:cs="Times New Roman"/>
                <w:b/>
              </w:rPr>
              <w:t>бюджет</w:t>
            </w:r>
          </w:p>
        </w:tc>
        <w:tc>
          <w:tcPr>
            <w:tcW w:w="1559" w:type="dxa"/>
          </w:tcPr>
          <w:p w:rsidR="009C645E" w:rsidRPr="009C645E" w:rsidRDefault="00CD54A4" w:rsidP="004D3E62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15,4</w:t>
            </w:r>
          </w:p>
        </w:tc>
        <w:tc>
          <w:tcPr>
            <w:tcW w:w="2694" w:type="dxa"/>
          </w:tcPr>
          <w:p w:rsidR="009C645E" w:rsidRPr="00FD0D30" w:rsidRDefault="009C645E" w:rsidP="0069217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9C645E" w:rsidRPr="00595A73" w:rsidRDefault="009C645E" w:rsidP="0069217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</w:tcPr>
          <w:p w:rsidR="009C645E" w:rsidRPr="00CD54A4" w:rsidRDefault="00D04583" w:rsidP="00595A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4A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1*15 400,00=15 400,00</w:t>
            </w:r>
          </w:p>
        </w:tc>
      </w:tr>
      <w:tr w:rsidR="009C645E" w:rsidRPr="00595A73" w:rsidTr="00BF77E5">
        <w:trPr>
          <w:trHeight w:val="552"/>
        </w:trPr>
        <w:tc>
          <w:tcPr>
            <w:tcW w:w="4325" w:type="dxa"/>
            <w:gridSpan w:val="2"/>
          </w:tcPr>
          <w:p w:rsidR="009C645E" w:rsidRPr="009C645E" w:rsidRDefault="009C645E" w:rsidP="00595A7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ar-SA"/>
              </w:rPr>
              <w:t xml:space="preserve">            ИТОГО</w:t>
            </w:r>
          </w:p>
        </w:tc>
        <w:tc>
          <w:tcPr>
            <w:tcW w:w="1701" w:type="dxa"/>
          </w:tcPr>
          <w:p w:rsidR="009C645E" w:rsidRPr="00595A73" w:rsidRDefault="009C645E" w:rsidP="00595A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</w:tcPr>
          <w:p w:rsidR="009C645E" w:rsidRPr="009C645E" w:rsidRDefault="00CD54A4" w:rsidP="003418E8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104,8</w:t>
            </w:r>
          </w:p>
        </w:tc>
        <w:tc>
          <w:tcPr>
            <w:tcW w:w="2694" w:type="dxa"/>
          </w:tcPr>
          <w:p w:rsidR="009C645E" w:rsidRPr="004D3E62" w:rsidRDefault="00FD0D30" w:rsidP="00595A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E62">
              <w:rPr>
                <w:rFonts w:ascii="Times New Roman" w:hAnsi="Times New Roman" w:cs="Times New Roman"/>
                <w:b/>
                <w:sz w:val="20"/>
                <w:szCs w:val="20"/>
              </w:rPr>
              <w:t>30 018,28</w:t>
            </w:r>
          </w:p>
        </w:tc>
        <w:tc>
          <w:tcPr>
            <w:tcW w:w="2551" w:type="dxa"/>
          </w:tcPr>
          <w:p w:rsidR="009C645E" w:rsidRPr="009C645E" w:rsidRDefault="004960F5" w:rsidP="004960F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20 038,78</w:t>
            </w:r>
          </w:p>
        </w:tc>
        <w:tc>
          <w:tcPr>
            <w:tcW w:w="2552" w:type="dxa"/>
          </w:tcPr>
          <w:p w:rsidR="009C645E" w:rsidRPr="009C645E" w:rsidRDefault="00D04583" w:rsidP="00595A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54 800</w:t>
            </w:r>
            <w:r w:rsidR="009C645E" w:rsidRPr="009C645E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</w:tbl>
    <w:p w:rsidR="00595A73" w:rsidRPr="0077263B" w:rsidRDefault="00595A73" w:rsidP="003F036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Times New Roman" w:hAnsi="Times New Roman" w:cs="Times New Roman"/>
          <w:color w:val="FF0000"/>
          <w:sz w:val="28"/>
          <w:szCs w:val="28"/>
          <w:lang w:eastAsia="en-US"/>
        </w:rPr>
        <w:sectPr w:rsidR="00595A73" w:rsidRPr="0077263B" w:rsidSect="00B52049">
          <w:headerReference w:type="default" r:id="rId9"/>
          <w:pgSz w:w="16838" w:h="11906" w:orient="landscape"/>
          <w:pgMar w:top="1276" w:right="1134" w:bottom="426" w:left="1134" w:header="567" w:footer="709" w:gutter="0"/>
          <w:cols w:space="708"/>
          <w:docGrid w:linePitch="360"/>
        </w:sectPr>
      </w:pPr>
    </w:p>
    <w:p w:rsidR="00C3482A" w:rsidRPr="00E67B5B" w:rsidRDefault="00C3482A" w:rsidP="00C3482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E67B5B">
        <w:rPr>
          <w:rFonts w:ascii="Times New Roman" w:hAnsi="Times New Roman" w:cs="Times New Roman"/>
          <w:b/>
          <w:bCs/>
          <w:sz w:val="28"/>
          <w:szCs w:val="28"/>
          <w:lang w:eastAsia="en-US"/>
        </w:rPr>
        <w:lastRenderedPageBreak/>
        <w:t>4. Обоснование ресурсного обеспечения муниципальной программы</w:t>
      </w:r>
    </w:p>
    <w:p w:rsidR="00C3482A" w:rsidRPr="00E67B5B" w:rsidRDefault="00C3482A" w:rsidP="00C3482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C3482A" w:rsidRPr="00E67B5B" w:rsidRDefault="00C3482A" w:rsidP="00C3482A">
      <w:pPr>
        <w:widowControl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67B5B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Общий объем бюджетных ассигнований муниципальной программы составляет </w:t>
      </w:r>
      <w:r w:rsidR="00CD54A4">
        <w:rPr>
          <w:rFonts w:ascii="Times New Roman" w:hAnsi="Times New Roman" w:cs="Times New Roman"/>
          <w:sz w:val="28"/>
          <w:szCs w:val="28"/>
          <w:lang w:eastAsia="en-US"/>
        </w:rPr>
        <w:t>104,8</w:t>
      </w:r>
      <w:r w:rsidR="00E67B5B">
        <w:rPr>
          <w:rFonts w:ascii="Times New Roman" w:hAnsi="Times New Roman" w:cs="Times New Roman"/>
          <w:sz w:val="28"/>
          <w:szCs w:val="28"/>
          <w:lang w:eastAsia="en-US"/>
        </w:rPr>
        <w:t xml:space="preserve"> тыс. руб.</w:t>
      </w:r>
      <w:r w:rsidRPr="00E67B5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9C645E" w:rsidRPr="009C645E" w:rsidRDefault="009C645E" w:rsidP="009C645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64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Сведения об общем объеме финансирования муниципальной программы по годам реализации </w:t>
      </w:r>
      <w:r w:rsidRPr="009C645E">
        <w:rPr>
          <w:rFonts w:ascii="Times New Roman" w:hAnsi="Times New Roman" w:cs="Times New Roman"/>
          <w:sz w:val="28"/>
          <w:szCs w:val="28"/>
        </w:rPr>
        <w:t>представлены в таблице № 3.</w:t>
      </w:r>
    </w:p>
    <w:p w:rsidR="009C645E" w:rsidRPr="009C645E" w:rsidRDefault="009C645E" w:rsidP="009C645E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8"/>
          <w:szCs w:val="28"/>
        </w:rPr>
      </w:pPr>
      <w:r w:rsidRPr="009C645E">
        <w:rPr>
          <w:rFonts w:ascii="Times New Roman" w:hAnsi="Times New Roman" w:cs="Times New Roman"/>
          <w:sz w:val="28"/>
          <w:szCs w:val="28"/>
        </w:rPr>
        <w:t>Таблица №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3625"/>
        <w:gridCol w:w="851"/>
        <w:gridCol w:w="992"/>
        <w:gridCol w:w="992"/>
        <w:gridCol w:w="851"/>
        <w:gridCol w:w="1943"/>
      </w:tblGrid>
      <w:tr w:rsidR="009C645E" w:rsidRPr="009C645E" w:rsidTr="00692179">
        <w:tc>
          <w:tcPr>
            <w:tcW w:w="594" w:type="dxa"/>
            <w:vMerge w:val="restart"/>
            <w:hideMark/>
          </w:tcPr>
          <w:p w:rsidR="009C645E" w:rsidRPr="009C645E" w:rsidRDefault="009C645E" w:rsidP="0069217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5E">
              <w:rPr>
                <w:rFonts w:ascii="Times New Roman" w:hAnsi="Times New Roman" w:cs="Times New Roman"/>
                <w:lang w:eastAsia="en-US"/>
              </w:rPr>
              <w:t>№ п/п</w:t>
            </w:r>
          </w:p>
        </w:tc>
        <w:tc>
          <w:tcPr>
            <w:tcW w:w="3625" w:type="dxa"/>
            <w:vMerge w:val="restart"/>
            <w:hideMark/>
          </w:tcPr>
          <w:p w:rsidR="009C645E" w:rsidRPr="009C645E" w:rsidRDefault="009C645E" w:rsidP="0069217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5E">
              <w:rPr>
                <w:rFonts w:ascii="Times New Roman" w:hAnsi="Times New Roman" w:cs="Times New Roman"/>
                <w:lang w:eastAsia="en-US"/>
              </w:rPr>
              <w:t>Наименование программы</w:t>
            </w:r>
          </w:p>
        </w:tc>
        <w:tc>
          <w:tcPr>
            <w:tcW w:w="851" w:type="dxa"/>
            <w:vMerge w:val="restart"/>
            <w:hideMark/>
          </w:tcPr>
          <w:p w:rsidR="009C645E" w:rsidRPr="009C645E" w:rsidRDefault="009C645E" w:rsidP="0069217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5E"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2835" w:type="dxa"/>
            <w:gridSpan w:val="3"/>
            <w:hideMark/>
          </w:tcPr>
          <w:p w:rsidR="009C645E" w:rsidRPr="009C645E" w:rsidRDefault="009C645E" w:rsidP="0069217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5E">
              <w:rPr>
                <w:rFonts w:ascii="Times New Roman" w:hAnsi="Times New Roman" w:cs="Times New Roman"/>
                <w:lang w:eastAsia="en-US"/>
              </w:rPr>
              <w:t>Объем финансирования по мероприятиям (тыс.руб.)</w:t>
            </w:r>
          </w:p>
        </w:tc>
        <w:tc>
          <w:tcPr>
            <w:tcW w:w="1943" w:type="dxa"/>
            <w:hideMark/>
          </w:tcPr>
          <w:p w:rsidR="009C645E" w:rsidRPr="009C645E" w:rsidRDefault="009C645E" w:rsidP="0069217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5E">
              <w:rPr>
                <w:rFonts w:ascii="Times New Roman" w:hAnsi="Times New Roman" w:cs="Times New Roman"/>
                <w:lang w:eastAsia="en-US"/>
              </w:rPr>
              <w:t>Источник финансирования</w:t>
            </w:r>
          </w:p>
        </w:tc>
      </w:tr>
      <w:tr w:rsidR="009C645E" w:rsidRPr="009C645E" w:rsidTr="00692179">
        <w:tc>
          <w:tcPr>
            <w:tcW w:w="594" w:type="dxa"/>
            <w:vMerge/>
            <w:vAlign w:val="center"/>
            <w:hideMark/>
          </w:tcPr>
          <w:p w:rsidR="009C645E" w:rsidRPr="009C645E" w:rsidRDefault="009C645E" w:rsidP="006921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25" w:type="dxa"/>
            <w:vMerge/>
            <w:vAlign w:val="center"/>
            <w:hideMark/>
          </w:tcPr>
          <w:p w:rsidR="009C645E" w:rsidRPr="009C645E" w:rsidRDefault="009C645E" w:rsidP="006921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9C645E" w:rsidRPr="009C645E" w:rsidRDefault="009C645E" w:rsidP="006921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hideMark/>
          </w:tcPr>
          <w:p w:rsidR="009C645E" w:rsidRPr="009C645E" w:rsidRDefault="009C645E" w:rsidP="0069217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5E">
              <w:rPr>
                <w:rFonts w:ascii="Times New Roman" w:hAnsi="Times New Roman" w:cs="Times New Roman"/>
                <w:lang w:eastAsia="en-US"/>
              </w:rPr>
              <w:t>2024</w:t>
            </w:r>
          </w:p>
        </w:tc>
        <w:tc>
          <w:tcPr>
            <w:tcW w:w="992" w:type="dxa"/>
            <w:hideMark/>
          </w:tcPr>
          <w:p w:rsidR="009C645E" w:rsidRPr="009C645E" w:rsidRDefault="009C645E" w:rsidP="0069217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5E">
              <w:rPr>
                <w:rFonts w:ascii="Times New Roman" w:hAnsi="Times New Roman" w:cs="Times New Roman"/>
                <w:lang w:eastAsia="en-US"/>
              </w:rPr>
              <w:t>2025</w:t>
            </w:r>
          </w:p>
        </w:tc>
        <w:tc>
          <w:tcPr>
            <w:tcW w:w="851" w:type="dxa"/>
            <w:hideMark/>
          </w:tcPr>
          <w:p w:rsidR="009C645E" w:rsidRPr="009C645E" w:rsidRDefault="009C645E" w:rsidP="0069217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5E">
              <w:rPr>
                <w:rFonts w:ascii="Times New Roman" w:hAnsi="Times New Roman" w:cs="Times New Roman"/>
                <w:lang w:eastAsia="en-US"/>
              </w:rPr>
              <w:t>2026</w:t>
            </w:r>
          </w:p>
        </w:tc>
        <w:tc>
          <w:tcPr>
            <w:tcW w:w="1943" w:type="dxa"/>
          </w:tcPr>
          <w:p w:rsidR="009C645E" w:rsidRPr="009C645E" w:rsidRDefault="009C645E" w:rsidP="0069217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C645E" w:rsidRPr="009C645E" w:rsidTr="00692179">
        <w:tc>
          <w:tcPr>
            <w:tcW w:w="594" w:type="dxa"/>
            <w:hideMark/>
          </w:tcPr>
          <w:p w:rsidR="009C645E" w:rsidRPr="009C645E" w:rsidRDefault="009C645E" w:rsidP="0069217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5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625" w:type="dxa"/>
            <w:hideMark/>
          </w:tcPr>
          <w:p w:rsidR="009C645E" w:rsidRPr="009C645E" w:rsidRDefault="009C645E" w:rsidP="0069217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5E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51" w:type="dxa"/>
            <w:hideMark/>
          </w:tcPr>
          <w:p w:rsidR="009C645E" w:rsidRPr="009C645E" w:rsidRDefault="009C645E" w:rsidP="0069217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5E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992" w:type="dxa"/>
            <w:hideMark/>
          </w:tcPr>
          <w:p w:rsidR="009C645E" w:rsidRPr="009C645E" w:rsidRDefault="009C645E" w:rsidP="0069217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5E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992" w:type="dxa"/>
            <w:hideMark/>
          </w:tcPr>
          <w:p w:rsidR="009C645E" w:rsidRPr="009C645E" w:rsidRDefault="009C645E" w:rsidP="0069217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5E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851" w:type="dxa"/>
            <w:hideMark/>
          </w:tcPr>
          <w:p w:rsidR="009C645E" w:rsidRPr="009C645E" w:rsidRDefault="009C645E" w:rsidP="0069217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5E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943" w:type="dxa"/>
            <w:hideMark/>
          </w:tcPr>
          <w:p w:rsidR="009C645E" w:rsidRPr="009C645E" w:rsidRDefault="009C645E" w:rsidP="0069217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5E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</w:tr>
      <w:tr w:rsidR="009C645E" w:rsidRPr="009C645E" w:rsidTr="00692179">
        <w:tc>
          <w:tcPr>
            <w:tcW w:w="594" w:type="dxa"/>
            <w:vMerge w:val="restart"/>
            <w:hideMark/>
          </w:tcPr>
          <w:p w:rsidR="009C645E" w:rsidRPr="009C645E" w:rsidRDefault="009C645E" w:rsidP="0069217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5E"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3625" w:type="dxa"/>
            <w:vMerge w:val="restart"/>
          </w:tcPr>
          <w:p w:rsidR="009C645E" w:rsidRPr="009C645E" w:rsidRDefault="009C645E" w:rsidP="0069217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121BD1" w:rsidRPr="00121BD1" w:rsidRDefault="00EA7D45" w:rsidP="00121BD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  <w:lang w:eastAsia="en-US"/>
              </w:rPr>
              <w:t>Муниципальная программа «</w:t>
            </w:r>
            <w:r w:rsidR="00121BD1" w:rsidRPr="00121BD1">
              <w:rPr>
                <w:rFonts w:ascii="Times New Roman" w:hAnsi="Times New Roman" w:cs="Times New Roman"/>
                <w:bCs/>
                <w:shd w:val="clear" w:color="auto" w:fill="FFFFFF"/>
                <w:lang w:eastAsia="en-US"/>
              </w:rPr>
              <w:t xml:space="preserve">Разработка градостроительной и землеустроительной документации на территории </w:t>
            </w:r>
          </w:p>
          <w:p w:rsidR="00121BD1" w:rsidRPr="00121BD1" w:rsidRDefault="00121BD1" w:rsidP="00121BD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eastAsia="en-US"/>
              </w:rPr>
            </w:pPr>
            <w:r w:rsidRPr="00121BD1">
              <w:rPr>
                <w:rFonts w:ascii="Times New Roman" w:hAnsi="Times New Roman" w:cs="Times New Roman"/>
                <w:bCs/>
                <w:lang w:eastAsia="en-US"/>
              </w:rPr>
              <w:t>Чебургольского сельского поселения Красноармейского района</w:t>
            </w:r>
            <w:r w:rsidRPr="00121BD1">
              <w:rPr>
                <w:rFonts w:ascii="Times New Roman" w:hAnsi="Times New Roman" w:cs="Times New Roman"/>
                <w:bCs/>
                <w:shd w:val="clear" w:color="auto" w:fill="FFFFFF"/>
                <w:lang w:eastAsia="en-US"/>
              </w:rPr>
              <w:t xml:space="preserve"> на 2024-2026 годы»</w:t>
            </w:r>
          </w:p>
          <w:p w:rsidR="009C645E" w:rsidRPr="009C645E" w:rsidRDefault="009C645E" w:rsidP="0069217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</w:tcPr>
          <w:p w:rsidR="009C645E" w:rsidRPr="009C645E" w:rsidRDefault="009C645E" w:rsidP="0069217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C645E">
              <w:rPr>
                <w:rFonts w:ascii="Times New Roman" w:hAnsi="Times New Roman" w:cs="Times New Roman"/>
                <w:b/>
                <w:lang w:eastAsia="en-US"/>
              </w:rPr>
              <w:t>0,00</w:t>
            </w:r>
          </w:p>
        </w:tc>
        <w:tc>
          <w:tcPr>
            <w:tcW w:w="992" w:type="dxa"/>
          </w:tcPr>
          <w:p w:rsidR="009C645E" w:rsidRPr="009C645E" w:rsidRDefault="009C645E" w:rsidP="0069217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5E">
              <w:rPr>
                <w:rFonts w:ascii="Times New Roman" w:hAnsi="Times New Roman" w:cs="Times New Roman"/>
                <w:lang w:eastAsia="en-US"/>
              </w:rPr>
              <w:t>0,00</w:t>
            </w:r>
          </w:p>
        </w:tc>
        <w:tc>
          <w:tcPr>
            <w:tcW w:w="992" w:type="dxa"/>
          </w:tcPr>
          <w:p w:rsidR="009C645E" w:rsidRPr="009C645E" w:rsidRDefault="009C645E" w:rsidP="0069217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5E">
              <w:rPr>
                <w:rFonts w:ascii="Times New Roman" w:hAnsi="Times New Roman" w:cs="Times New Roman"/>
                <w:lang w:eastAsia="en-US"/>
              </w:rPr>
              <w:t>0,00</w:t>
            </w:r>
          </w:p>
        </w:tc>
        <w:tc>
          <w:tcPr>
            <w:tcW w:w="851" w:type="dxa"/>
          </w:tcPr>
          <w:p w:rsidR="009C645E" w:rsidRPr="009C645E" w:rsidRDefault="009C645E" w:rsidP="0069217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5E">
              <w:rPr>
                <w:rFonts w:ascii="Times New Roman" w:hAnsi="Times New Roman" w:cs="Times New Roman"/>
                <w:lang w:eastAsia="en-US"/>
              </w:rPr>
              <w:t>0,00</w:t>
            </w:r>
          </w:p>
        </w:tc>
        <w:tc>
          <w:tcPr>
            <w:tcW w:w="1943" w:type="dxa"/>
          </w:tcPr>
          <w:p w:rsidR="009C645E" w:rsidRPr="009C645E" w:rsidRDefault="009C645E" w:rsidP="00692179">
            <w:pPr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right="-102"/>
              <w:jc w:val="center"/>
              <w:rPr>
                <w:rFonts w:ascii="Times New Roman" w:hAnsi="Times New Roman" w:cs="Times New Roman"/>
              </w:rPr>
            </w:pPr>
            <w:r w:rsidRPr="009C645E">
              <w:rPr>
                <w:rFonts w:ascii="Times New Roman" w:hAnsi="Times New Roman" w:cs="Times New Roman"/>
              </w:rPr>
              <w:t>федеральный бюджет</w:t>
            </w:r>
          </w:p>
        </w:tc>
      </w:tr>
      <w:tr w:rsidR="009C645E" w:rsidRPr="009C645E" w:rsidTr="00692179">
        <w:tc>
          <w:tcPr>
            <w:tcW w:w="594" w:type="dxa"/>
            <w:vMerge/>
          </w:tcPr>
          <w:p w:rsidR="009C645E" w:rsidRPr="009C645E" w:rsidRDefault="009C645E" w:rsidP="0069217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25" w:type="dxa"/>
            <w:vMerge/>
          </w:tcPr>
          <w:p w:rsidR="009C645E" w:rsidRPr="009C645E" w:rsidRDefault="009C645E" w:rsidP="0069217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C645E" w:rsidRPr="009C645E" w:rsidRDefault="009C645E" w:rsidP="0069217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C645E">
              <w:rPr>
                <w:rFonts w:ascii="Times New Roman" w:hAnsi="Times New Roman" w:cs="Times New Roman"/>
                <w:b/>
                <w:lang w:eastAsia="en-US"/>
              </w:rPr>
              <w:t>0,00</w:t>
            </w:r>
          </w:p>
        </w:tc>
        <w:tc>
          <w:tcPr>
            <w:tcW w:w="992" w:type="dxa"/>
          </w:tcPr>
          <w:p w:rsidR="009C645E" w:rsidRPr="009C645E" w:rsidRDefault="009C645E" w:rsidP="0069217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5E">
              <w:rPr>
                <w:rFonts w:ascii="Times New Roman" w:hAnsi="Times New Roman" w:cs="Times New Roman"/>
                <w:lang w:eastAsia="en-US"/>
              </w:rPr>
              <w:t>0,00</w:t>
            </w:r>
          </w:p>
        </w:tc>
        <w:tc>
          <w:tcPr>
            <w:tcW w:w="992" w:type="dxa"/>
          </w:tcPr>
          <w:p w:rsidR="009C645E" w:rsidRPr="009C645E" w:rsidRDefault="009C645E" w:rsidP="0069217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5E">
              <w:rPr>
                <w:rFonts w:ascii="Times New Roman" w:hAnsi="Times New Roman" w:cs="Times New Roman"/>
                <w:lang w:eastAsia="en-US"/>
              </w:rPr>
              <w:t>0,00</w:t>
            </w:r>
          </w:p>
        </w:tc>
        <w:tc>
          <w:tcPr>
            <w:tcW w:w="851" w:type="dxa"/>
          </w:tcPr>
          <w:p w:rsidR="009C645E" w:rsidRPr="009C645E" w:rsidRDefault="009C645E" w:rsidP="0069217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5E">
              <w:rPr>
                <w:rFonts w:ascii="Times New Roman" w:hAnsi="Times New Roman" w:cs="Times New Roman"/>
                <w:lang w:eastAsia="en-US"/>
              </w:rPr>
              <w:t>0,00</w:t>
            </w:r>
          </w:p>
        </w:tc>
        <w:tc>
          <w:tcPr>
            <w:tcW w:w="1943" w:type="dxa"/>
          </w:tcPr>
          <w:p w:rsidR="009C645E" w:rsidRPr="009C645E" w:rsidRDefault="009C645E" w:rsidP="00692179">
            <w:pPr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right="-102"/>
              <w:jc w:val="center"/>
              <w:rPr>
                <w:rFonts w:ascii="Times New Roman" w:hAnsi="Times New Roman" w:cs="Times New Roman"/>
              </w:rPr>
            </w:pPr>
            <w:r w:rsidRPr="009C645E">
              <w:rPr>
                <w:rFonts w:ascii="Times New Roman" w:hAnsi="Times New Roman" w:cs="Times New Roman"/>
              </w:rPr>
              <w:t>краевой бюджет</w:t>
            </w:r>
          </w:p>
        </w:tc>
      </w:tr>
      <w:tr w:rsidR="009C645E" w:rsidRPr="009C645E" w:rsidTr="00692179">
        <w:tc>
          <w:tcPr>
            <w:tcW w:w="594" w:type="dxa"/>
            <w:vMerge/>
          </w:tcPr>
          <w:p w:rsidR="009C645E" w:rsidRPr="009C645E" w:rsidRDefault="009C645E" w:rsidP="0069217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25" w:type="dxa"/>
            <w:vMerge/>
          </w:tcPr>
          <w:p w:rsidR="009C645E" w:rsidRPr="009C645E" w:rsidRDefault="009C645E" w:rsidP="0069217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C645E" w:rsidRPr="009C645E" w:rsidRDefault="009C645E" w:rsidP="0069217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C645E">
              <w:rPr>
                <w:rFonts w:ascii="Times New Roman" w:hAnsi="Times New Roman" w:cs="Times New Roman"/>
                <w:b/>
                <w:lang w:eastAsia="en-US"/>
              </w:rPr>
              <w:t>0,00</w:t>
            </w:r>
          </w:p>
        </w:tc>
        <w:tc>
          <w:tcPr>
            <w:tcW w:w="992" w:type="dxa"/>
          </w:tcPr>
          <w:p w:rsidR="009C645E" w:rsidRPr="009C645E" w:rsidRDefault="009C645E" w:rsidP="0069217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5E">
              <w:rPr>
                <w:rFonts w:ascii="Times New Roman" w:hAnsi="Times New Roman" w:cs="Times New Roman"/>
                <w:lang w:eastAsia="en-US"/>
              </w:rPr>
              <w:t>0,00</w:t>
            </w:r>
          </w:p>
        </w:tc>
        <w:tc>
          <w:tcPr>
            <w:tcW w:w="992" w:type="dxa"/>
          </w:tcPr>
          <w:p w:rsidR="009C645E" w:rsidRPr="009C645E" w:rsidRDefault="009C645E" w:rsidP="0069217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5E">
              <w:rPr>
                <w:rFonts w:ascii="Times New Roman" w:hAnsi="Times New Roman" w:cs="Times New Roman"/>
                <w:lang w:eastAsia="en-US"/>
              </w:rPr>
              <w:t>0,00</w:t>
            </w:r>
          </w:p>
        </w:tc>
        <w:tc>
          <w:tcPr>
            <w:tcW w:w="851" w:type="dxa"/>
          </w:tcPr>
          <w:p w:rsidR="009C645E" w:rsidRPr="009C645E" w:rsidRDefault="009C645E" w:rsidP="0069217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5E">
              <w:rPr>
                <w:rFonts w:ascii="Times New Roman" w:hAnsi="Times New Roman" w:cs="Times New Roman"/>
                <w:lang w:eastAsia="en-US"/>
              </w:rPr>
              <w:t>0,00</w:t>
            </w:r>
          </w:p>
        </w:tc>
        <w:tc>
          <w:tcPr>
            <w:tcW w:w="1943" w:type="dxa"/>
          </w:tcPr>
          <w:p w:rsidR="009C645E" w:rsidRPr="009C645E" w:rsidRDefault="009C645E" w:rsidP="00692179">
            <w:pPr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right="-102"/>
              <w:jc w:val="center"/>
              <w:rPr>
                <w:rFonts w:ascii="Times New Roman" w:hAnsi="Times New Roman" w:cs="Times New Roman"/>
              </w:rPr>
            </w:pPr>
            <w:r w:rsidRPr="009C645E">
              <w:rPr>
                <w:rFonts w:ascii="Times New Roman" w:hAnsi="Times New Roman" w:cs="Times New Roman"/>
              </w:rPr>
              <w:t xml:space="preserve">районный бюджет </w:t>
            </w:r>
          </w:p>
        </w:tc>
      </w:tr>
      <w:tr w:rsidR="009C645E" w:rsidRPr="009C645E" w:rsidTr="00692179">
        <w:tc>
          <w:tcPr>
            <w:tcW w:w="594" w:type="dxa"/>
            <w:vMerge/>
          </w:tcPr>
          <w:p w:rsidR="009C645E" w:rsidRPr="009C645E" w:rsidRDefault="009C645E" w:rsidP="0069217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25" w:type="dxa"/>
            <w:vMerge/>
          </w:tcPr>
          <w:p w:rsidR="009C645E" w:rsidRPr="009C645E" w:rsidRDefault="009C645E" w:rsidP="0069217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C645E" w:rsidRPr="009C645E" w:rsidRDefault="00CD54A4" w:rsidP="003418E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104,8</w:t>
            </w:r>
          </w:p>
        </w:tc>
        <w:tc>
          <w:tcPr>
            <w:tcW w:w="992" w:type="dxa"/>
          </w:tcPr>
          <w:p w:rsidR="009C645E" w:rsidRPr="009C645E" w:rsidRDefault="00327B86" w:rsidP="0069217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30,0</w:t>
            </w:r>
          </w:p>
        </w:tc>
        <w:tc>
          <w:tcPr>
            <w:tcW w:w="992" w:type="dxa"/>
          </w:tcPr>
          <w:p w:rsidR="009C645E" w:rsidRPr="009C645E" w:rsidRDefault="004960F5" w:rsidP="003418E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20,</w:t>
            </w:r>
            <w:r w:rsidR="003418E8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851" w:type="dxa"/>
          </w:tcPr>
          <w:p w:rsidR="009C645E" w:rsidRPr="009C645E" w:rsidRDefault="00CD54A4" w:rsidP="0069217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54,8</w:t>
            </w:r>
          </w:p>
        </w:tc>
        <w:tc>
          <w:tcPr>
            <w:tcW w:w="1943" w:type="dxa"/>
          </w:tcPr>
          <w:p w:rsidR="009C645E" w:rsidRPr="009C645E" w:rsidRDefault="009C645E" w:rsidP="00692179">
            <w:pPr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right="-102"/>
              <w:jc w:val="center"/>
              <w:rPr>
                <w:rFonts w:ascii="Times New Roman" w:hAnsi="Times New Roman" w:cs="Times New Roman"/>
              </w:rPr>
            </w:pPr>
            <w:r w:rsidRPr="009C645E">
              <w:rPr>
                <w:rFonts w:ascii="Times New Roman" w:hAnsi="Times New Roman" w:cs="Times New Roman"/>
              </w:rPr>
              <w:t>местный бюджет</w:t>
            </w:r>
          </w:p>
        </w:tc>
      </w:tr>
      <w:tr w:rsidR="009C645E" w:rsidRPr="009C645E" w:rsidTr="00692179">
        <w:tc>
          <w:tcPr>
            <w:tcW w:w="594" w:type="dxa"/>
            <w:vMerge/>
          </w:tcPr>
          <w:p w:rsidR="009C645E" w:rsidRPr="009C645E" w:rsidRDefault="009C645E" w:rsidP="0069217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25" w:type="dxa"/>
            <w:vMerge/>
          </w:tcPr>
          <w:p w:rsidR="009C645E" w:rsidRPr="009C645E" w:rsidRDefault="009C645E" w:rsidP="0069217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851" w:type="dxa"/>
          </w:tcPr>
          <w:p w:rsidR="009C645E" w:rsidRPr="009C645E" w:rsidRDefault="00CD54A4" w:rsidP="00CD54A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104,8</w:t>
            </w:r>
          </w:p>
        </w:tc>
        <w:tc>
          <w:tcPr>
            <w:tcW w:w="992" w:type="dxa"/>
          </w:tcPr>
          <w:p w:rsidR="009C645E" w:rsidRPr="009C645E" w:rsidRDefault="00327B86" w:rsidP="00121B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30,0</w:t>
            </w:r>
          </w:p>
        </w:tc>
        <w:tc>
          <w:tcPr>
            <w:tcW w:w="992" w:type="dxa"/>
          </w:tcPr>
          <w:p w:rsidR="009C645E" w:rsidRPr="009C645E" w:rsidRDefault="004960F5" w:rsidP="003418E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20,</w:t>
            </w:r>
            <w:r w:rsidR="003418E8">
              <w:rPr>
                <w:rFonts w:ascii="Times New Roman" w:hAnsi="Times New Roman" w:cs="Times New Roman"/>
                <w:b/>
                <w:lang w:eastAsia="en-US"/>
              </w:rPr>
              <w:t>0</w:t>
            </w:r>
          </w:p>
        </w:tc>
        <w:tc>
          <w:tcPr>
            <w:tcW w:w="851" w:type="dxa"/>
          </w:tcPr>
          <w:p w:rsidR="009C645E" w:rsidRPr="009C645E" w:rsidRDefault="00CD54A4" w:rsidP="0069217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54,8</w:t>
            </w:r>
          </w:p>
        </w:tc>
        <w:tc>
          <w:tcPr>
            <w:tcW w:w="1943" w:type="dxa"/>
          </w:tcPr>
          <w:p w:rsidR="009C645E" w:rsidRPr="009C645E" w:rsidRDefault="009C645E" w:rsidP="00692179">
            <w:pPr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right="-102"/>
              <w:jc w:val="center"/>
              <w:rPr>
                <w:rFonts w:ascii="Times New Roman" w:hAnsi="Times New Roman" w:cs="Times New Roman"/>
                <w:b/>
              </w:rPr>
            </w:pPr>
            <w:r w:rsidRPr="009C645E">
              <w:rPr>
                <w:rFonts w:ascii="Times New Roman" w:hAnsi="Times New Roman" w:cs="Times New Roman"/>
                <w:b/>
              </w:rPr>
              <w:t>Итого</w:t>
            </w:r>
          </w:p>
        </w:tc>
      </w:tr>
    </w:tbl>
    <w:p w:rsidR="00121BD1" w:rsidRDefault="00C3482A" w:rsidP="00C3482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  <w:r w:rsidRPr="0077263B">
        <w:rPr>
          <w:rFonts w:ascii="Times New Roman" w:hAnsi="Times New Roman" w:cs="Times New Roman"/>
          <w:color w:val="FF0000"/>
          <w:sz w:val="28"/>
          <w:szCs w:val="28"/>
          <w:lang w:eastAsia="en-US"/>
        </w:rPr>
        <w:tab/>
      </w:r>
    </w:p>
    <w:p w:rsidR="00C3482A" w:rsidRPr="00121BD1" w:rsidRDefault="00121BD1" w:rsidP="00C3482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FF0000"/>
          <w:sz w:val="28"/>
          <w:szCs w:val="28"/>
          <w:lang w:eastAsia="en-US"/>
        </w:rPr>
        <w:tab/>
      </w:r>
      <w:r w:rsidR="00C3482A" w:rsidRPr="00121BD1">
        <w:rPr>
          <w:rFonts w:ascii="Times New Roman" w:hAnsi="Times New Roman" w:cs="Times New Roman"/>
          <w:sz w:val="28"/>
          <w:szCs w:val="28"/>
          <w:lang w:eastAsia="en-US"/>
        </w:rPr>
        <w:t>Ежегодно финансирование муниципальной программы из бюджета поселения производится в соответствии с объёмами финансирования, установ</w:t>
      </w:r>
      <w:r w:rsidR="00C3482A" w:rsidRPr="00121BD1">
        <w:rPr>
          <w:rFonts w:ascii="Times New Roman" w:hAnsi="Times New Roman" w:cs="Times New Roman"/>
          <w:sz w:val="28"/>
          <w:szCs w:val="28"/>
          <w:lang w:eastAsia="en-US"/>
        </w:rPr>
        <w:softHyphen/>
        <w:t>ленными при утверждении бюджета на соответствующий год.</w:t>
      </w:r>
    </w:p>
    <w:p w:rsidR="00C3482A" w:rsidRPr="00121BD1" w:rsidRDefault="00C3482A" w:rsidP="00C3482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21BD1">
        <w:rPr>
          <w:rFonts w:ascii="Times New Roman" w:hAnsi="Times New Roman" w:cs="Times New Roman"/>
          <w:sz w:val="28"/>
          <w:szCs w:val="28"/>
          <w:lang w:eastAsia="en-US"/>
        </w:rPr>
        <w:t>Корректировка муниципальной программы, в том числе включения в неё изменений по финансированию, новым разделам и мероприятиям, продление срока реализации, осуществляется в установленном порядке по предложению:</w:t>
      </w:r>
    </w:p>
    <w:p w:rsidR="00C3482A" w:rsidRPr="00121BD1" w:rsidRDefault="00C3482A" w:rsidP="00C3482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21BD1">
        <w:rPr>
          <w:rFonts w:ascii="Times New Roman" w:hAnsi="Times New Roman" w:cs="Times New Roman"/>
          <w:sz w:val="28"/>
          <w:szCs w:val="28"/>
          <w:lang w:eastAsia="en-US"/>
        </w:rPr>
        <w:t xml:space="preserve">администрации </w:t>
      </w:r>
      <w:r w:rsidRPr="00121BD1">
        <w:rPr>
          <w:rFonts w:ascii="Times New Roman" w:hAnsi="Times New Roman" w:cs="Times New Roman"/>
          <w:sz w:val="28"/>
          <w:szCs w:val="28"/>
        </w:rPr>
        <w:t>Чебургольского сельского поселения Красноармейского района</w:t>
      </w:r>
      <w:r w:rsidRPr="00121BD1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C3482A" w:rsidRPr="00121BD1" w:rsidRDefault="00C3482A" w:rsidP="00C3482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21BD1">
        <w:rPr>
          <w:rFonts w:ascii="Times New Roman" w:hAnsi="Times New Roman" w:cs="Times New Roman"/>
          <w:sz w:val="28"/>
          <w:szCs w:val="28"/>
          <w:lang w:eastAsia="en-US"/>
        </w:rPr>
        <w:t xml:space="preserve">Совета </w:t>
      </w:r>
      <w:r w:rsidRPr="00121BD1">
        <w:rPr>
          <w:rFonts w:ascii="Times New Roman" w:hAnsi="Times New Roman" w:cs="Times New Roman"/>
          <w:sz w:val="28"/>
          <w:szCs w:val="28"/>
        </w:rPr>
        <w:t>Чебургольского сельского поселения Красноармейского района</w:t>
      </w:r>
      <w:r w:rsidRPr="00121BD1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121BD1" w:rsidRDefault="00121BD1" w:rsidP="00C3482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482A" w:rsidRPr="00F535C7" w:rsidRDefault="00C3482A" w:rsidP="00C3482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35C7">
        <w:rPr>
          <w:rFonts w:ascii="Times New Roman" w:hAnsi="Times New Roman" w:cs="Times New Roman"/>
          <w:b/>
          <w:bCs/>
          <w:sz w:val="28"/>
          <w:szCs w:val="28"/>
        </w:rPr>
        <w:t>5. Прогноз сводных показателей муниципальных заданий</w:t>
      </w:r>
    </w:p>
    <w:p w:rsidR="00C3482A" w:rsidRPr="00F535C7" w:rsidRDefault="00C3482A" w:rsidP="00C3482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35C7">
        <w:rPr>
          <w:rFonts w:ascii="Times New Roman" w:hAnsi="Times New Roman" w:cs="Times New Roman"/>
          <w:b/>
          <w:bCs/>
          <w:sz w:val="28"/>
          <w:szCs w:val="28"/>
        </w:rPr>
        <w:t>по этапам реализации муниципальной программы</w:t>
      </w:r>
    </w:p>
    <w:p w:rsidR="00C3482A" w:rsidRPr="00F535C7" w:rsidRDefault="00C3482A" w:rsidP="00C3482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482A" w:rsidRPr="00F535C7" w:rsidRDefault="00C3482A" w:rsidP="00C3482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880"/>
        <w:rPr>
          <w:rFonts w:ascii="Times New Roman" w:hAnsi="Times New Roman" w:cs="Times New Roman"/>
          <w:sz w:val="28"/>
          <w:szCs w:val="28"/>
        </w:rPr>
      </w:pPr>
      <w:r w:rsidRPr="00F535C7">
        <w:rPr>
          <w:rFonts w:ascii="Times New Roman" w:hAnsi="Times New Roman" w:cs="Times New Roman"/>
          <w:sz w:val="28"/>
          <w:szCs w:val="28"/>
        </w:rPr>
        <w:t>В рамках муниципальной программы муниципальными учреждениями муниципальные услуги не оказываются.</w:t>
      </w:r>
    </w:p>
    <w:p w:rsidR="00C3482A" w:rsidRPr="00F535C7" w:rsidRDefault="00C3482A" w:rsidP="00C3482A">
      <w:pPr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3482A" w:rsidRPr="00F535C7" w:rsidRDefault="00C3482A" w:rsidP="00C3482A">
      <w:pPr>
        <w:widowControl/>
        <w:autoSpaceDE/>
        <w:autoSpaceDN/>
        <w:adjustRightInd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F535C7">
        <w:rPr>
          <w:rFonts w:ascii="Times New Roman" w:hAnsi="Times New Roman" w:cs="Times New Roman"/>
          <w:b/>
          <w:bCs/>
          <w:sz w:val="28"/>
          <w:szCs w:val="28"/>
        </w:rPr>
        <w:t xml:space="preserve">6. Меры муниципального регулирования и управления рисками с целью минимизации их влияния на достижение целей муниципальной программы (в случае использования налоговых и иных инструментов) </w:t>
      </w:r>
    </w:p>
    <w:p w:rsidR="00C3482A" w:rsidRPr="00F535C7" w:rsidRDefault="00C3482A" w:rsidP="00C3482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67B5B" w:rsidRDefault="00C3482A" w:rsidP="00327B8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880"/>
        <w:rPr>
          <w:rFonts w:ascii="Times New Roman" w:hAnsi="Times New Roman" w:cs="Times New Roman"/>
          <w:sz w:val="28"/>
          <w:szCs w:val="28"/>
        </w:rPr>
      </w:pPr>
      <w:r w:rsidRPr="00F535C7">
        <w:rPr>
          <w:rFonts w:ascii="Times New Roman" w:hAnsi="Times New Roman" w:cs="Times New Roman"/>
          <w:sz w:val="28"/>
          <w:szCs w:val="28"/>
        </w:rPr>
        <w:t>В рамках муниципальной программы меры муниципального регулирования не предусматриваются.</w:t>
      </w:r>
    </w:p>
    <w:p w:rsidR="00327B86" w:rsidRPr="00F535C7" w:rsidRDefault="00327B86" w:rsidP="00327B8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880"/>
        <w:rPr>
          <w:rFonts w:ascii="Times New Roman" w:hAnsi="Times New Roman" w:cs="Times New Roman"/>
          <w:sz w:val="28"/>
          <w:szCs w:val="28"/>
        </w:rPr>
      </w:pPr>
    </w:p>
    <w:p w:rsidR="00C3482A" w:rsidRPr="00F535C7" w:rsidRDefault="00C3482A" w:rsidP="00C3482A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35C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7. Меры правого регулирования в сфере реализации </w:t>
      </w:r>
    </w:p>
    <w:p w:rsidR="00C3482A" w:rsidRPr="00F535C7" w:rsidRDefault="00C3482A" w:rsidP="00C3482A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35C7">
        <w:rPr>
          <w:rFonts w:ascii="Times New Roman" w:hAnsi="Times New Roman" w:cs="Times New Roman"/>
          <w:b/>
          <w:bCs/>
          <w:sz w:val="28"/>
          <w:szCs w:val="28"/>
        </w:rPr>
        <w:t>муниципальной программы</w:t>
      </w:r>
    </w:p>
    <w:p w:rsidR="00C3482A" w:rsidRPr="00F535C7" w:rsidRDefault="00C3482A" w:rsidP="00C3482A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482A" w:rsidRPr="00F11FE7" w:rsidRDefault="00C3482A" w:rsidP="00F11FE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880"/>
        <w:rPr>
          <w:rFonts w:ascii="Times New Roman" w:hAnsi="Times New Roman" w:cs="Times New Roman"/>
          <w:sz w:val="28"/>
          <w:szCs w:val="28"/>
        </w:rPr>
      </w:pPr>
      <w:r w:rsidRPr="00F535C7">
        <w:rPr>
          <w:rFonts w:ascii="Times New Roman" w:hAnsi="Times New Roman" w:cs="Times New Roman"/>
          <w:sz w:val="28"/>
          <w:szCs w:val="28"/>
        </w:rPr>
        <w:t>В рамках муниципальной программы меры правового регулирования не предусматриваются.</w:t>
      </w:r>
    </w:p>
    <w:p w:rsidR="00415750" w:rsidRDefault="00415750" w:rsidP="00C3482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C3482A" w:rsidRPr="00F535C7" w:rsidRDefault="00C3482A" w:rsidP="00C3482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8. Методика оценки эффективности реализации</w:t>
      </w:r>
    </w:p>
    <w:p w:rsidR="00C3482A" w:rsidRPr="00F535C7" w:rsidRDefault="00C3482A" w:rsidP="00C3482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муниципальной программы</w:t>
      </w:r>
    </w:p>
    <w:p w:rsidR="00C3482A" w:rsidRPr="00F535C7" w:rsidRDefault="00C3482A" w:rsidP="00C3482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3482A" w:rsidRPr="00F535C7" w:rsidRDefault="00C3482A" w:rsidP="00C3482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8.1. Общие положения</w:t>
      </w:r>
    </w:p>
    <w:p w:rsidR="00C3482A" w:rsidRPr="00F535C7" w:rsidRDefault="00C3482A" w:rsidP="00C3482A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D78D4">
        <w:rPr>
          <w:rFonts w:ascii="Times New Roman" w:hAnsi="Times New Roman" w:cs="Times New Roman"/>
          <w:sz w:val="28"/>
          <w:szCs w:val="28"/>
        </w:rPr>
        <w:t>Оценка эффективности реализации муниципальной программы осуществляется в соответствии с Типовой методикой оценки эффективности реализации муниципальной программы к Порядку принятия решения о разработке, формировании, реализации муниципальных программ, утвержденному постановлением администрации  Чебургольского сельского поселения Красноармейского района от 24.09.2014 № 128</w:t>
      </w:r>
      <w:r w:rsidR="00611179">
        <w:rPr>
          <w:rFonts w:ascii="Times New Roman" w:hAnsi="Times New Roman" w:cs="Times New Roman"/>
          <w:sz w:val="28"/>
          <w:szCs w:val="28"/>
        </w:rPr>
        <w:t>.</w:t>
      </w:r>
    </w:p>
    <w:p w:rsidR="00C3482A" w:rsidRPr="00F535C7" w:rsidRDefault="00C3482A" w:rsidP="00C3482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8.1.1. Оценка эффективности реализации муниципальной программы производится ежегодно. Результаты оценки эффективности реализации муниципальной программы представляются ее координатором в составе ежегодного доклада о ходе реализации муниципальной программы и об оценке эффективности ее реализации.</w:t>
      </w:r>
    </w:p>
    <w:p w:rsidR="00C3482A" w:rsidRPr="00F535C7" w:rsidRDefault="00C3482A" w:rsidP="00C3482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8.1.2. Оценка эффективности реализации муниципальной программы осуществляется в два этапа.</w:t>
      </w:r>
    </w:p>
    <w:p w:rsidR="00C3482A" w:rsidRPr="00F535C7" w:rsidRDefault="00C3482A" w:rsidP="00C3482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8.1.2.1. На первом этапе осуществляется оценка эффективности реализации каждой из подпрограмм, муниципальных программ, основных мероприятий, включенных в муниципальную программу, и включает:</w:t>
      </w:r>
    </w:p>
    <w:p w:rsidR="00C3482A" w:rsidRPr="00F535C7" w:rsidRDefault="00C3482A" w:rsidP="00C3482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оценку степени реализации мероприятий подпрограмм (муниципальных программ, основных мероприятий) и достижения ожидаемых непосредственных результатов их реализации;</w:t>
      </w:r>
    </w:p>
    <w:p w:rsidR="00C3482A" w:rsidRPr="00F535C7" w:rsidRDefault="00C3482A" w:rsidP="00C3482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оценку степени соответствия запланированному уровню расходов;</w:t>
      </w:r>
    </w:p>
    <w:p w:rsidR="00C3482A" w:rsidRPr="00F535C7" w:rsidRDefault="00C3482A" w:rsidP="00C3482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оценку эффективности использования средств бюджета поселения;</w:t>
      </w:r>
    </w:p>
    <w:p w:rsidR="00C3482A" w:rsidRPr="00F535C7" w:rsidRDefault="00C3482A" w:rsidP="00C3482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оценку степени достижения целей и решения задач подпрограмм, муниципальных программ, основных мероприятий, входящих в муниципальную программу (далее - оценка степени реализации подпрограммы (муниципальной программы, основного мероприятия);</w:t>
      </w:r>
    </w:p>
    <w:p w:rsidR="00C3482A" w:rsidRPr="00F535C7" w:rsidRDefault="00C3482A" w:rsidP="00C3482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8.1.2.2. На втором этапе осуществляется оценка эффективности реализации муниципальной программы в целом, включая оценку степени достижения целей и решения задач муниципальной программы.</w:t>
      </w:r>
    </w:p>
    <w:p w:rsidR="00C3482A" w:rsidRPr="00F535C7" w:rsidRDefault="00C3482A" w:rsidP="00C3482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3482A" w:rsidRPr="00F535C7" w:rsidRDefault="00C3482A" w:rsidP="00C3482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8.2.Оценка степени реализации мероприятий подпрограмм</w:t>
      </w:r>
    </w:p>
    <w:p w:rsidR="00C3482A" w:rsidRPr="00F535C7" w:rsidRDefault="00C3482A" w:rsidP="00C3482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(муниципальных программ, основных мероприятий)</w:t>
      </w:r>
    </w:p>
    <w:p w:rsidR="00C3482A" w:rsidRPr="00F535C7" w:rsidRDefault="00C3482A" w:rsidP="00C3482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и достижения ожидаемых непосредственных результатов их реализации</w:t>
      </w:r>
    </w:p>
    <w:p w:rsidR="00C3482A" w:rsidRPr="00F535C7" w:rsidRDefault="00C3482A" w:rsidP="00C3482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3482A" w:rsidRPr="00F535C7" w:rsidRDefault="00C3482A" w:rsidP="00C3482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8.2.1. Степень реализации мероприятий оценивается для каждой подпрограммы (муниципальной программы, основного мероприятия), как доля мероприятий выполненных в полном объеме по следующей формуле:</w:t>
      </w:r>
    </w:p>
    <w:p w:rsidR="00C3482A" w:rsidRPr="00F535C7" w:rsidRDefault="00C3482A" w:rsidP="00C3482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3482A" w:rsidRPr="00F535C7" w:rsidRDefault="00C3482A" w:rsidP="00C3482A">
      <w:pPr>
        <w:widowControl/>
        <w:autoSpaceDE/>
        <w:autoSpaceDN/>
        <w:adjustRightInd/>
        <w:ind w:firstLine="698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СР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м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= М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в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/ М, где:</w:t>
      </w:r>
    </w:p>
    <w:p w:rsidR="00C3482A" w:rsidRPr="00F535C7" w:rsidRDefault="00C3482A" w:rsidP="00C3482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C3482A" w:rsidRPr="00F535C7" w:rsidRDefault="00C3482A" w:rsidP="00C3482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СР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м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- степень реализации мероприятий;</w:t>
      </w:r>
    </w:p>
    <w:p w:rsidR="00C3482A" w:rsidRPr="00F535C7" w:rsidRDefault="00C3482A" w:rsidP="00C3482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М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в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- количество мероприятий, выполненных в полном объеме, из числа мероприятий, запланированных к реализации в отчетном году;</w:t>
      </w:r>
    </w:p>
    <w:p w:rsidR="00C3482A" w:rsidRPr="00F535C7" w:rsidRDefault="00C3482A" w:rsidP="00C3482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М - общее количество мероприятий, запланированных к реализации в отчетном году.</w:t>
      </w:r>
    </w:p>
    <w:p w:rsidR="00C3482A" w:rsidRPr="00F535C7" w:rsidRDefault="00C3482A" w:rsidP="00C3482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8.2.2. Мероприятие может считаться выполненным в полном объеме при достижении следующих результатов:</w:t>
      </w:r>
    </w:p>
    <w:p w:rsidR="00C3482A" w:rsidRPr="00F535C7" w:rsidRDefault="00C3482A" w:rsidP="00C3482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8.2.2.1. Мероприятие, результаты которого оцениваются на основании числовых (в абсолютных или относительных величинах) значений показателя непосредственного результата реализации мероприятия (далее - результат), считается выполненным в полном объеме, если фактически достигнутое его значение составляет не менее 95% от запланированного и не хуже, чем значение показателя результата, достигнутое в году, предшествующем отчетному, с учетом корректировки объемов финансирования по мероприятию.</w:t>
      </w:r>
    </w:p>
    <w:p w:rsidR="00C3482A" w:rsidRPr="00F535C7" w:rsidRDefault="00C3482A" w:rsidP="00C3482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Выполнение данного условия подразумевает, что в случае, если степень достижения показателя результата составляет менее 100%, проводится сопоставление значений показателя результата, достигнутого в отчетном году, со значением данного показателя результата, достигнутого в году, предшествующем отчетному. В случае ухудшения значения показателя результата по сравнению с предыдущим периодом (то есть при снижении значения показателя результата, желаемой тенденцией развития которого является рост, и при росте значения показателя результата, желаемой тенденцией развития которого является снижение), проводится сопоставление темпов роста данного показателя результата с темпами роста объемов расходов по рассматриваемому мероприятию. При этом мероприятие может считаться выполненным только в случае, если темпы ухудшения значений показателя результата ниже темпов сокращения расходов на реализацию мероприятия (например, допускается снижение на 1% значения показателя результата, если расходы сократились не менее чем на 1% в отчетном году по сравнению с годом, предшествующим отчетному.</w:t>
      </w:r>
    </w:p>
    <w:p w:rsidR="00C3482A" w:rsidRPr="00F535C7" w:rsidRDefault="00C3482A" w:rsidP="00C3482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В том случае, когда для описания результатов реализации мероприятия используется несколько показателей,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значениям, выраженное в процентах.</w:t>
      </w:r>
    </w:p>
    <w:p w:rsidR="00C3482A" w:rsidRPr="00F535C7" w:rsidRDefault="00C3482A" w:rsidP="00327B86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8.2.2.2. По иным мероприятиям результаты реализации могут оцениваться наступление или ненаступление контрольного события (событий) и (или) достижение качественного результата.</w:t>
      </w:r>
    </w:p>
    <w:p w:rsidR="00C3482A" w:rsidRPr="00F535C7" w:rsidRDefault="00C3482A" w:rsidP="00C3482A">
      <w:pPr>
        <w:widowControl/>
        <w:autoSpaceDE/>
        <w:autoSpaceDN/>
        <w:adjustRightInd/>
        <w:ind w:firstLine="851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8.3. Оценка степени соответствия запланированному уровню расходов</w:t>
      </w:r>
    </w:p>
    <w:p w:rsidR="00C3482A" w:rsidRPr="00F535C7" w:rsidRDefault="00C3482A" w:rsidP="00C3482A">
      <w:pPr>
        <w:widowControl/>
        <w:autoSpaceDE/>
        <w:autoSpaceDN/>
        <w:adjustRightInd/>
        <w:ind w:firstLine="851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3482A" w:rsidRPr="00F535C7" w:rsidRDefault="00C3482A" w:rsidP="00C3482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8.3.1. Степень соответствия запланированному уровню расходов оценивается для каждой подпрограммы (муниципальной программы, основного мероприятия) как отношение фактически произведенных в отчетном году расходов на их реализацию к плановым значениям по следующей формуле:</w:t>
      </w:r>
    </w:p>
    <w:p w:rsidR="00C3482A" w:rsidRPr="00F535C7" w:rsidRDefault="00C3482A" w:rsidP="00C3482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3482A" w:rsidRPr="00F535C7" w:rsidRDefault="00C3482A" w:rsidP="00C3482A">
      <w:pPr>
        <w:widowControl/>
        <w:autoSpaceDE/>
        <w:autoSpaceDN/>
        <w:adjustRightInd/>
        <w:ind w:firstLine="851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СС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уз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= З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ф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/ З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п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>, где:</w:t>
      </w:r>
    </w:p>
    <w:p w:rsidR="00C3482A" w:rsidRPr="00F535C7" w:rsidRDefault="00C3482A" w:rsidP="00C3482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3482A" w:rsidRPr="00F535C7" w:rsidRDefault="00C3482A" w:rsidP="00C3482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СС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уз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- степень соответствия запланированному уровню расходов;</w:t>
      </w:r>
    </w:p>
    <w:p w:rsidR="00C3482A" w:rsidRPr="00F535C7" w:rsidRDefault="00C3482A" w:rsidP="00C3482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З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ф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- фактические расходы на реализацию подпрограммы (муниципальной программы, основного мероприятия) в отчетном году;</w:t>
      </w:r>
    </w:p>
    <w:p w:rsidR="00C3482A" w:rsidRPr="00F535C7" w:rsidRDefault="00C3482A" w:rsidP="00C3482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З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п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- объемы бюджетных ассигнований, предусмотренные на реализацию соответствующей подпрограммы (муниципальной программы, основного мероприятия) в местном бюджее на отчетный год в соответствии с действующей на момент проведения оценки эффективности реализации редакцией муниципальной программы.</w:t>
      </w:r>
    </w:p>
    <w:p w:rsidR="00C3482A" w:rsidRPr="00F535C7" w:rsidRDefault="00C3482A" w:rsidP="00C3482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8.3.2. С учетом специфики конкретной муниципальной программы в методике оценки эффективности реализации муниципальной программы предусматриваются в составе показателя «степень соответствия запланированному уровню расходов» только бюджетные расходы либо расходы из всех источников.</w:t>
      </w:r>
    </w:p>
    <w:p w:rsidR="00C3482A" w:rsidRPr="00F535C7" w:rsidRDefault="00C3482A" w:rsidP="00C3482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3482A" w:rsidRPr="00F535C7" w:rsidRDefault="00C3482A" w:rsidP="00C3482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8.4. Оценка эффективности использования средств краевого бюджета</w:t>
      </w:r>
    </w:p>
    <w:p w:rsidR="00C3482A" w:rsidRPr="00F535C7" w:rsidRDefault="00C3482A" w:rsidP="00C3482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3482A" w:rsidRPr="00F535C7" w:rsidRDefault="00C3482A" w:rsidP="00C3482A">
      <w:pPr>
        <w:widowControl/>
        <w:autoSpaceDE/>
        <w:autoSpaceDN/>
        <w:adjustRightInd/>
        <w:ind w:firstLine="851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Эффективность использования бюджетных средств рассчитывается для каждой подпрограммы (муниципальной программы, основного мероприятия) как отношение степени реализации мероприятий к степени соответствия запланированному уровню расходов из средств бюджета поселения по следующей формуле:</w:t>
      </w:r>
    </w:p>
    <w:p w:rsidR="00C3482A" w:rsidRPr="00F535C7" w:rsidRDefault="00C3482A" w:rsidP="00C3482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C3482A" w:rsidRPr="00F535C7" w:rsidRDefault="00C3482A" w:rsidP="00C3482A">
      <w:pPr>
        <w:widowControl/>
        <w:autoSpaceDE/>
        <w:autoSpaceDN/>
        <w:adjustRightInd/>
        <w:ind w:firstLine="698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Э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ис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= СР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м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/ СС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уз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>, где:</w:t>
      </w:r>
    </w:p>
    <w:p w:rsidR="00C3482A" w:rsidRPr="00F535C7" w:rsidRDefault="00C3482A" w:rsidP="00C3482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C3482A" w:rsidRPr="00F535C7" w:rsidRDefault="00C3482A" w:rsidP="00C3482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Э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ис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- эффективность использования средств бюджета поселения;</w:t>
      </w:r>
    </w:p>
    <w:p w:rsidR="00C3482A" w:rsidRPr="00F535C7" w:rsidRDefault="00C3482A" w:rsidP="00C3482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СР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м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- степень реализации мероприятий, полностью или частично финансируемых из средств бюджета поселения;</w:t>
      </w:r>
    </w:p>
    <w:p w:rsidR="00C3482A" w:rsidRPr="00F535C7" w:rsidRDefault="00C3482A" w:rsidP="00C3482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СС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уз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- степень соответствия запланированному уровню расходов из средств бюджета поселения.</w:t>
      </w:r>
    </w:p>
    <w:p w:rsidR="00C3482A" w:rsidRPr="00F535C7" w:rsidRDefault="00C3482A" w:rsidP="00C3482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Если доля финансового обеспечения реализации подпрограммы, муниципальной программы или основного мероприятия из местного бюджета составляет менее 75%, по решению координатора муниципальной программы показатель оценки эффективности использования средств бюджета может быть заменен на показатель эффективности использования финансовых ресурсов на 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реализацию подпрограммы (муниципальной программы, основного мероприятия). Данный показатель рассчитывается по формуле:</w:t>
      </w:r>
    </w:p>
    <w:p w:rsidR="00C3482A" w:rsidRPr="00F535C7" w:rsidRDefault="00C3482A" w:rsidP="00C3482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C3482A" w:rsidRPr="00F535C7" w:rsidRDefault="00C3482A" w:rsidP="00C3482A">
      <w:pPr>
        <w:widowControl/>
        <w:autoSpaceDE/>
        <w:autoSpaceDN/>
        <w:adjustRightInd/>
        <w:ind w:firstLine="698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Э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ис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= СР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м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/ СС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уз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>, где:</w:t>
      </w:r>
    </w:p>
    <w:p w:rsidR="00C3482A" w:rsidRPr="00F535C7" w:rsidRDefault="00C3482A" w:rsidP="00C3482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C3482A" w:rsidRPr="00F535C7" w:rsidRDefault="00C3482A" w:rsidP="00C3482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Э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ис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- эффективность использования финансовых ресурсов на реализацию подпрограммы (муниципальной программы, основного мероприятия);</w:t>
      </w:r>
    </w:p>
    <w:p w:rsidR="00C3482A" w:rsidRPr="00F535C7" w:rsidRDefault="00C3482A" w:rsidP="00C3482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СР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м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- степень реализации всех мероприятий подпрограммы (муниципальной программы, основного мероприятия);</w:t>
      </w:r>
    </w:p>
    <w:p w:rsidR="00C3482A" w:rsidRPr="00F535C7" w:rsidRDefault="00C3482A" w:rsidP="00C3482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СС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уз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- степень соответствия запланированному уровню расходов из всех источников.</w:t>
      </w:r>
    </w:p>
    <w:p w:rsidR="00C3482A" w:rsidRPr="00F535C7" w:rsidRDefault="00C3482A" w:rsidP="00C3482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3482A" w:rsidRPr="00F535C7" w:rsidRDefault="00C3482A" w:rsidP="00C3482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8.5. Оценка степени достижения целей и решения задач программы</w:t>
      </w:r>
    </w:p>
    <w:p w:rsidR="00C3482A" w:rsidRPr="00F535C7" w:rsidRDefault="00C3482A" w:rsidP="00C3482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(муниципальной программы, основного мероприятия)</w:t>
      </w:r>
    </w:p>
    <w:p w:rsidR="00C3482A" w:rsidRPr="00F535C7" w:rsidRDefault="00C3482A" w:rsidP="00C3482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3482A" w:rsidRPr="00F535C7" w:rsidRDefault="00C3482A" w:rsidP="00C3482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8.5.1. Для оценки степени достижения целей и решения задач (далее - степень реализации) подпрограммы, муниципальной программы, основного мероприятия определяется степень достижения плановых значений каждого целевого показателя, характеризующего цели и задачи подпрограммы, муниципальной программы, основного мероприятия.</w:t>
      </w:r>
    </w:p>
    <w:p w:rsidR="00C3482A" w:rsidRPr="00F535C7" w:rsidRDefault="00C3482A" w:rsidP="00C3482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8.5.2. Степень достижения планового значения целевого показателя рассчитывается по следующим формулам:</w:t>
      </w:r>
    </w:p>
    <w:p w:rsidR="00C3482A" w:rsidRPr="00F535C7" w:rsidRDefault="00C3482A" w:rsidP="00C3482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для целевых показателей, желаемой тенденцией развития которых является увеличение значений:</w:t>
      </w:r>
    </w:p>
    <w:p w:rsidR="00C3482A" w:rsidRPr="00F535C7" w:rsidRDefault="00C3482A" w:rsidP="00C3482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C3482A" w:rsidRPr="00F535C7" w:rsidRDefault="00C3482A" w:rsidP="00C3482A">
      <w:pPr>
        <w:widowControl/>
        <w:autoSpaceDE/>
        <w:autoSpaceDN/>
        <w:adjustRightInd/>
        <w:ind w:firstLine="698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СД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п/ппз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= ЗП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п/пф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/ ЗП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п/пп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>,</w:t>
      </w:r>
    </w:p>
    <w:p w:rsidR="00C3482A" w:rsidRPr="00F535C7" w:rsidRDefault="00C3482A" w:rsidP="00C3482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C3482A" w:rsidRPr="00F535C7" w:rsidRDefault="00C3482A" w:rsidP="00C3482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для целевых показателей, желаемой тенденцией развития которых является снижение значений:</w:t>
      </w:r>
    </w:p>
    <w:p w:rsidR="00C3482A" w:rsidRPr="00F535C7" w:rsidRDefault="00C3482A" w:rsidP="00C3482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C3482A" w:rsidRPr="00F535C7" w:rsidRDefault="00C3482A" w:rsidP="00C3482A">
      <w:pPr>
        <w:widowControl/>
        <w:autoSpaceDE/>
        <w:autoSpaceDN/>
        <w:adjustRightInd/>
        <w:ind w:firstLine="698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СД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п/ппз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= ЗП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п/пп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/ ЗП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п/пф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>, где:</w:t>
      </w:r>
    </w:p>
    <w:p w:rsidR="00C3482A" w:rsidRPr="00F535C7" w:rsidRDefault="00C3482A" w:rsidP="00C3482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C3482A" w:rsidRPr="00F535C7" w:rsidRDefault="00C3482A" w:rsidP="00C3482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СД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п/ппз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- степень достижения планового значения целевого показателя подпрограммы (муниципальной программы, основного мероприятия);</w:t>
      </w:r>
    </w:p>
    <w:p w:rsidR="00C3482A" w:rsidRPr="00F535C7" w:rsidRDefault="00C3482A" w:rsidP="00C3482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ЗП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п/пф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- значение целевого показателя подпрограммы (муниципальной программы, основного мероприятия) фактически достигнутое на конец отчетного периода;</w:t>
      </w:r>
    </w:p>
    <w:p w:rsidR="00C3482A" w:rsidRPr="00F535C7" w:rsidRDefault="00C3482A" w:rsidP="00C3482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ЗП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п/пп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- плановое значение целевого показателя подпрограммы (муниципальной программы, основного мероприятия).</w:t>
      </w:r>
    </w:p>
    <w:p w:rsidR="00C3482A" w:rsidRPr="00F535C7" w:rsidRDefault="00C3482A" w:rsidP="00C3482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8.5.3. Степень реализации подпрограммы (муниципальной программы, основного мероприятия) рассчитывается по формуле:</w:t>
      </w:r>
    </w:p>
    <w:p w:rsidR="00C3482A" w:rsidRPr="00F535C7" w:rsidRDefault="00C3482A" w:rsidP="00C3482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C3482A" w:rsidRPr="00F535C7" w:rsidRDefault="00623956" w:rsidP="00C3482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lastRenderedPageBreak/>
        <w:pict>
          <v:shape id="_x0000_i1026" type="#_x0000_t75" style="width:159.75pt;height:47.25pt">
            <v:imagedata r:id="rId10" o:title="" chromakey="white"/>
          </v:shape>
        </w:pict>
      </w:r>
    </w:p>
    <w:p w:rsidR="00C3482A" w:rsidRPr="00F535C7" w:rsidRDefault="00C3482A" w:rsidP="00C3482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C3482A" w:rsidRPr="00F535C7" w:rsidRDefault="00C3482A" w:rsidP="00C3482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СР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п/п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- степень реализации подпрограммы (муниципальной программы, основного мероприятия);</w:t>
      </w:r>
    </w:p>
    <w:p w:rsidR="00C3482A" w:rsidRPr="00F535C7" w:rsidRDefault="00C3482A" w:rsidP="00C3482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СД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п/ппз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- степень достижения планового значения целевого показателя подпрограммы (муниципальной программы, основного мероприятия);</w:t>
      </w:r>
    </w:p>
    <w:p w:rsidR="00C3482A" w:rsidRPr="00F535C7" w:rsidRDefault="00C3482A" w:rsidP="00C3482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N - число целевых показателей подпрограммы (муниципальной программы, основного мероприятия).</w:t>
      </w:r>
    </w:p>
    <w:p w:rsidR="00C3482A" w:rsidRPr="00F535C7" w:rsidRDefault="00C3482A" w:rsidP="00C3482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При использовании данной формуле в случаях, если СД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п/ппз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&gt;1, значение СД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п/ппз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принимается равным 1.</w:t>
      </w:r>
    </w:p>
    <w:p w:rsidR="00C3482A" w:rsidRPr="00F535C7" w:rsidRDefault="00C3482A" w:rsidP="00C3482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При оценке степени реализации подпрограммы (муниципальной программы, основного мероприятия) координатором муниципальной программы могут определяться коэффициенты значимости отдельных целевых показателей. При использовании коэффициентов значимости приведенная выше формула преобразуется в следующую:</w:t>
      </w:r>
    </w:p>
    <w:p w:rsidR="00C3482A" w:rsidRPr="00F535C7" w:rsidRDefault="00C3482A" w:rsidP="00C3482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C3482A" w:rsidRPr="00F535C7" w:rsidRDefault="00623956" w:rsidP="00C3482A">
      <w:pPr>
        <w:widowControl/>
        <w:autoSpaceDE/>
        <w:autoSpaceDN/>
        <w:adjustRightInd/>
        <w:jc w:val="center"/>
        <w:rPr>
          <w:rFonts w:ascii="Times New Roman" w:hAnsi="Times New Roman" w:cs="Times New Roman"/>
          <w:i/>
          <w:iCs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pict>
          <v:shape id="_x0000_i1027" type="#_x0000_t75" style="width:156.75pt;height:47.25pt">
            <v:imagedata r:id="rId11" o:title="" chromakey="white"/>
          </v:shape>
        </w:pict>
      </w:r>
    </w:p>
    <w:p w:rsidR="00C3482A" w:rsidRPr="00F535C7" w:rsidRDefault="00C3482A" w:rsidP="00C3482A">
      <w:pPr>
        <w:widowControl/>
        <w:autoSpaceDE/>
        <w:autoSpaceDN/>
        <w:adjustRightInd/>
        <w:jc w:val="center"/>
        <w:rPr>
          <w:rFonts w:ascii="Times New Roman" w:hAnsi="Times New Roman" w:cs="Times New Roman"/>
          <w:i/>
          <w:iCs/>
          <w:sz w:val="28"/>
          <w:szCs w:val="28"/>
          <w:lang w:eastAsia="en-US"/>
        </w:rPr>
      </w:pPr>
    </w:p>
    <w:p w:rsidR="00C3482A" w:rsidRPr="00F535C7" w:rsidRDefault="00C3482A" w:rsidP="00C3482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i/>
          <w:iCs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k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i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- удельный вес, отражающий значимость целевого показателя,</w:t>
      </w:r>
      <w:r w:rsidR="00623956" w:rsidRPr="00F535C7">
        <w:rPr>
          <w:rFonts w:ascii="Times New Roman" w:hAnsi="Times New Roman" w:cs="Times New Roman"/>
          <w:sz w:val="28"/>
          <w:szCs w:val="28"/>
          <w:lang w:eastAsia="en-US"/>
        </w:rPr>
        <w:pict>
          <v:shape id="_x0000_i1028" type="#_x0000_t75" style="width:33pt;height:26.25pt">
            <v:imagedata r:id="rId12" o:title=""/>
          </v:shape>
        </w:pic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>=1.</w:t>
      </w:r>
    </w:p>
    <w:p w:rsidR="00C3482A" w:rsidRPr="00F535C7" w:rsidRDefault="00C3482A" w:rsidP="00C3482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3482A" w:rsidRPr="00F535C7" w:rsidRDefault="00C3482A" w:rsidP="00C3482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8.6. Оценка эффективности реализации подпрограммы</w:t>
      </w:r>
    </w:p>
    <w:p w:rsidR="00C3482A" w:rsidRPr="00F535C7" w:rsidRDefault="00C3482A" w:rsidP="00C3482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(муниципальной программы, основного мероприятия)</w:t>
      </w:r>
    </w:p>
    <w:p w:rsidR="00C3482A" w:rsidRPr="00F535C7" w:rsidRDefault="00C3482A" w:rsidP="00C3482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3482A" w:rsidRPr="00F535C7" w:rsidRDefault="00C3482A" w:rsidP="00C3482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8.6.1. Эффективность реализации подпрограммы (муниципальной программы, основного мероприятия) оценивается в зависимости от значений оценки степени реализации подпрограммы (муниципальной программы, основного мероприятия) и оценки эффективности использования средств местного бюджета по следующей формуле:</w:t>
      </w:r>
    </w:p>
    <w:p w:rsidR="00C3482A" w:rsidRPr="00F535C7" w:rsidRDefault="00C3482A" w:rsidP="00C3482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C3482A" w:rsidRPr="00F535C7" w:rsidRDefault="00C3482A" w:rsidP="00C3482A">
      <w:pPr>
        <w:widowControl/>
        <w:autoSpaceDE/>
        <w:autoSpaceDN/>
        <w:adjustRightInd/>
        <w:ind w:firstLine="698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ЭР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п/п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= СР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п/п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х Э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ис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>, где:</w:t>
      </w:r>
    </w:p>
    <w:p w:rsidR="00C3482A" w:rsidRPr="00F535C7" w:rsidRDefault="00C3482A" w:rsidP="00C3482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C3482A" w:rsidRPr="00F535C7" w:rsidRDefault="00C3482A" w:rsidP="00C3482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ЭР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п/п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- эффективность реализации подпрограммы (муниципальной программы, основного мероприятия);</w:t>
      </w:r>
    </w:p>
    <w:p w:rsidR="00C3482A" w:rsidRPr="00F535C7" w:rsidRDefault="00C3482A" w:rsidP="00C3482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СР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п/п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- степень реализации подпрограммы (муниципальной программы, основного мероприятия);</w:t>
      </w:r>
    </w:p>
    <w:p w:rsidR="00C3482A" w:rsidRPr="00F535C7" w:rsidRDefault="00C3482A" w:rsidP="00C3482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Э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ис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- эффективность использования бюджетных средств (либо - по решению координатора муниципальной программы - эффективность использования финансовых ресурсов на реализацию подпрограммы (муниципальной программы, основного мероприятия).</w:t>
      </w:r>
    </w:p>
    <w:p w:rsidR="00C3482A" w:rsidRPr="00F535C7" w:rsidRDefault="00C3482A" w:rsidP="00C3482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8.6.2. Эффективность реализации подпрограммы (муниципальной программы, основного мероприятия) признается высокой в случае, если значение ЭР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п/п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составляет не менее 0,9.</w:t>
      </w:r>
    </w:p>
    <w:p w:rsidR="00C3482A" w:rsidRPr="00F535C7" w:rsidRDefault="00C3482A" w:rsidP="00C3482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Эффективность реализации подпрограммы (муниципальной программы, основного мероприятия) признается средней в случае, если значение ЭР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п/п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составляет не менее 0,8.</w:t>
      </w:r>
    </w:p>
    <w:p w:rsidR="00C3482A" w:rsidRPr="00F535C7" w:rsidRDefault="00C3482A" w:rsidP="00C3482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Эффективность реализации подпрограммы (муниципальной программы, основного мероприятия) признается удовлетворительной в случае, если значение ЭР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п/п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составляет не менее 0,7.</w:t>
      </w:r>
    </w:p>
    <w:p w:rsidR="00C3482A" w:rsidRPr="00F535C7" w:rsidRDefault="00C3482A" w:rsidP="00C3482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В остальных случаях эффективность реализации подпрограммы (муниципальной программы, основного мероприятия) признается неудовлетворительной.</w:t>
      </w:r>
    </w:p>
    <w:p w:rsidR="00C3482A" w:rsidRPr="00F535C7" w:rsidRDefault="00C3482A" w:rsidP="00C3482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C3482A" w:rsidRPr="00F535C7" w:rsidRDefault="00C3482A" w:rsidP="00C3482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8.7 Оценка степени достижения целей и решения задач</w:t>
      </w:r>
    </w:p>
    <w:p w:rsidR="00C3482A" w:rsidRPr="00F535C7" w:rsidRDefault="00C3482A" w:rsidP="00C3482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муниципальной программы</w:t>
      </w:r>
    </w:p>
    <w:p w:rsidR="00C3482A" w:rsidRPr="00F535C7" w:rsidRDefault="00C3482A" w:rsidP="00C3482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3482A" w:rsidRPr="00F535C7" w:rsidRDefault="00C3482A" w:rsidP="00C3482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8.7.1. Для оценки степени достижения целей и решения задач (далее - степень реализации) муниципальной программы определяется степень достижения плановых значений каждого целевого показателя, характеризующего цели и задачи муниципальной программы.</w:t>
      </w:r>
    </w:p>
    <w:p w:rsidR="00C3482A" w:rsidRPr="00F535C7" w:rsidRDefault="00C3482A" w:rsidP="00C3482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8.7.2. Степень достижения планового значения целевого показателя, характеризующего цели и задачи муниципальной программы, рассчитывается по следующим формулам:</w:t>
      </w:r>
    </w:p>
    <w:p w:rsidR="00C3482A" w:rsidRPr="00F535C7" w:rsidRDefault="00C3482A" w:rsidP="00C3482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для целевых показателей, желаемой тенденцией развития которых является увеличение значений:</w:t>
      </w:r>
    </w:p>
    <w:p w:rsidR="00C3482A" w:rsidRPr="00F535C7" w:rsidRDefault="00C3482A" w:rsidP="00C3482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C3482A" w:rsidRPr="00F535C7" w:rsidRDefault="00C3482A" w:rsidP="00C3482A">
      <w:pPr>
        <w:widowControl/>
        <w:autoSpaceDE/>
        <w:autoSpaceDN/>
        <w:adjustRightInd/>
        <w:ind w:firstLine="698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СД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мппз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= ЗП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мпф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/ ЗП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мпп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>,</w:t>
      </w:r>
    </w:p>
    <w:p w:rsidR="00C3482A" w:rsidRPr="00F535C7" w:rsidRDefault="00C3482A" w:rsidP="00C3482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C3482A" w:rsidRPr="00F535C7" w:rsidRDefault="00C3482A" w:rsidP="00C3482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для целевых показателей, желаемой тенденцией развития которых является снижение значений:</w:t>
      </w:r>
    </w:p>
    <w:p w:rsidR="00C3482A" w:rsidRPr="00F535C7" w:rsidRDefault="00C3482A" w:rsidP="00C3482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C3482A" w:rsidRPr="00F535C7" w:rsidRDefault="00C3482A" w:rsidP="00C3482A">
      <w:pPr>
        <w:widowControl/>
        <w:autoSpaceDE/>
        <w:autoSpaceDN/>
        <w:adjustRightInd/>
        <w:ind w:firstLine="698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СД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мппз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= ЗП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мпп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/ ЗП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мпф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>, где:</w:t>
      </w:r>
    </w:p>
    <w:p w:rsidR="00C3482A" w:rsidRPr="00F535C7" w:rsidRDefault="00C3482A" w:rsidP="00C3482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C3482A" w:rsidRPr="00F535C7" w:rsidRDefault="00C3482A" w:rsidP="00C3482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СД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мппз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- степень достижения планового значения целевого показателя, характеризующего цели и задачи муниципальной программы;</w:t>
      </w:r>
    </w:p>
    <w:p w:rsidR="00C3482A" w:rsidRPr="00F535C7" w:rsidRDefault="00C3482A" w:rsidP="00C3482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ЗП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мпф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- значение целевого показателя, характеризующего цели и задачи муниципальной программы, фактически достигнутое на конец отчетного периода;</w:t>
      </w:r>
    </w:p>
    <w:p w:rsidR="00C3482A" w:rsidRPr="00F535C7" w:rsidRDefault="00C3482A" w:rsidP="00C3482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ЗП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мпп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- плановое значение целевого показателя, характеризующего цели и задачи муниципальной программы.</w:t>
      </w:r>
    </w:p>
    <w:p w:rsidR="00C3482A" w:rsidRPr="00F535C7" w:rsidRDefault="00C3482A" w:rsidP="00C3482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8.7.3. Степень реализации муниципальной программы рассчитывается по формуле:</w:t>
      </w:r>
    </w:p>
    <w:p w:rsidR="00C3482A" w:rsidRPr="00F535C7" w:rsidRDefault="00C3482A" w:rsidP="00C3482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C3482A" w:rsidRPr="00F535C7" w:rsidRDefault="00623956" w:rsidP="00C3482A">
      <w:pPr>
        <w:widowControl/>
        <w:autoSpaceDE/>
        <w:autoSpaceDN/>
        <w:adjustRightInd/>
        <w:jc w:val="center"/>
        <w:rPr>
          <w:rFonts w:ascii="Times New Roman" w:hAnsi="Times New Roman" w:cs="Times New Roman"/>
          <w:i/>
          <w:iCs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lastRenderedPageBreak/>
        <w:pict>
          <v:shape id="_x0000_i1029" type="#_x0000_t75" style="width:156pt;height:47.25pt">
            <v:imagedata r:id="rId13" o:title="" chromakey="white"/>
          </v:shape>
        </w:pict>
      </w:r>
    </w:p>
    <w:p w:rsidR="00C3482A" w:rsidRPr="00F535C7" w:rsidRDefault="00C3482A" w:rsidP="00C3482A">
      <w:pPr>
        <w:widowControl/>
        <w:autoSpaceDE/>
        <w:autoSpaceDN/>
        <w:adjustRightInd/>
        <w:ind w:firstLine="698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3482A" w:rsidRPr="00F535C7" w:rsidRDefault="00C3482A" w:rsidP="00C3482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СР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мп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- степень реализации муниципальной программы;</w:t>
      </w:r>
    </w:p>
    <w:p w:rsidR="00C3482A" w:rsidRPr="00F535C7" w:rsidRDefault="00C3482A" w:rsidP="00C3482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СД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мппз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- степень достижения планового значения целевого показателя (индикатора), характеризующего цели и задачи муниципального программы;</w:t>
      </w:r>
    </w:p>
    <w:p w:rsidR="00C3482A" w:rsidRPr="00F535C7" w:rsidRDefault="00C3482A" w:rsidP="00C3482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М - число целевых показателей, характеризующих цели и задачи муниципальной программы.</w:t>
      </w:r>
    </w:p>
    <w:p w:rsidR="00C3482A" w:rsidRPr="00F535C7" w:rsidRDefault="00C3482A" w:rsidP="00C3482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При использовании данной формулы в случаях, если СД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мппз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>&gt;1, значение СД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мппз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принимается равным 1.</w:t>
      </w:r>
    </w:p>
    <w:p w:rsidR="00C3482A" w:rsidRPr="00F535C7" w:rsidRDefault="00C3482A" w:rsidP="00C3482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При оценке степени реализации муниципальной программы координатором муниципальной программы могут определяться коэффициенты значимости отдельных целевых показателей. При использовании коэффициентов значимости приведенная выше формула преобразуется в следующую:</w:t>
      </w:r>
    </w:p>
    <w:p w:rsidR="00C3482A" w:rsidRPr="00F535C7" w:rsidRDefault="00C3482A" w:rsidP="00C3482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C3482A" w:rsidRPr="00F535C7" w:rsidRDefault="00623956" w:rsidP="00C3482A">
      <w:pPr>
        <w:widowControl/>
        <w:autoSpaceDE/>
        <w:autoSpaceDN/>
        <w:adjustRightInd/>
        <w:jc w:val="center"/>
        <w:rPr>
          <w:rFonts w:ascii="Times New Roman" w:hAnsi="Times New Roman" w:cs="Times New Roman"/>
          <w:i/>
          <w:iCs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pict>
          <v:shape id="_x0000_i1030" type="#_x0000_t75" style="width:157.5pt;height:47.25pt">
            <v:imagedata r:id="rId14" o:title="" chromakey="white"/>
          </v:shape>
        </w:pict>
      </w:r>
    </w:p>
    <w:p w:rsidR="00C3482A" w:rsidRPr="00F535C7" w:rsidRDefault="00C3482A" w:rsidP="00C3482A">
      <w:pPr>
        <w:widowControl/>
        <w:autoSpaceDE/>
        <w:autoSpaceDN/>
        <w:adjustRightInd/>
        <w:ind w:firstLine="851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k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i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- удельный вес, отражающий значимость показателя, </w:t>
      </w:r>
      <w:r w:rsidR="00623956" w:rsidRPr="00F535C7">
        <w:rPr>
          <w:rFonts w:ascii="Times New Roman" w:hAnsi="Times New Roman" w:cs="Times New Roman"/>
          <w:sz w:val="28"/>
          <w:szCs w:val="28"/>
          <w:lang w:eastAsia="en-US"/>
        </w:rPr>
        <w:pict>
          <v:shape id="_x0000_i1031" type="#_x0000_t75" style="width:33pt;height:26.25pt">
            <v:imagedata r:id="rId12" o:title=""/>
          </v:shape>
        </w:pic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= 1.</w:t>
      </w:r>
    </w:p>
    <w:p w:rsidR="00C3482A" w:rsidRPr="00F535C7" w:rsidRDefault="00C3482A" w:rsidP="00C3482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C3482A" w:rsidRPr="00F535C7" w:rsidRDefault="00C3482A" w:rsidP="00C3482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8.8. Оценка эффективности реализации</w:t>
      </w:r>
    </w:p>
    <w:p w:rsidR="00C3482A" w:rsidRPr="00F535C7" w:rsidRDefault="00C3482A" w:rsidP="00C3482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муниципальной программы.</w:t>
      </w:r>
    </w:p>
    <w:p w:rsidR="00C3482A" w:rsidRPr="00F535C7" w:rsidRDefault="00C3482A" w:rsidP="00C3482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C3482A" w:rsidRPr="00F535C7" w:rsidRDefault="00C3482A" w:rsidP="00C3482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8.8.1. Эффективность реализации муниципальной программы оценивается в зависимости от значений оценки степени реализации муниципальной программы и оценки эффективности реализации входящих в нее подпрограмм (муниципальных программ, основных мероприятий) по следующей формуле:</w:t>
      </w:r>
    </w:p>
    <w:p w:rsidR="00C3482A" w:rsidRPr="00F535C7" w:rsidRDefault="00C3482A" w:rsidP="00C3482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C3482A" w:rsidRPr="00F535C7" w:rsidRDefault="00623956" w:rsidP="00C3482A">
      <w:pPr>
        <w:widowControl/>
        <w:autoSpaceDE/>
        <w:autoSpaceDN/>
        <w:adjustRightInd/>
        <w:jc w:val="center"/>
        <w:rPr>
          <w:rFonts w:ascii="Times New Roman" w:hAnsi="Times New Roman" w:cs="Times New Roman"/>
          <w:i/>
          <w:iCs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pict>
          <v:shape id="_x0000_i1032" type="#_x0000_t75" style="width:255pt;height:49.5pt">
            <v:imagedata r:id="rId15" o:title="" chromakey="white"/>
          </v:shape>
        </w:pict>
      </w:r>
    </w:p>
    <w:p w:rsidR="00C3482A" w:rsidRPr="00F535C7" w:rsidRDefault="00C3482A" w:rsidP="00C3482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C3482A" w:rsidRPr="00F535C7" w:rsidRDefault="00C3482A" w:rsidP="00C3482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ЭР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мп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- эффективность реализации муниципальной программы;</w:t>
      </w:r>
    </w:p>
    <w:p w:rsidR="00C3482A" w:rsidRPr="00F535C7" w:rsidRDefault="00C3482A" w:rsidP="00C3482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СР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мп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- степень реализации муниципальной программы;</w:t>
      </w:r>
    </w:p>
    <w:p w:rsidR="00C3482A" w:rsidRPr="00F535C7" w:rsidRDefault="00C3482A" w:rsidP="00C3482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ЭР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п/п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- эффективность реализации подпрограммы (муниципальной программы, основного мероприятия);</w:t>
      </w:r>
    </w:p>
    <w:p w:rsidR="00C3482A" w:rsidRPr="00F535C7" w:rsidRDefault="00C3482A" w:rsidP="00C3482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k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j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- коэффициент значимости подпрограммы (муниципальной программы, основного мероприятия) для достижения целей муниципальной программы, определяемый в методике оценки эффективности реализации 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муниципальной программы ее координатором. По умолчанию k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j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определяется по формуле:</w:t>
      </w:r>
    </w:p>
    <w:p w:rsidR="00C3482A" w:rsidRPr="00F535C7" w:rsidRDefault="00C3482A" w:rsidP="00C3482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C3482A" w:rsidRPr="00F535C7" w:rsidRDefault="00C3482A" w:rsidP="00C3482A">
      <w:pPr>
        <w:widowControl/>
        <w:autoSpaceDE/>
        <w:autoSpaceDN/>
        <w:adjustRightInd/>
        <w:ind w:firstLine="698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k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j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= Ф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j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/ Ф, где:</w:t>
      </w:r>
    </w:p>
    <w:p w:rsidR="00C3482A" w:rsidRPr="00F535C7" w:rsidRDefault="00C3482A" w:rsidP="00C3482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C3482A" w:rsidRPr="00F535C7" w:rsidRDefault="00C3482A" w:rsidP="00C3482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Ф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j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- объем фактических расходов из бюджета (кассового исполнения) на реализацию j-той подпрограммы (муниципальной программы, основного мероприятия) в отчетном году;</w:t>
      </w:r>
    </w:p>
    <w:p w:rsidR="00C3482A" w:rsidRPr="00F535C7" w:rsidRDefault="00C3482A" w:rsidP="00C3482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Ф - объем фактических расходов из бюджета (кассового исполнения) на реализацию муниципальной программы;</w:t>
      </w:r>
    </w:p>
    <w:p w:rsidR="00C3482A" w:rsidRPr="00F535C7" w:rsidRDefault="00C3482A" w:rsidP="00C3482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j - количество подпрограмм (муниципальных программ, основных мероприятий).</w:t>
      </w:r>
    </w:p>
    <w:p w:rsidR="00C3482A" w:rsidRPr="00F535C7" w:rsidRDefault="00C3482A" w:rsidP="00C3482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8.8.2. Эффективность реализации муниципальной программы признается высокой в случае, если значение ЭРмп составляет не менее 0,90.</w:t>
      </w:r>
    </w:p>
    <w:p w:rsidR="00C3482A" w:rsidRPr="00F535C7" w:rsidRDefault="00C3482A" w:rsidP="00C3482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Эффективность реализации муниципальной программы признается средней в случае, если значение ЭРмп, составляет не менее 0,80.</w:t>
      </w:r>
    </w:p>
    <w:p w:rsidR="00C3482A" w:rsidRPr="00F535C7" w:rsidRDefault="00C3482A" w:rsidP="00C3482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Эффективность реализации муниципальной программы признается удовлетворительной в случае, если значение ЭРмп составляет не менее 0,70.</w:t>
      </w:r>
    </w:p>
    <w:p w:rsidR="00C3482A" w:rsidRPr="00F535C7" w:rsidRDefault="00C3482A" w:rsidP="00C3482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В остальных случаях эффективность реализации муниципальной программы признается неудовлетворительной.</w:t>
      </w:r>
    </w:p>
    <w:p w:rsidR="00C3482A" w:rsidRPr="00F535C7" w:rsidRDefault="00C3482A" w:rsidP="00C3482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075F1" w:rsidRPr="008075F1" w:rsidRDefault="008075F1" w:rsidP="008075F1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5F1">
        <w:rPr>
          <w:rFonts w:ascii="Times New Roman" w:hAnsi="Times New Roman" w:cs="Times New Roman"/>
          <w:b/>
          <w:sz w:val="28"/>
          <w:szCs w:val="28"/>
        </w:rPr>
        <w:t>9. Механизм реализации муниципальной программы</w:t>
      </w:r>
    </w:p>
    <w:p w:rsidR="008075F1" w:rsidRPr="008075F1" w:rsidRDefault="008075F1" w:rsidP="008075F1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5F1">
        <w:rPr>
          <w:rFonts w:ascii="Times New Roman" w:hAnsi="Times New Roman" w:cs="Times New Roman"/>
          <w:b/>
          <w:sz w:val="28"/>
          <w:szCs w:val="28"/>
        </w:rPr>
        <w:t xml:space="preserve"> и контроль за ее выполнением</w:t>
      </w:r>
    </w:p>
    <w:p w:rsidR="008075F1" w:rsidRPr="008075F1" w:rsidRDefault="008075F1" w:rsidP="008075F1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75F1" w:rsidRPr="008075F1" w:rsidRDefault="008075F1" w:rsidP="008075F1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 xml:space="preserve">9.1. Текущее управление муниципальной программы осуществляет координатор муниципальной программы – </w:t>
      </w:r>
      <w:r w:rsidR="00327B86">
        <w:rPr>
          <w:rFonts w:ascii="Times New Roman" w:hAnsi="Times New Roman" w:cs="Times New Roman"/>
          <w:sz w:val="28"/>
          <w:szCs w:val="28"/>
        </w:rPr>
        <w:t>главный</w:t>
      </w:r>
      <w:r w:rsidR="00AB3864">
        <w:rPr>
          <w:rFonts w:ascii="Times New Roman" w:hAnsi="Times New Roman" w:cs="Times New Roman"/>
          <w:sz w:val="28"/>
          <w:szCs w:val="28"/>
        </w:rPr>
        <w:t xml:space="preserve"> с</w:t>
      </w:r>
      <w:r w:rsidR="00AB3864" w:rsidRPr="00F535C7">
        <w:rPr>
          <w:rFonts w:ascii="Times New Roman" w:hAnsi="Times New Roman" w:cs="Times New Roman"/>
          <w:sz w:val="28"/>
          <w:szCs w:val="28"/>
        </w:rPr>
        <w:t>пециалист</w:t>
      </w:r>
      <w:r w:rsidR="00AB3864">
        <w:rPr>
          <w:rFonts w:ascii="Times New Roman" w:hAnsi="Times New Roman" w:cs="Times New Roman"/>
          <w:sz w:val="28"/>
          <w:szCs w:val="28"/>
        </w:rPr>
        <w:t xml:space="preserve"> </w:t>
      </w:r>
      <w:r w:rsidR="00AB3864" w:rsidRPr="00F535C7">
        <w:rPr>
          <w:rFonts w:ascii="Times New Roman" w:hAnsi="Times New Roman" w:cs="Times New Roman"/>
          <w:sz w:val="28"/>
          <w:szCs w:val="28"/>
        </w:rPr>
        <w:t>по земельным отношениям</w:t>
      </w:r>
      <w:r w:rsidR="00AB3864">
        <w:rPr>
          <w:rFonts w:ascii="Times New Roman" w:hAnsi="Times New Roman" w:cs="Times New Roman"/>
          <w:sz w:val="28"/>
          <w:szCs w:val="28"/>
        </w:rPr>
        <w:t xml:space="preserve"> и жилищно-коммунальному хозяйству</w:t>
      </w:r>
      <w:r w:rsidR="00AB3864" w:rsidRPr="00F535C7">
        <w:rPr>
          <w:rFonts w:ascii="Times New Roman" w:hAnsi="Times New Roman" w:cs="Times New Roman"/>
          <w:sz w:val="28"/>
          <w:szCs w:val="28"/>
        </w:rPr>
        <w:t xml:space="preserve"> </w:t>
      </w:r>
      <w:r w:rsidRPr="008075F1">
        <w:rPr>
          <w:rFonts w:ascii="Times New Roman" w:hAnsi="Times New Roman" w:cs="Times New Roman"/>
          <w:sz w:val="28"/>
          <w:szCs w:val="28"/>
        </w:rPr>
        <w:t>администрации Чебургольского сельского поселения Красноармейского района и осуществляет все полномочия, предусмотренные Порядком принятия решения о разработке, формировании, реализации муниципальных программ, утвержденном постановлением администрации Чебургольского сельского поселения Красноармейского района от 24 сентября 2014 года № 128.</w:t>
      </w:r>
    </w:p>
    <w:p w:rsidR="008075F1" w:rsidRPr="008075F1" w:rsidRDefault="008075F1" w:rsidP="008075F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Координатор муниципальной программы:</w:t>
      </w:r>
    </w:p>
    <w:p w:rsidR="008075F1" w:rsidRPr="008075F1" w:rsidRDefault="008075F1" w:rsidP="008075F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обеспечивает разработку муниципальной программы, ее согласование с координаторами подпрограмм, участниками муниципальной программы;</w:t>
      </w:r>
    </w:p>
    <w:p w:rsidR="008075F1" w:rsidRPr="008075F1" w:rsidRDefault="008075F1" w:rsidP="008075F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формирует структуру муниципальной программы и перечень координаторов подпрограмм, участников муниципальной программы;</w:t>
      </w:r>
    </w:p>
    <w:p w:rsidR="008075F1" w:rsidRPr="008075F1" w:rsidRDefault="008075F1" w:rsidP="008075F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организует реализацию муниципальной программы, координацию деятельности координаторов подпрограмм, участников муниципальной программы;</w:t>
      </w:r>
    </w:p>
    <w:p w:rsidR="008075F1" w:rsidRPr="008075F1" w:rsidRDefault="008075F1" w:rsidP="008075F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принимает решение о необходимости внесения в установленном порядке изменений в муниципальную программу;</w:t>
      </w:r>
    </w:p>
    <w:p w:rsidR="008075F1" w:rsidRPr="008075F1" w:rsidRDefault="008075F1" w:rsidP="008075F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несет ответственность за достижение целевых показателей муниципальной программы;</w:t>
      </w:r>
    </w:p>
    <w:p w:rsidR="008075F1" w:rsidRPr="008075F1" w:rsidRDefault="008075F1" w:rsidP="008075F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lastRenderedPageBreak/>
        <w:t>осуществляет подготовку предложений по объемам и источникам финансирования реализации муниципальной программы на основании предложений координаторов подпрограмм, участников муниципальной программы;</w:t>
      </w:r>
    </w:p>
    <w:p w:rsidR="008075F1" w:rsidRPr="008075F1" w:rsidRDefault="008075F1" w:rsidP="008075F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разрабатывает формы отчетности для координаторов подпрограмм и участников муниципальной программы, необходимые для осуществления контроля за выполнением муниципальной программы, устанавливает сроки их предоставления;</w:t>
      </w:r>
    </w:p>
    <w:p w:rsidR="008075F1" w:rsidRPr="008075F1" w:rsidRDefault="008075F1" w:rsidP="008075F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проводит мониторинг реализации муниципальной программы и анализ отчетности, представляемой координаторами подпрограмм и участниками муниципальной программы;</w:t>
      </w:r>
    </w:p>
    <w:p w:rsidR="008075F1" w:rsidRPr="008075F1" w:rsidRDefault="008075F1" w:rsidP="008075F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ежегодно проводит оценку эффективности реализации муниципальной программы;</w:t>
      </w:r>
    </w:p>
    <w:p w:rsidR="008075F1" w:rsidRPr="008075F1" w:rsidRDefault="008075F1" w:rsidP="008075F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готовит ежегодный доклад о ходе реализации муниципальной программы и оценке эффективности ее реализации (далее - доклад о ходе реализации муниципальной программы);</w:t>
      </w:r>
    </w:p>
    <w:p w:rsidR="008075F1" w:rsidRPr="008075F1" w:rsidRDefault="008075F1" w:rsidP="008075F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«Интернет»;</w:t>
      </w:r>
    </w:p>
    <w:p w:rsidR="008075F1" w:rsidRPr="008075F1" w:rsidRDefault="008075F1" w:rsidP="008075F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«Интернет»;</w:t>
      </w:r>
    </w:p>
    <w:p w:rsidR="008075F1" w:rsidRPr="008075F1" w:rsidRDefault="008075F1" w:rsidP="008075F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осуществляет иные полномочия, установленные муниципальной программой.</w:t>
      </w:r>
    </w:p>
    <w:p w:rsidR="008075F1" w:rsidRPr="008075F1" w:rsidRDefault="008075F1" w:rsidP="008075F1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 xml:space="preserve">9.2. Координатор муниципальной программы ежегодно, не позднее 1 декабря текущего финансового года, утверждает согласованный с координаторами подпрограмм, участниками муниципальной программы план реализации муниципальной программы на очередной год и плановый период (далее - план реализации муниципальной программы) по форме, согласно </w:t>
      </w:r>
      <w:hyperlink w:anchor="sub_1110" w:history="1">
        <w:r w:rsidRPr="008075F1">
          <w:rPr>
            <w:rFonts w:ascii="Times New Roman" w:hAnsi="Times New Roman" w:cs="Times New Roman"/>
            <w:bCs/>
            <w:sz w:val="28"/>
            <w:szCs w:val="28"/>
          </w:rPr>
          <w:t>приложению № 1</w:t>
        </w:r>
      </w:hyperlink>
      <w:r w:rsidRPr="008075F1">
        <w:rPr>
          <w:rFonts w:ascii="Times New Roman" w:hAnsi="Times New Roman" w:cs="Times New Roman"/>
          <w:sz w:val="28"/>
          <w:szCs w:val="28"/>
        </w:rPr>
        <w:t>0 к настоящему Порядку.</w:t>
      </w:r>
    </w:p>
    <w:p w:rsidR="008075F1" w:rsidRPr="008075F1" w:rsidRDefault="008075F1" w:rsidP="008075F1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В плане реализации муниципальной программы отражаются:</w:t>
      </w:r>
    </w:p>
    <w:p w:rsidR="008075F1" w:rsidRPr="008075F1" w:rsidRDefault="008075F1" w:rsidP="008075F1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контрольные события, оказывающие существенное влияние на сроки и результаты реализации муниципальной программы (с указанием их сроков и ожидаемых результатов, позволяющих определить наступление контрольного события программы);</w:t>
      </w:r>
    </w:p>
    <w:p w:rsidR="008075F1" w:rsidRPr="008075F1" w:rsidRDefault="008075F1" w:rsidP="008075F1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координатор муниципальной программы (подпрограммы) и (или) участники муниципальной программы, ответственные за контрольные события муниципальной программы.</w:t>
      </w:r>
    </w:p>
    <w:p w:rsidR="008075F1" w:rsidRPr="008075F1" w:rsidRDefault="008075F1" w:rsidP="008075F1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 xml:space="preserve">Основными характеристиками контрольных событий муниципальной программы являются общественная, в том числе социально-экономическая, значимость (важность) для достижения результата подпрограммы, основного мероприятия, ведомственной целевой программы, нулевая длительность, </w:t>
      </w:r>
      <w:r w:rsidRPr="008075F1">
        <w:rPr>
          <w:rFonts w:ascii="Times New Roman" w:hAnsi="Times New Roman" w:cs="Times New Roman"/>
          <w:sz w:val="28"/>
          <w:szCs w:val="28"/>
        </w:rPr>
        <w:lastRenderedPageBreak/>
        <w:t>возможность однозначной оценки достижения (0% или 100%), документальное подтверждение результата.</w:t>
      </w:r>
    </w:p>
    <w:p w:rsidR="008075F1" w:rsidRPr="008075F1" w:rsidRDefault="008075F1" w:rsidP="008075F1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9.3. В целях обеспечения эффективного мониторинга реализации муниципальной программы координатор муниципальной программы ежегодно, не позднее 31 декабря текущего финансового года, разрабатывает и утверждает согласованный с координаторами подпрограмм, участниками муниципальной программы детальный план-график реализации муниципальной программы на очередной год и плановый период (далее - детальный план-график) по форме, согласно</w:t>
      </w:r>
      <w:r w:rsidRPr="008075F1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w:anchor="sub_1120" w:history="1">
        <w:r w:rsidRPr="008075F1">
          <w:rPr>
            <w:rFonts w:ascii="Times New Roman" w:hAnsi="Times New Roman" w:cs="Times New Roman"/>
            <w:bCs/>
            <w:sz w:val="28"/>
            <w:szCs w:val="28"/>
          </w:rPr>
          <w:t>11</w:t>
        </w:r>
      </w:hyperlink>
      <w:r w:rsidRPr="008075F1">
        <w:rPr>
          <w:rFonts w:ascii="Times New Roman" w:hAnsi="Times New Roman" w:cs="Times New Roman"/>
          <w:sz w:val="28"/>
          <w:szCs w:val="28"/>
        </w:rPr>
        <w:t xml:space="preserve"> к настоящему Порядку. Детальный план-график содержит полный перечень мероприятий муниципальной программы на очередной год и плановый период, а также полный перечень контрольных событий муниципальной программы.</w:t>
      </w:r>
    </w:p>
    <w:p w:rsidR="008075F1" w:rsidRPr="008075F1" w:rsidRDefault="008075F1" w:rsidP="008075F1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9.4. Координатор муниципальной программы осуществляет контроль за выполнением плана реализации муниципальной программы и детального плана-графика.</w:t>
      </w:r>
    </w:p>
    <w:p w:rsidR="008075F1" w:rsidRPr="008075F1" w:rsidRDefault="008075F1" w:rsidP="008075F1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9.5. В целях обеспечения контроля за выполнением муниципальной программы ее координатор представляет в бухгалтерско-финансовый отдел администрации Чебургольского сельского поселения Красноармейского района план реализации муниципальной программы и детальный план-график в течение 3 рабочих дней после их утверждения.</w:t>
      </w:r>
    </w:p>
    <w:p w:rsidR="008075F1" w:rsidRPr="008075F1" w:rsidRDefault="008075F1" w:rsidP="008075F1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В случае принятия координатором муниципальной программы решения о внесении изменений в план реализации муниципальной программы и детальный план-график он уведомляет об этом бухгалтерско-финансовый отдел администрации Чебургольского сельского поселения в течение 3 рабочих дней после их корректировки.</w:t>
      </w:r>
    </w:p>
    <w:p w:rsidR="008075F1" w:rsidRPr="008075F1" w:rsidRDefault="008075F1" w:rsidP="008075F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9.6. Мониторинг реализации муниципальной программы осуществляется по отчетным формам, разработанным бухгалтерско-финансовым отделом администрации Чебургольского сельского поселения.</w:t>
      </w:r>
    </w:p>
    <w:p w:rsidR="008075F1" w:rsidRPr="008075F1" w:rsidRDefault="008075F1" w:rsidP="008075F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9.7. Координатор муниципальной программы ежеквартально, до 20-го числа месяца, следующего за отчетным кварталом, представляет в бухгалтерско-финансовый отдел администрации Чебургольского сельского поселения заполненные отчетные формы мониторинга реализации муниципальной программы.</w:t>
      </w:r>
    </w:p>
    <w:p w:rsidR="008075F1" w:rsidRPr="008075F1" w:rsidRDefault="008075F1" w:rsidP="008075F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9.8. Координатор муниципальной программы ежегодно, до 15 февраля года, следующего за отчетным годом, направляет в бухгалтерско-финансовый отдел администрации Чебургольского сельского поселения доклад о ходе реализации муниципальной программы на бумажных и электронных носителях.</w:t>
      </w:r>
    </w:p>
    <w:p w:rsidR="008075F1" w:rsidRPr="008075F1" w:rsidRDefault="008075F1" w:rsidP="008075F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Координаторы подпрограмм и участники муниципальной программы в пределах своей компетенции ежегодно в сроки, установленные координатором муниципальной программы, представляют в его адрес в рамках компетенции информацию, необходимую для формирования доклада о ходе реализации муниципальной программы.</w:t>
      </w:r>
    </w:p>
    <w:p w:rsidR="008075F1" w:rsidRPr="008075F1" w:rsidRDefault="008075F1" w:rsidP="008075F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Доклад о ходе реализации муниципальной программы должен содержать:</w:t>
      </w:r>
    </w:p>
    <w:p w:rsidR="008075F1" w:rsidRPr="008075F1" w:rsidRDefault="008075F1" w:rsidP="008075F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lastRenderedPageBreak/>
        <w:t>сведения о фактических объемах финансирования муниципальной программы в целом и по каждому мероприятию подпрограмм, ведомственных целевых программ, включенных в муниципальную программу, и основных мероприятий в разрезе источников финансирования и главных распорядителей (распорядителей) средств бюджета поселения;</w:t>
      </w:r>
    </w:p>
    <w:p w:rsidR="008075F1" w:rsidRPr="008075F1" w:rsidRDefault="008075F1" w:rsidP="008075F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сведения о фактическом выполнении мероприятий подпрограмм, ведомственных целевых программ, включенных в муниципальную программу, и основных мероприятий с указанием причин их невыполнения или неполного выполнения;</w:t>
      </w:r>
    </w:p>
    <w:p w:rsidR="008075F1" w:rsidRPr="008075F1" w:rsidRDefault="008075F1" w:rsidP="008075F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сведения о соответствии фактически достигнутых целевых показателей реализации муниципальной программы и входящих в ее состав подпрограмм, ведомственных целевых программ и основных мероприятий плановым показателям, установленным муниципальной программой;</w:t>
      </w:r>
    </w:p>
    <w:p w:rsidR="008075F1" w:rsidRPr="008075F1" w:rsidRDefault="008075F1" w:rsidP="008075F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оценку эффективности реализации муниципальной программы.</w:t>
      </w:r>
    </w:p>
    <w:p w:rsidR="008075F1" w:rsidRPr="008075F1" w:rsidRDefault="008075F1" w:rsidP="008075F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К докладу о ходе реализации муниципальной программы прилагаются отчеты об исполнении целевых показателей муниципальной программы и входящих в ее состав подпрограмм, ведомственных целевых программ и основных мероприятий, сводных показателей муниципальных заданий на оказание муниципальных услуг (выполнение работ) муниципальными учреждениями Чебургольского сельского поселения Красноармейского района в сфере реализации муниципальной программы (при наличии).</w:t>
      </w:r>
    </w:p>
    <w:p w:rsidR="008075F1" w:rsidRPr="008075F1" w:rsidRDefault="008075F1" w:rsidP="008075F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В случае расхождений между плановыми и фактическими значениями объемов финансирования и целевых показателей координатором муниципальной программы проводится анализ факторов и указываются в докладе о ходе реализации муниципальной программы причины, повлиявшие на такие расхождения.</w:t>
      </w:r>
    </w:p>
    <w:p w:rsidR="008075F1" w:rsidRPr="008075F1" w:rsidRDefault="008075F1" w:rsidP="008075F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По муниципальной программе, срок реализации которой завершился в отчетном году, координатор муниципальной программы представляет в бухгалтерско-финансовый отдел администрации Чебургольского сельского поселения доклад о результатах ее выполнения, включая оценку эффективности реализации муниципальной программы за истекший год и весь период реализации муниципальной программы.</w:t>
      </w:r>
    </w:p>
    <w:p w:rsidR="008075F1" w:rsidRPr="008075F1" w:rsidRDefault="008075F1" w:rsidP="008075F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9.9. Бухгалтерско-финансовый отдел администрации Чебургольского сельского поселения ежегодно, до 1 апреля года, следующего за отчетным, формирует и представляет рабочей группе сводный годовой доклад о ходе реализации и об оценке эффективности реализации муниципальных программ, подготовленный на основе докладов о ходе реализации муниципальных программ, представленных координаторами муниципальных программ, который содержит:</w:t>
      </w:r>
    </w:p>
    <w:p w:rsidR="008075F1" w:rsidRPr="008075F1" w:rsidRDefault="008075F1" w:rsidP="008075F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ранжированный перечень муниципальных программ по значению их эффективности, рассчитанной в соответствии с Методикой оценки эффективности реализации муниципальной программы;</w:t>
      </w:r>
    </w:p>
    <w:p w:rsidR="008075F1" w:rsidRPr="008075F1" w:rsidRDefault="008075F1" w:rsidP="008075F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сведения об основных результатах реализации муниципальных программ за отчетный период;</w:t>
      </w:r>
    </w:p>
    <w:p w:rsidR="008075F1" w:rsidRPr="008075F1" w:rsidRDefault="008075F1" w:rsidP="008075F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lastRenderedPageBreak/>
        <w:t>сведения о степени соответствия установленных и достигнутых целевых показателей муниципальных программ за отчетный год;</w:t>
      </w:r>
    </w:p>
    <w:p w:rsidR="008075F1" w:rsidRPr="008075F1" w:rsidRDefault="008075F1" w:rsidP="008075F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сведения об исполнении расходных обязательств сельского поселения, софинансирование которых осуществляется из бюджета поселения в рамках реализации муниципальных программ;</w:t>
      </w:r>
    </w:p>
    <w:p w:rsidR="008075F1" w:rsidRPr="008075F1" w:rsidRDefault="008075F1" w:rsidP="008075F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при необходимости - предложения об изменении форм и методов управления реализацией муниципальной программы, о прекращении или об изменении, начиная с очередного финансового года, ранее утвержденной муниципальной программы, в том числе необходимости изменения объема бюджетных ассигнований на финансовое обеспечение реализации муниципальной программы, а также о применении предусмотренных законодательством Российской Федерации мер ответственности в отношении координаторов муниципальной программы (подпрограмм) и участников муниципальной программы за недостижение запланированных результатов реализации муниципальной программы.</w:t>
      </w:r>
    </w:p>
    <w:p w:rsidR="008075F1" w:rsidRPr="008075F1" w:rsidRDefault="008075F1" w:rsidP="008075F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9.10. При реализации мероприятия муниципальной программы (подпрограммы, ведомственной целевой программы, основного мероприятия) координатор муниципальной программы (подпрограммы), участник муниципальной программы может выступать муниципальным заказчиком, а также исполнителем.</w:t>
      </w:r>
    </w:p>
    <w:p w:rsidR="008075F1" w:rsidRPr="008075F1" w:rsidRDefault="008075F1" w:rsidP="008075F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Муниципальный заказчик:</w:t>
      </w:r>
    </w:p>
    <w:p w:rsidR="008075F1" w:rsidRPr="008075F1" w:rsidRDefault="008075F1" w:rsidP="008075F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 xml:space="preserve">заключает муниципальные контракты в установленном законодательством порядке согласно </w:t>
      </w:r>
      <w:hyperlink r:id="rId16" w:history="1">
        <w:r w:rsidRPr="008075F1">
          <w:rPr>
            <w:rFonts w:ascii="Times New Roman" w:hAnsi="Times New Roman" w:cs="Times New Roman"/>
            <w:bCs/>
            <w:sz w:val="28"/>
            <w:szCs w:val="28"/>
          </w:rPr>
          <w:t>Федеральному закону</w:t>
        </w:r>
      </w:hyperlink>
      <w:r w:rsidRPr="008075F1">
        <w:rPr>
          <w:rFonts w:ascii="Times New Roman" w:hAnsi="Times New Roman" w:cs="Times New Roman"/>
          <w:sz w:val="28"/>
          <w:szCs w:val="28"/>
        </w:rPr>
        <w:t xml:space="preserve">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8075F1" w:rsidRPr="008075F1" w:rsidRDefault="008075F1" w:rsidP="008075F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проводит анализ выполнения мероприятия;</w:t>
      </w:r>
    </w:p>
    <w:p w:rsidR="008075F1" w:rsidRPr="008075F1" w:rsidRDefault="008075F1" w:rsidP="008075F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несет ответственность за нецелевое и неэффективное использование выделенных в его распоряжение бюджетных средств;</w:t>
      </w:r>
    </w:p>
    <w:p w:rsidR="008075F1" w:rsidRPr="008075F1" w:rsidRDefault="008075F1" w:rsidP="008075F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осуществляет согласование с координатором муниципальной программы (подпрограммы) возможных сроков выполнения мероприятия, предложений по объемам и источникам финансирования;</w:t>
      </w:r>
    </w:p>
    <w:p w:rsidR="008075F1" w:rsidRPr="008075F1" w:rsidRDefault="008075F1" w:rsidP="008075F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формирует бюджетные заявки на финансирование мероприятия подпрограммы (основного мероприятия), а также осуществляет иные полномочия, установленные муниципальной программой (подпрограммой).</w:t>
      </w:r>
    </w:p>
    <w:p w:rsidR="008075F1" w:rsidRPr="008075F1" w:rsidRDefault="008075F1" w:rsidP="008075F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 xml:space="preserve">Главный распорядитель (распорядитель) бюджетных средств, в пределах полномочий, установленных </w:t>
      </w:r>
      <w:hyperlink r:id="rId17" w:history="1">
        <w:r w:rsidRPr="008075F1">
          <w:rPr>
            <w:rFonts w:ascii="Times New Roman" w:hAnsi="Times New Roman" w:cs="Times New Roman"/>
            <w:bCs/>
            <w:sz w:val="28"/>
            <w:szCs w:val="28"/>
          </w:rPr>
          <w:t>бюджетным законодательством</w:t>
        </w:r>
      </w:hyperlink>
      <w:r w:rsidRPr="008075F1">
        <w:rPr>
          <w:rFonts w:ascii="Times New Roman" w:hAnsi="Times New Roman" w:cs="Times New Roman"/>
          <w:sz w:val="28"/>
          <w:szCs w:val="28"/>
        </w:rPr>
        <w:t xml:space="preserve"> Российской Федерации:</w:t>
      </w:r>
    </w:p>
    <w:p w:rsidR="008075F1" w:rsidRPr="008075F1" w:rsidRDefault="008075F1" w:rsidP="008075F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обеспечивает результативность, адресность и целевой характер использования бюджетных средств, в соответствии с утвержденными ему бюджетными ассигнованиями и лимитами бюджетных обязательств;</w:t>
      </w:r>
    </w:p>
    <w:p w:rsidR="008075F1" w:rsidRPr="008075F1" w:rsidRDefault="008075F1" w:rsidP="008075F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обеспечивает предоставление субсидий, иных субсидий и бюджетных инвестиций в установленном порядке;</w:t>
      </w:r>
    </w:p>
    <w:p w:rsidR="008075F1" w:rsidRPr="008075F1" w:rsidRDefault="008075F1" w:rsidP="008075F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 xml:space="preserve">обеспечивает соблюдение получателями субсидий, иных субсидий и бюджетных инвестиций условий, целей и порядка, установленных при их </w:t>
      </w:r>
      <w:r w:rsidRPr="008075F1">
        <w:rPr>
          <w:rFonts w:ascii="Times New Roman" w:hAnsi="Times New Roman" w:cs="Times New Roman"/>
          <w:sz w:val="28"/>
          <w:szCs w:val="28"/>
        </w:rPr>
        <w:lastRenderedPageBreak/>
        <w:t>предоставлении;</w:t>
      </w:r>
    </w:p>
    <w:p w:rsidR="008075F1" w:rsidRPr="008075F1" w:rsidRDefault="008075F1" w:rsidP="008075F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осуществляет оценку эффективности использования субсидий в соответствии с утвержденным порядком предоставления и распределения межбюджетных трансфертов из районного бюджета бюджетам сельских поселений;</w:t>
      </w:r>
    </w:p>
    <w:p w:rsidR="008075F1" w:rsidRPr="008075F1" w:rsidRDefault="008075F1" w:rsidP="008075F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 xml:space="preserve">осуществляет иные полномочия, установленные </w:t>
      </w:r>
      <w:hyperlink r:id="rId18" w:history="1">
        <w:r w:rsidRPr="008075F1">
          <w:rPr>
            <w:rFonts w:ascii="Times New Roman" w:hAnsi="Times New Roman" w:cs="Times New Roman"/>
            <w:bCs/>
            <w:sz w:val="28"/>
            <w:szCs w:val="28"/>
          </w:rPr>
          <w:t>бюджетным законодательством</w:t>
        </w:r>
      </w:hyperlink>
      <w:r w:rsidRPr="008075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75F1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8075F1" w:rsidRPr="008075F1" w:rsidRDefault="008075F1" w:rsidP="008075F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Исполнитель:</w:t>
      </w:r>
    </w:p>
    <w:p w:rsidR="008075F1" w:rsidRPr="008075F1" w:rsidRDefault="008075F1" w:rsidP="008075F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обеспечивает реализацию мероприятия и проводит анализ его выполнения;</w:t>
      </w:r>
    </w:p>
    <w:p w:rsidR="008075F1" w:rsidRPr="008075F1" w:rsidRDefault="008075F1" w:rsidP="008075F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представляет отчетность координатору муниципальной программы (подпрограммы) о результатах выполнения мероприятия подпрограммы (основного мероприятия, ведомственной целевой программы);</w:t>
      </w:r>
    </w:p>
    <w:p w:rsidR="008075F1" w:rsidRPr="008075F1" w:rsidRDefault="008075F1" w:rsidP="008075F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осуществляет иные полномочия, установленные муниципальной программой (подпрограммой).</w:t>
      </w:r>
    </w:p>
    <w:p w:rsidR="008075F1" w:rsidRPr="008075F1" w:rsidRDefault="008075F1" w:rsidP="008075F1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Контроль за ходом выполнения муниципальной программы осуществляет глава Чебургольского сельского поселения Красноармейского района.</w:t>
      </w:r>
    </w:p>
    <w:p w:rsidR="00C3482A" w:rsidRDefault="00C3482A" w:rsidP="00C3482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3482A" w:rsidRDefault="00C3482A" w:rsidP="00C3482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3482A" w:rsidRPr="005A2420" w:rsidRDefault="00C3482A" w:rsidP="00C3482A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3482A" w:rsidRPr="00F535C7" w:rsidRDefault="00327B86" w:rsidP="00C3482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Главны</w:t>
      </w:r>
      <w:r w:rsidR="00F677E9">
        <w:rPr>
          <w:rFonts w:ascii="Times New Roman" w:hAnsi="Times New Roman" w:cs="Times New Roman"/>
          <w:sz w:val="28"/>
          <w:szCs w:val="28"/>
          <w:lang w:eastAsia="en-US"/>
        </w:rPr>
        <w:t xml:space="preserve">й специалист по </w:t>
      </w:r>
      <w:r w:rsidR="00C3482A"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земельным отношениям </w:t>
      </w:r>
    </w:p>
    <w:p w:rsidR="00F677E9" w:rsidRDefault="00F677E9" w:rsidP="00C3482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и жилищно-коммунальному хозяйству </w:t>
      </w:r>
    </w:p>
    <w:p w:rsidR="00C3482A" w:rsidRPr="00F535C7" w:rsidRDefault="00C3482A" w:rsidP="00C3482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администрации</w:t>
      </w:r>
    </w:p>
    <w:p w:rsidR="00C3482A" w:rsidRPr="00F535C7" w:rsidRDefault="00C3482A" w:rsidP="00C3482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Чебургольского сельского поселения </w:t>
      </w:r>
    </w:p>
    <w:p w:rsidR="00C3482A" w:rsidRPr="00F535C7" w:rsidRDefault="00C3482A" w:rsidP="00C3482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Красноармейского района                                                      </w:t>
      </w:r>
      <w:r w:rsidR="006A311D">
        <w:rPr>
          <w:rFonts w:ascii="Times New Roman" w:hAnsi="Times New Roman" w:cs="Times New Roman"/>
          <w:sz w:val="28"/>
          <w:szCs w:val="28"/>
          <w:lang w:eastAsia="en-US"/>
        </w:rPr>
        <w:t xml:space="preserve">    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  <w:r w:rsidR="004A4BEF">
        <w:rPr>
          <w:rFonts w:ascii="Times New Roman" w:hAnsi="Times New Roman" w:cs="Times New Roman"/>
          <w:sz w:val="28"/>
          <w:szCs w:val="28"/>
          <w:lang w:eastAsia="en-US"/>
        </w:rPr>
        <w:t>Т.В. Лукьяненко</w:t>
      </w:r>
    </w:p>
    <w:p w:rsidR="00C3482A" w:rsidRPr="00F535C7" w:rsidRDefault="00C3482A" w:rsidP="00C3482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851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3482A" w:rsidRPr="00F535C7" w:rsidRDefault="00C3482A" w:rsidP="00C3482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851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3482A" w:rsidRDefault="00C3482A" w:rsidP="00C3482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851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3482A" w:rsidRDefault="00C3482A" w:rsidP="00C3482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851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535C7" w:rsidRPr="00F535C7" w:rsidRDefault="00F535C7" w:rsidP="00E67B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  <w:sectPr w:rsidR="00F535C7" w:rsidRPr="00F535C7" w:rsidSect="00175000">
          <w:headerReference w:type="default" r:id="rId19"/>
          <w:footerReference w:type="default" r:id="rId20"/>
          <w:headerReference w:type="first" r:id="rId2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F535C7" w:rsidRPr="007A2EAD" w:rsidRDefault="00F535C7" w:rsidP="00F535C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</w:p>
    <w:p w:rsidR="00F535C7" w:rsidRPr="007A2EAD" w:rsidRDefault="00F535C7" w:rsidP="00F535C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</w:p>
    <w:p w:rsidR="00F535C7" w:rsidRPr="007A2EAD" w:rsidRDefault="00F535C7" w:rsidP="00F535C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</w:p>
    <w:p w:rsidR="00F535C7" w:rsidRPr="00F535C7" w:rsidRDefault="00F535C7" w:rsidP="00F535C7">
      <w:pPr>
        <w:widowControl/>
        <w:suppressAutoHyphens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F535C7" w:rsidRPr="00F535C7" w:rsidRDefault="00F535C7" w:rsidP="00F535C7">
      <w:pPr>
        <w:widowControl/>
        <w:suppressAutoHyphens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F535C7" w:rsidRPr="00F535C7" w:rsidRDefault="00F535C7" w:rsidP="00F535C7">
      <w:pPr>
        <w:widowControl/>
        <w:suppressAutoHyphens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F535C7" w:rsidRPr="00F535C7" w:rsidRDefault="00F535C7" w:rsidP="00F535C7">
      <w:pPr>
        <w:widowControl/>
        <w:suppressAutoHyphens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274CF3" w:rsidRDefault="00274CF3" w:rsidP="00AF3885">
      <w:pPr>
        <w:ind w:left="5529"/>
        <w:jc w:val="center"/>
        <w:rPr>
          <w:rFonts w:ascii="Times New Roman CYR" w:hAnsi="Times New Roman CYR" w:cs="Times New Roman CYR"/>
          <w:caps/>
          <w:sz w:val="28"/>
          <w:szCs w:val="28"/>
        </w:rPr>
      </w:pPr>
    </w:p>
    <w:sectPr w:rsidR="00274CF3" w:rsidSect="003B65DD">
      <w:headerReference w:type="default" r:id="rId22"/>
      <w:pgSz w:w="11904" w:h="16834"/>
      <w:pgMar w:top="567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7285" w:rsidRDefault="00BF7285" w:rsidP="00E85C79">
      <w:r>
        <w:separator/>
      </w:r>
    </w:p>
  </w:endnote>
  <w:endnote w:type="continuationSeparator" w:id="0">
    <w:p w:rsidR="00BF7285" w:rsidRDefault="00BF7285" w:rsidP="00E85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5A73" w:rsidRPr="004771B5" w:rsidRDefault="00595A73" w:rsidP="00B52049">
    <w:pPr>
      <w:pStyle w:val="af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7285" w:rsidRDefault="00BF7285" w:rsidP="00E85C79">
      <w:r>
        <w:separator/>
      </w:r>
    </w:p>
  </w:footnote>
  <w:footnote w:type="continuationSeparator" w:id="0">
    <w:p w:rsidR="00BF7285" w:rsidRDefault="00BF7285" w:rsidP="00E85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5A73" w:rsidRPr="00F57B83" w:rsidRDefault="00595A73" w:rsidP="00B52049">
    <w:pPr>
      <w:pStyle w:val="afff3"/>
      <w:framePr w:wrap="auto" w:vAnchor="text" w:hAnchor="margin" w:xAlign="center" w:y="1"/>
      <w:rPr>
        <w:rStyle w:val="affff3"/>
        <w:rFonts w:ascii="Times New Roman" w:hAnsi="Times New Roman"/>
      </w:rPr>
    </w:pPr>
    <w:r w:rsidRPr="00F57B83">
      <w:rPr>
        <w:rStyle w:val="affff3"/>
        <w:rFonts w:ascii="Times New Roman" w:hAnsi="Times New Roman"/>
      </w:rPr>
      <w:fldChar w:fldCharType="begin"/>
    </w:r>
    <w:r w:rsidRPr="00F57B83">
      <w:rPr>
        <w:rStyle w:val="affff3"/>
        <w:rFonts w:ascii="Times New Roman" w:hAnsi="Times New Roman"/>
      </w:rPr>
      <w:instrText xml:space="preserve">PAGE  </w:instrText>
    </w:r>
    <w:r w:rsidRPr="00F57B83">
      <w:rPr>
        <w:rStyle w:val="affff3"/>
        <w:rFonts w:ascii="Times New Roman" w:hAnsi="Times New Roman"/>
      </w:rPr>
      <w:fldChar w:fldCharType="separate"/>
    </w:r>
    <w:r w:rsidR="00740669">
      <w:rPr>
        <w:rStyle w:val="affff3"/>
        <w:rFonts w:ascii="Times New Roman" w:hAnsi="Times New Roman"/>
        <w:noProof/>
      </w:rPr>
      <w:t>13</w:t>
    </w:r>
    <w:r w:rsidRPr="00F57B83">
      <w:rPr>
        <w:rStyle w:val="affff3"/>
        <w:rFonts w:ascii="Times New Roman" w:hAnsi="Times New Roman"/>
      </w:rPr>
      <w:fldChar w:fldCharType="end"/>
    </w:r>
  </w:p>
  <w:p w:rsidR="00595A73" w:rsidRPr="00684B11" w:rsidRDefault="00BF7285">
    <w:pPr>
      <w:pStyle w:val="afff3"/>
      <w:jc w:val="center"/>
      <w:rPr>
        <w:rFonts w:ascii="Times New Roman" w:hAnsi="Times New Roman" w:cs="Times New Roman"/>
      </w:rPr>
    </w:pPr>
    <w:r>
      <w:rPr>
        <w:noProof/>
      </w:rPr>
      <w:pict>
        <v:rect id="_x0000_s2049" style="position:absolute;left:0;text-align:left;margin-left:984.3pt;margin-top:275.55pt;width:57.55pt;height:25.95pt;z-index:4;mso-position-horizontal-relative:page;mso-position-vertical-relative:page" o:allowincell="f" stroked="f">
          <v:textbox style="layout-flow:vertical;mso-next-textbox:#_x0000_s2049">
            <w:txbxContent>
              <w:p w:rsidR="00595A73" w:rsidRPr="00A11436" w:rsidRDefault="00595A73" w:rsidP="00B52049">
                <w:pPr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A11436">
                  <w:rPr>
                    <w:rFonts w:ascii="Times New Roman" w:hAnsi="Times New Roman" w:cs="Times New Roman"/>
                  </w:rPr>
                  <w:fldChar w:fldCharType="begin"/>
                </w:r>
                <w:r w:rsidRPr="00A11436">
                  <w:rPr>
                    <w:rFonts w:ascii="Times New Roman" w:hAnsi="Times New Roman" w:cs="Times New Roman"/>
                  </w:rPr>
                  <w:instrText xml:space="preserve"> PAGE   \* MERGEFORMAT </w:instrText>
                </w:r>
                <w:r w:rsidRPr="00A11436">
                  <w:rPr>
                    <w:rFonts w:ascii="Times New Roman" w:hAnsi="Times New Roman" w:cs="Times New Roman"/>
                  </w:rPr>
                  <w:fldChar w:fldCharType="separate"/>
                </w:r>
                <w:r w:rsidR="00740669" w:rsidRPr="00740669">
                  <w:rPr>
                    <w:rFonts w:ascii="Times New Roman" w:hAnsi="Times New Roman" w:cs="Times New Roman"/>
                    <w:noProof/>
                    <w:sz w:val="28"/>
                    <w:szCs w:val="28"/>
                  </w:rPr>
                  <w:t>13</w:t>
                </w:r>
                <w:r w:rsidRPr="00A11436">
                  <w:rPr>
                    <w:rFonts w:ascii="Times New Roman" w:hAnsi="Times New Roman" w:cs="Times New Roman"/>
                  </w:rPr>
                  <w:fldChar w:fldCharType="end"/>
                </w:r>
              </w:p>
            </w:txbxContent>
          </v:textbox>
          <w10:wrap anchorx="page" anchory="margin"/>
        </v:rect>
      </w:pict>
    </w:r>
    <w:r>
      <w:rPr>
        <w:noProof/>
      </w:rPr>
      <w:pict>
        <v:rect id="_x0000_s2050" style="position:absolute;left:0;text-align:left;margin-left:784.35pt;margin-top:298.9pt;width:57.55pt;height:25.95pt;z-index:3;mso-position-horizontal-relative:page;mso-position-vertical-relative:page" o:allowincell="f" stroked="f">
          <v:textbox style="layout-flow:vertical;mso-next-textbox:#_x0000_s2050">
            <w:txbxContent>
              <w:p w:rsidR="00595A73" w:rsidRDefault="00595A73" w:rsidP="00B52049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  <w:p w:rsidR="00595A73" w:rsidRPr="00A11436" w:rsidRDefault="00595A73" w:rsidP="00B52049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A11436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 w:rsidRPr="00A11436"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 \* MERGEFORMAT </w:instrText>
                </w:r>
                <w:r w:rsidRPr="00A11436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 w:rsidR="00740669">
                  <w:rPr>
                    <w:rFonts w:ascii="Times New Roman" w:hAnsi="Times New Roman" w:cs="Times New Roman"/>
                    <w:noProof/>
                    <w:sz w:val="28"/>
                    <w:szCs w:val="28"/>
                  </w:rPr>
                  <w:t>13</w:t>
                </w:r>
                <w:r w:rsidRPr="00A11436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margin"/>
        </v:rect>
      </w:pict>
    </w:r>
    <w:r>
      <w:rPr>
        <w:noProof/>
      </w:rPr>
      <w:pict>
        <v:rect id="_x0000_s2051" style="position:absolute;left:0;text-align:left;margin-left:796.55pt;margin-top:298.9pt;width:45.35pt;height:25.95pt;z-index:2;mso-position-horizontal-relative:page;mso-position-vertical-relative:page" o:allowincell="f" stroked="f">
          <v:textbox style="mso-next-textbox:#_x0000_s2051">
            <w:txbxContent>
              <w:p w:rsidR="00595A73" w:rsidRDefault="00595A73">
                <w:pPr>
                  <w:pBdr>
                    <w:bottom w:val="single" w:sz="4" w:space="1" w:color="auto"/>
                  </w:pBdr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740669">
                  <w:rPr>
                    <w:noProof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margin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5A73" w:rsidRPr="00CF0C51" w:rsidRDefault="00595A73" w:rsidP="00B52049">
    <w:pPr>
      <w:pStyle w:val="afff3"/>
      <w:framePr w:wrap="auto" w:vAnchor="text" w:hAnchor="margin" w:xAlign="center" w:y="1"/>
      <w:rPr>
        <w:rStyle w:val="affff3"/>
        <w:rFonts w:ascii="Times New Roman" w:hAnsi="Times New Roman"/>
      </w:rPr>
    </w:pPr>
    <w:r w:rsidRPr="00CF0C51">
      <w:rPr>
        <w:rStyle w:val="affff3"/>
        <w:rFonts w:ascii="Times New Roman" w:hAnsi="Times New Roman"/>
      </w:rPr>
      <w:fldChar w:fldCharType="begin"/>
    </w:r>
    <w:r w:rsidRPr="00CF0C51">
      <w:rPr>
        <w:rStyle w:val="affff3"/>
        <w:rFonts w:ascii="Times New Roman" w:hAnsi="Times New Roman"/>
      </w:rPr>
      <w:instrText xml:space="preserve">PAGE  </w:instrText>
    </w:r>
    <w:r w:rsidRPr="00CF0C51">
      <w:rPr>
        <w:rStyle w:val="affff3"/>
        <w:rFonts w:ascii="Times New Roman" w:hAnsi="Times New Roman"/>
      </w:rPr>
      <w:fldChar w:fldCharType="separate"/>
    </w:r>
    <w:r w:rsidR="00740669">
      <w:rPr>
        <w:rStyle w:val="affff3"/>
        <w:rFonts w:ascii="Times New Roman" w:hAnsi="Times New Roman"/>
        <w:noProof/>
      </w:rPr>
      <w:t>27</w:t>
    </w:r>
    <w:r w:rsidRPr="00CF0C51">
      <w:rPr>
        <w:rStyle w:val="affff3"/>
        <w:rFonts w:ascii="Times New Roman" w:hAnsi="Times New Roman"/>
      </w:rPr>
      <w:fldChar w:fldCharType="end"/>
    </w:r>
  </w:p>
  <w:p w:rsidR="00595A73" w:rsidRDefault="00595A73" w:rsidP="00B52049">
    <w:pPr>
      <w:pStyle w:val="afff3"/>
      <w:jc w:val="center"/>
      <w:rPr>
        <w:rFonts w:ascii="Times New Roman" w:hAnsi="Times New Roman" w:cs="Times New Roman"/>
      </w:rPr>
    </w:pPr>
  </w:p>
  <w:p w:rsidR="00595A73" w:rsidRPr="002857F8" w:rsidRDefault="00BF7285" w:rsidP="00B52049">
    <w:pPr>
      <w:pStyle w:val="afff3"/>
      <w:jc w:val="center"/>
      <w:rPr>
        <w:rFonts w:ascii="Times New Roman" w:hAnsi="Times New Roman" w:cs="Times New Roman"/>
      </w:rPr>
    </w:pPr>
    <w:r>
      <w:rPr>
        <w:noProof/>
      </w:rPr>
      <w:pict>
        <v:rect id="_x0000_s2052" style="position:absolute;left:0;text-align:left;margin-left:783pt;margin-top:302.75pt;width:58.9pt;height:25.95pt;z-index:1;mso-position-horizontal-relative:page;mso-position-vertical-relative:page" o:allowincell="f" stroked="f">
          <v:textbox style="layout-flow:vertical;mso-next-textbox:#_x0000_s2052">
            <w:txbxContent>
              <w:p w:rsidR="00595A73" w:rsidRDefault="00595A73" w:rsidP="00B52049">
                <w:pPr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  <w:p w:rsidR="00595A73" w:rsidRPr="0075525E" w:rsidRDefault="00595A73" w:rsidP="00B52049">
                <w:pPr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75525E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 w:rsidRPr="0075525E"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 \* MERGEFORMAT </w:instrText>
                </w:r>
                <w:r w:rsidRPr="0075525E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 w:rsidR="00740669">
                  <w:rPr>
                    <w:rFonts w:ascii="Times New Roman" w:hAnsi="Times New Roman" w:cs="Times New Roman"/>
                    <w:noProof/>
                    <w:sz w:val="28"/>
                    <w:szCs w:val="28"/>
                  </w:rPr>
                  <w:t>27</w:t>
                </w:r>
                <w:r w:rsidRPr="0075525E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margin"/>
        </v:rect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5A73" w:rsidRPr="002857F8" w:rsidRDefault="00595A73" w:rsidP="00B52049">
    <w:pPr>
      <w:pStyle w:val="afff3"/>
      <w:jc w:val="center"/>
      <w:rPr>
        <w:rFonts w:ascii="Times New Roman" w:hAnsi="Times New Roman" w:cs="Times New Roman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5A73" w:rsidRDefault="00595A73">
    <w:pPr>
      <w:pStyle w:val="afff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36</w:t>
    </w:r>
    <w:r>
      <w:fldChar w:fldCharType="end"/>
    </w:r>
  </w:p>
  <w:p w:rsidR="00595A73" w:rsidRDefault="00595A73">
    <w:pPr>
      <w:pStyle w:val="aff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07A02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B4F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DB24D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5BCF1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6FA14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1CC81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BAC5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12B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765B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F1AC8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8D36D46E"/>
    <w:lvl w:ilvl="0">
      <w:numFmt w:val="bullet"/>
      <w:lvlText w:val="*"/>
      <w:lvlJc w:val="left"/>
    </w:lvl>
  </w:abstractNum>
  <w:abstractNum w:abstractNumId="11" w15:restartNumberingAfterBreak="0">
    <w:nsid w:val="02E53C04"/>
    <w:multiLevelType w:val="hybridMultilevel"/>
    <w:tmpl w:val="BD54B03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61E56C3"/>
    <w:multiLevelType w:val="hybridMultilevel"/>
    <w:tmpl w:val="A4FE0C18"/>
    <w:lvl w:ilvl="0" w:tplc="F1F27E66">
      <w:start w:val="1"/>
      <w:numFmt w:val="decimal"/>
      <w:lvlText w:val="%1"/>
      <w:lvlJc w:val="righ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ACD16B4"/>
    <w:multiLevelType w:val="hybridMultilevel"/>
    <w:tmpl w:val="C58AC28A"/>
    <w:lvl w:ilvl="0" w:tplc="E32CC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CFEE5A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B86DB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3AE21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714F2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9C293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7AA0E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360B7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E32E7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 w15:restartNumberingAfterBreak="0">
    <w:nsid w:val="112E4CE1"/>
    <w:multiLevelType w:val="hybridMultilevel"/>
    <w:tmpl w:val="D2D6F5E4"/>
    <w:lvl w:ilvl="0" w:tplc="454261F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16892F53"/>
    <w:multiLevelType w:val="hybridMultilevel"/>
    <w:tmpl w:val="B8B447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28BA2FA1"/>
    <w:multiLevelType w:val="hybridMultilevel"/>
    <w:tmpl w:val="D9E60E6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BC84EB3"/>
    <w:multiLevelType w:val="hybridMultilevel"/>
    <w:tmpl w:val="EB9C7F4C"/>
    <w:lvl w:ilvl="0" w:tplc="EB56FD96">
      <w:start w:val="1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E2C0AD6"/>
    <w:multiLevelType w:val="multilevel"/>
    <w:tmpl w:val="FFB67204"/>
    <w:lvl w:ilvl="0">
      <w:start w:val="1"/>
      <w:numFmt w:val="decimal"/>
      <w:lvlText w:val="%1"/>
      <w:lvlJc w:val="righ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E9716EA"/>
    <w:multiLevelType w:val="hybridMultilevel"/>
    <w:tmpl w:val="4710A126"/>
    <w:lvl w:ilvl="0" w:tplc="28A2306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2FEF2295"/>
    <w:multiLevelType w:val="hybridMultilevel"/>
    <w:tmpl w:val="FFB67204"/>
    <w:lvl w:ilvl="0" w:tplc="F1F27E66">
      <w:start w:val="1"/>
      <w:numFmt w:val="decimal"/>
      <w:lvlText w:val="%1"/>
      <w:lvlJc w:val="righ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EE269F1"/>
    <w:multiLevelType w:val="multilevel"/>
    <w:tmpl w:val="95BCC328"/>
    <w:lvl w:ilvl="0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abstractNum w:abstractNumId="22" w15:restartNumberingAfterBreak="0">
    <w:nsid w:val="5315011A"/>
    <w:multiLevelType w:val="hybridMultilevel"/>
    <w:tmpl w:val="D75C765C"/>
    <w:lvl w:ilvl="0" w:tplc="3CE8E318">
      <w:start w:val="1"/>
      <w:numFmt w:val="decimal"/>
      <w:lvlText w:val="%1."/>
      <w:lvlJc w:val="righ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 w15:restartNumberingAfterBreak="0">
    <w:nsid w:val="5A7754EE"/>
    <w:multiLevelType w:val="hybridMultilevel"/>
    <w:tmpl w:val="3E6C34A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D7F1111"/>
    <w:multiLevelType w:val="hybridMultilevel"/>
    <w:tmpl w:val="B524DB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2506C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6FB42161"/>
    <w:multiLevelType w:val="hybridMultilevel"/>
    <w:tmpl w:val="691E29C6"/>
    <w:lvl w:ilvl="0" w:tplc="26A018BC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4EB277B"/>
    <w:multiLevelType w:val="hybridMultilevel"/>
    <w:tmpl w:val="1624CD78"/>
    <w:lvl w:ilvl="0" w:tplc="927E7C24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3"/>
  </w:num>
  <w:num w:numId="3">
    <w:abstractNumId w:val="16"/>
  </w:num>
  <w:num w:numId="4">
    <w:abstractNumId w:val="11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21"/>
  </w:num>
  <w:num w:numId="8">
    <w:abstractNumId w:val="27"/>
  </w:num>
  <w:num w:numId="9">
    <w:abstractNumId w:val="22"/>
  </w:num>
  <w:num w:numId="10">
    <w:abstractNumId w:val="13"/>
  </w:num>
  <w:num w:numId="11">
    <w:abstractNumId w:val="12"/>
  </w:num>
  <w:num w:numId="12">
    <w:abstractNumId w:val="25"/>
  </w:num>
  <w:num w:numId="13">
    <w:abstractNumId w:val="20"/>
  </w:num>
  <w:num w:numId="14">
    <w:abstractNumId w:val="24"/>
  </w:num>
  <w:num w:numId="15">
    <w:abstractNumId w:val="14"/>
  </w:num>
  <w:num w:numId="16">
    <w:abstractNumId w:val="26"/>
  </w:num>
  <w:num w:numId="17">
    <w:abstractNumId w:val="18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3EFA"/>
    <w:rsid w:val="00000F2E"/>
    <w:rsid w:val="00005B8A"/>
    <w:rsid w:val="000068D4"/>
    <w:rsid w:val="00030527"/>
    <w:rsid w:val="00056B44"/>
    <w:rsid w:val="00066948"/>
    <w:rsid w:val="00077185"/>
    <w:rsid w:val="0008693A"/>
    <w:rsid w:val="0009273A"/>
    <w:rsid w:val="000B1795"/>
    <w:rsid w:val="000B65DD"/>
    <w:rsid w:val="000C08C5"/>
    <w:rsid w:val="000D1544"/>
    <w:rsid w:val="000D238C"/>
    <w:rsid w:val="000D4327"/>
    <w:rsid w:val="000E75E6"/>
    <w:rsid w:val="000F58AB"/>
    <w:rsid w:val="0010631C"/>
    <w:rsid w:val="00121BD1"/>
    <w:rsid w:val="001222D2"/>
    <w:rsid w:val="001263A7"/>
    <w:rsid w:val="00127765"/>
    <w:rsid w:val="001302DF"/>
    <w:rsid w:val="00131443"/>
    <w:rsid w:val="00131C83"/>
    <w:rsid w:val="0013377F"/>
    <w:rsid w:val="00140E8C"/>
    <w:rsid w:val="00144410"/>
    <w:rsid w:val="00145C57"/>
    <w:rsid w:val="00161A56"/>
    <w:rsid w:val="00162BD6"/>
    <w:rsid w:val="00166F05"/>
    <w:rsid w:val="00167792"/>
    <w:rsid w:val="00172289"/>
    <w:rsid w:val="00172793"/>
    <w:rsid w:val="00175000"/>
    <w:rsid w:val="001876A6"/>
    <w:rsid w:val="001A173E"/>
    <w:rsid w:val="001A45B1"/>
    <w:rsid w:val="001B4A68"/>
    <w:rsid w:val="001B5778"/>
    <w:rsid w:val="001B5ACC"/>
    <w:rsid w:val="00204843"/>
    <w:rsid w:val="00216534"/>
    <w:rsid w:val="00216AAD"/>
    <w:rsid w:val="00222F92"/>
    <w:rsid w:val="00224602"/>
    <w:rsid w:val="002344E7"/>
    <w:rsid w:val="00234D7A"/>
    <w:rsid w:val="00254E9A"/>
    <w:rsid w:val="00263CD9"/>
    <w:rsid w:val="00274CF3"/>
    <w:rsid w:val="00274F1E"/>
    <w:rsid w:val="00275AA3"/>
    <w:rsid w:val="00285048"/>
    <w:rsid w:val="002857F8"/>
    <w:rsid w:val="002864D0"/>
    <w:rsid w:val="002864D1"/>
    <w:rsid w:val="0029316A"/>
    <w:rsid w:val="0029673C"/>
    <w:rsid w:val="002A5CDA"/>
    <w:rsid w:val="002B4EF6"/>
    <w:rsid w:val="002B6DAA"/>
    <w:rsid w:val="002C0DA9"/>
    <w:rsid w:val="002C1484"/>
    <w:rsid w:val="002D1C7E"/>
    <w:rsid w:val="002D7BD7"/>
    <w:rsid w:val="00315561"/>
    <w:rsid w:val="00326014"/>
    <w:rsid w:val="00327B86"/>
    <w:rsid w:val="00332909"/>
    <w:rsid w:val="003339EC"/>
    <w:rsid w:val="0033490E"/>
    <w:rsid w:val="0033621E"/>
    <w:rsid w:val="0033666E"/>
    <w:rsid w:val="003376F4"/>
    <w:rsid w:val="003418E8"/>
    <w:rsid w:val="00355379"/>
    <w:rsid w:val="00364F9D"/>
    <w:rsid w:val="003710CD"/>
    <w:rsid w:val="0038437A"/>
    <w:rsid w:val="00390C27"/>
    <w:rsid w:val="003B65DD"/>
    <w:rsid w:val="003C74CA"/>
    <w:rsid w:val="003E1FCB"/>
    <w:rsid w:val="003F0365"/>
    <w:rsid w:val="003F1E8C"/>
    <w:rsid w:val="00412252"/>
    <w:rsid w:val="00415750"/>
    <w:rsid w:val="00415A8B"/>
    <w:rsid w:val="004166C4"/>
    <w:rsid w:val="00422313"/>
    <w:rsid w:val="0043388A"/>
    <w:rsid w:val="0043404B"/>
    <w:rsid w:val="00434755"/>
    <w:rsid w:val="00446BBA"/>
    <w:rsid w:val="00470AD6"/>
    <w:rsid w:val="004771B5"/>
    <w:rsid w:val="00477AA9"/>
    <w:rsid w:val="00485EAD"/>
    <w:rsid w:val="004863DF"/>
    <w:rsid w:val="00487953"/>
    <w:rsid w:val="004917E0"/>
    <w:rsid w:val="004960F5"/>
    <w:rsid w:val="0049659B"/>
    <w:rsid w:val="00496C82"/>
    <w:rsid w:val="00497AD3"/>
    <w:rsid w:val="004A241C"/>
    <w:rsid w:val="004A4BEF"/>
    <w:rsid w:val="004A541A"/>
    <w:rsid w:val="004A7E54"/>
    <w:rsid w:val="004C1871"/>
    <w:rsid w:val="004C3EFA"/>
    <w:rsid w:val="004C50FC"/>
    <w:rsid w:val="004C696D"/>
    <w:rsid w:val="004D3E62"/>
    <w:rsid w:val="004D7518"/>
    <w:rsid w:val="00523BEE"/>
    <w:rsid w:val="005331E5"/>
    <w:rsid w:val="005350A5"/>
    <w:rsid w:val="00537DA8"/>
    <w:rsid w:val="00553854"/>
    <w:rsid w:val="00557CF6"/>
    <w:rsid w:val="00560453"/>
    <w:rsid w:val="00562711"/>
    <w:rsid w:val="00575D6C"/>
    <w:rsid w:val="00577172"/>
    <w:rsid w:val="00581EA0"/>
    <w:rsid w:val="00595A73"/>
    <w:rsid w:val="005A0E7D"/>
    <w:rsid w:val="005A2420"/>
    <w:rsid w:val="005A438B"/>
    <w:rsid w:val="005B052B"/>
    <w:rsid w:val="005C5A02"/>
    <w:rsid w:val="005D43A6"/>
    <w:rsid w:val="005D4A4F"/>
    <w:rsid w:val="00611179"/>
    <w:rsid w:val="00612F1E"/>
    <w:rsid w:val="00617875"/>
    <w:rsid w:val="006202EC"/>
    <w:rsid w:val="00621AE7"/>
    <w:rsid w:val="00623038"/>
    <w:rsid w:val="00623956"/>
    <w:rsid w:val="0062506E"/>
    <w:rsid w:val="00630F90"/>
    <w:rsid w:val="00632F29"/>
    <w:rsid w:val="00636FC4"/>
    <w:rsid w:val="00637DC6"/>
    <w:rsid w:val="00641E08"/>
    <w:rsid w:val="0064508D"/>
    <w:rsid w:val="00650163"/>
    <w:rsid w:val="006558AC"/>
    <w:rsid w:val="006567F2"/>
    <w:rsid w:val="00656AE9"/>
    <w:rsid w:val="00664731"/>
    <w:rsid w:val="006667DC"/>
    <w:rsid w:val="006766AD"/>
    <w:rsid w:val="00684B11"/>
    <w:rsid w:val="006918E4"/>
    <w:rsid w:val="00692179"/>
    <w:rsid w:val="0069782C"/>
    <w:rsid w:val="006A0A8C"/>
    <w:rsid w:val="006A194C"/>
    <w:rsid w:val="006A311D"/>
    <w:rsid w:val="006A6640"/>
    <w:rsid w:val="006C3B9A"/>
    <w:rsid w:val="006D2843"/>
    <w:rsid w:val="006E0BE5"/>
    <w:rsid w:val="006F0BF8"/>
    <w:rsid w:val="0070508B"/>
    <w:rsid w:val="007066C1"/>
    <w:rsid w:val="00710F6A"/>
    <w:rsid w:val="00725748"/>
    <w:rsid w:val="00740669"/>
    <w:rsid w:val="00741868"/>
    <w:rsid w:val="007533F8"/>
    <w:rsid w:val="0075525E"/>
    <w:rsid w:val="00756E63"/>
    <w:rsid w:val="0075782D"/>
    <w:rsid w:val="0077263B"/>
    <w:rsid w:val="00772978"/>
    <w:rsid w:val="007773D8"/>
    <w:rsid w:val="00784DC8"/>
    <w:rsid w:val="00784F46"/>
    <w:rsid w:val="00790B58"/>
    <w:rsid w:val="00797C9D"/>
    <w:rsid w:val="007A2EAD"/>
    <w:rsid w:val="007A5974"/>
    <w:rsid w:val="007A7E31"/>
    <w:rsid w:val="007B107A"/>
    <w:rsid w:val="007C2431"/>
    <w:rsid w:val="007C5A7A"/>
    <w:rsid w:val="007D48A0"/>
    <w:rsid w:val="007D73EE"/>
    <w:rsid w:val="007E1FB3"/>
    <w:rsid w:val="007F0A44"/>
    <w:rsid w:val="007F0BA8"/>
    <w:rsid w:val="007F1100"/>
    <w:rsid w:val="008002B9"/>
    <w:rsid w:val="008063F6"/>
    <w:rsid w:val="008075F1"/>
    <w:rsid w:val="00811590"/>
    <w:rsid w:val="0082366A"/>
    <w:rsid w:val="00831F1B"/>
    <w:rsid w:val="00836DC9"/>
    <w:rsid w:val="0083792A"/>
    <w:rsid w:val="00854043"/>
    <w:rsid w:val="0086120F"/>
    <w:rsid w:val="00872354"/>
    <w:rsid w:val="0087607A"/>
    <w:rsid w:val="00897710"/>
    <w:rsid w:val="008A668F"/>
    <w:rsid w:val="008B2EB3"/>
    <w:rsid w:val="008D78D4"/>
    <w:rsid w:val="008F50A3"/>
    <w:rsid w:val="00900B62"/>
    <w:rsid w:val="00924104"/>
    <w:rsid w:val="00931013"/>
    <w:rsid w:val="00931D32"/>
    <w:rsid w:val="00936332"/>
    <w:rsid w:val="00950047"/>
    <w:rsid w:val="009707EA"/>
    <w:rsid w:val="00974F66"/>
    <w:rsid w:val="00976AFD"/>
    <w:rsid w:val="0098593F"/>
    <w:rsid w:val="00987485"/>
    <w:rsid w:val="00997955"/>
    <w:rsid w:val="009A2059"/>
    <w:rsid w:val="009A2DDD"/>
    <w:rsid w:val="009A30E7"/>
    <w:rsid w:val="009B76C7"/>
    <w:rsid w:val="009C431B"/>
    <w:rsid w:val="009C645E"/>
    <w:rsid w:val="009C791B"/>
    <w:rsid w:val="009D1AE9"/>
    <w:rsid w:val="009D218D"/>
    <w:rsid w:val="009D237C"/>
    <w:rsid w:val="009D6CAC"/>
    <w:rsid w:val="009E02C5"/>
    <w:rsid w:val="009E2701"/>
    <w:rsid w:val="009F301A"/>
    <w:rsid w:val="009F3353"/>
    <w:rsid w:val="00A11436"/>
    <w:rsid w:val="00A15845"/>
    <w:rsid w:val="00A229C6"/>
    <w:rsid w:val="00A23660"/>
    <w:rsid w:val="00A33299"/>
    <w:rsid w:val="00A33B24"/>
    <w:rsid w:val="00A41C40"/>
    <w:rsid w:val="00A47EA2"/>
    <w:rsid w:val="00A51335"/>
    <w:rsid w:val="00A54450"/>
    <w:rsid w:val="00A76794"/>
    <w:rsid w:val="00A81886"/>
    <w:rsid w:val="00A96BAA"/>
    <w:rsid w:val="00AA4156"/>
    <w:rsid w:val="00AA7FC9"/>
    <w:rsid w:val="00AB16C4"/>
    <w:rsid w:val="00AB2069"/>
    <w:rsid w:val="00AB33CF"/>
    <w:rsid w:val="00AB3864"/>
    <w:rsid w:val="00AC7351"/>
    <w:rsid w:val="00AD32C7"/>
    <w:rsid w:val="00AD644A"/>
    <w:rsid w:val="00AE1C39"/>
    <w:rsid w:val="00AF3885"/>
    <w:rsid w:val="00B12CFB"/>
    <w:rsid w:val="00B15486"/>
    <w:rsid w:val="00B24FCE"/>
    <w:rsid w:val="00B52049"/>
    <w:rsid w:val="00B54A69"/>
    <w:rsid w:val="00B67BD4"/>
    <w:rsid w:val="00B72C9A"/>
    <w:rsid w:val="00B9079B"/>
    <w:rsid w:val="00B912EA"/>
    <w:rsid w:val="00B9269D"/>
    <w:rsid w:val="00B936D3"/>
    <w:rsid w:val="00B93DBF"/>
    <w:rsid w:val="00BB67F8"/>
    <w:rsid w:val="00BE3A48"/>
    <w:rsid w:val="00BE40FB"/>
    <w:rsid w:val="00BF7285"/>
    <w:rsid w:val="00BF77E5"/>
    <w:rsid w:val="00C0201C"/>
    <w:rsid w:val="00C06112"/>
    <w:rsid w:val="00C06CBE"/>
    <w:rsid w:val="00C14B9B"/>
    <w:rsid w:val="00C2429A"/>
    <w:rsid w:val="00C26026"/>
    <w:rsid w:val="00C26E55"/>
    <w:rsid w:val="00C27AF3"/>
    <w:rsid w:val="00C3482A"/>
    <w:rsid w:val="00C42536"/>
    <w:rsid w:val="00C42A72"/>
    <w:rsid w:val="00C449B4"/>
    <w:rsid w:val="00C55AA5"/>
    <w:rsid w:val="00C66649"/>
    <w:rsid w:val="00C71FE9"/>
    <w:rsid w:val="00C80742"/>
    <w:rsid w:val="00C84C1F"/>
    <w:rsid w:val="00CB3E38"/>
    <w:rsid w:val="00CD11D1"/>
    <w:rsid w:val="00CD54A4"/>
    <w:rsid w:val="00CE193D"/>
    <w:rsid w:val="00CE754D"/>
    <w:rsid w:val="00CF0C51"/>
    <w:rsid w:val="00D02DEC"/>
    <w:rsid w:val="00D04583"/>
    <w:rsid w:val="00D50DED"/>
    <w:rsid w:val="00D510A9"/>
    <w:rsid w:val="00D54D5C"/>
    <w:rsid w:val="00D61D78"/>
    <w:rsid w:val="00D76C26"/>
    <w:rsid w:val="00D775F6"/>
    <w:rsid w:val="00D77AFC"/>
    <w:rsid w:val="00D83B24"/>
    <w:rsid w:val="00D8687A"/>
    <w:rsid w:val="00D907C0"/>
    <w:rsid w:val="00D9395F"/>
    <w:rsid w:val="00D9512F"/>
    <w:rsid w:val="00D96670"/>
    <w:rsid w:val="00DA43A4"/>
    <w:rsid w:val="00DA7E8C"/>
    <w:rsid w:val="00DC22C9"/>
    <w:rsid w:val="00DD7064"/>
    <w:rsid w:val="00DE16B3"/>
    <w:rsid w:val="00DE260D"/>
    <w:rsid w:val="00DF4618"/>
    <w:rsid w:val="00E00AA4"/>
    <w:rsid w:val="00E12CD8"/>
    <w:rsid w:val="00E2249B"/>
    <w:rsid w:val="00E2345B"/>
    <w:rsid w:val="00E2576F"/>
    <w:rsid w:val="00E33F63"/>
    <w:rsid w:val="00E43BC4"/>
    <w:rsid w:val="00E57899"/>
    <w:rsid w:val="00E6070A"/>
    <w:rsid w:val="00E668A2"/>
    <w:rsid w:val="00E67B5B"/>
    <w:rsid w:val="00E7245E"/>
    <w:rsid w:val="00E72E64"/>
    <w:rsid w:val="00E74F30"/>
    <w:rsid w:val="00E85C79"/>
    <w:rsid w:val="00E9292A"/>
    <w:rsid w:val="00E94A8B"/>
    <w:rsid w:val="00E95C9F"/>
    <w:rsid w:val="00EA1A21"/>
    <w:rsid w:val="00EA7D45"/>
    <w:rsid w:val="00EB2E4D"/>
    <w:rsid w:val="00EB3156"/>
    <w:rsid w:val="00EC35AC"/>
    <w:rsid w:val="00EC3BE1"/>
    <w:rsid w:val="00EC7416"/>
    <w:rsid w:val="00EF33BA"/>
    <w:rsid w:val="00EF57A2"/>
    <w:rsid w:val="00F070AE"/>
    <w:rsid w:val="00F07D19"/>
    <w:rsid w:val="00F10094"/>
    <w:rsid w:val="00F11FE7"/>
    <w:rsid w:val="00F13C4B"/>
    <w:rsid w:val="00F22F35"/>
    <w:rsid w:val="00F356E9"/>
    <w:rsid w:val="00F40A35"/>
    <w:rsid w:val="00F535C7"/>
    <w:rsid w:val="00F55A34"/>
    <w:rsid w:val="00F57B83"/>
    <w:rsid w:val="00F63A02"/>
    <w:rsid w:val="00F64858"/>
    <w:rsid w:val="00F65E3E"/>
    <w:rsid w:val="00F677E9"/>
    <w:rsid w:val="00F7561A"/>
    <w:rsid w:val="00F81F64"/>
    <w:rsid w:val="00FA40FD"/>
    <w:rsid w:val="00FA42D7"/>
    <w:rsid w:val="00FC147D"/>
    <w:rsid w:val="00FC486B"/>
    <w:rsid w:val="00FC5467"/>
    <w:rsid w:val="00FD0D30"/>
    <w:rsid w:val="00FE1C62"/>
    <w:rsid w:val="00FE6722"/>
    <w:rsid w:val="00FF10F5"/>
    <w:rsid w:val="00FF38D2"/>
    <w:rsid w:val="00FF53EF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4:defaultImageDpi w14:val="0"/>
  <w15:docId w15:val="{41CB1EF0-AB9B-4C96-9AF9-94C1FD631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Body Tex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link w:val="a1"/>
    <w:uiPriority w:val="99"/>
    <w:semiHidden/>
    <w:lock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a4">
    <w:name w:val="Цветовое выделение"/>
    <w:uiPriority w:val="99"/>
    <w:rPr>
      <w:b/>
      <w:color w:val="000080"/>
    </w:rPr>
  </w:style>
  <w:style w:type="character" w:customStyle="1" w:styleId="a5">
    <w:name w:val="Гипертекстовая ссылка"/>
    <w:uiPriority w:val="99"/>
    <w:rPr>
      <w:rFonts w:cs="Times New Roman"/>
      <w:b/>
      <w:bCs/>
      <w:color w:val="008000"/>
    </w:rPr>
  </w:style>
  <w:style w:type="character" w:customStyle="1" w:styleId="a6">
    <w:name w:val="Активная гипертекстовая ссылка"/>
    <w:uiPriority w:val="99"/>
    <w:rPr>
      <w:rFonts w:cs="Times New Roman"/>
      <w:b/>
      <w:bCs/>
      <w:color w:val="008000"/>
      <w:u w:val="single"/>
    </w:rPr>
  </w:style>
  <w:style w:type="paragraph" w:customStyle="1" w:styleId="a7">
    <w:name w:val="Внимание: Криминал!!"/>
    <w:basedOn w:val="a"/>
    <w:next w:val="a"/>
    <w:uiPriority w:val="99"/>
    <w:pPr>
      <w:jc w:val="both"/>
    </w:pPr>
  </w:style>
  <w:style w:type="paragraph" w:customStyle="1" w:styleId="a8">
    <w:name w:val="Внимание: недобросовестность!"/>
    <w:basedOn w:val="a"/>
    <w:next w:val="a"/>
    <w:uiPriority w:val="99"/>
    <w:pPr>
      <w:jc w:val="both"/>
    </w:pPr>
  </w:style>
  <w:style w:type="paragraph" w:customStyle="1" w:styleId="a9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styleId="aa">
    <w:name w:val="Title"/>
    <w:basedOn w:val="a"/>
    <w:link w:val="ab"/>
    <w:uiPriority w:val="99"/>
    <w:qFormat/>
    <w:rsid w:val="0043388A"/>
    <w:pPr>
      <w:widowControl/>
      <w:autoSpaceDE/>
      <w:autoSpaceDN/>
      <w:adjustRightInd/>
      <w:spacing w:before="240" w:after="60"/>
      <w:outlineLvl w:val="0"/>
    </w:pPr>
    <w:rPr>
      <w:kern w:val="28"/>
      <w:sz w:val="32"/>
      <w:szCs w:val="32"/>
    </w:rPr>
  </w:style>
  <w:style w:type="paragraph" w:styleId="ac">
    <w:name w:val="Body Text"/>
    <w:basedOn w:val="a"/>
    <w:link w:val="ad"/>
    <w:uiPriority w:val="99"/>
    <w:semiHidden/>
    <w:rsid w:val="0043388A"/>
    <w:pPr>
      <w:spacing w:after="120"/>
    </w:pPr>
    <w:rPr>
      <w:sz w:val="28"/>
      <w:szCs w:val="28"/>
    </w:rPr>
  </w:style>
  <w:style w:type="character" w:customStyle="1" w:styleId="ae">
    <w:name w:val="Заголовок своего сообщения"/>
    <w:uiPriority w:val="99"/>
    <w:rPr>
      <w:rFonts w:cs="Times New Roman"/>
      <w:b/>
      <w:bCs/>
      <w:color w:val="000080"/>
    </w:rPr>
  </w:style>
  <w:style w:type="paragraph" w:customStyle="1" w:styleId="af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f0">
    <w:name w:val="Заголовок чужого сообщения"/>
    <w:uiPriority w:val="99"/>
    <w:rPr>
      <w:rFonts w:cs="Times New Roman"/>
      <w:b/>
      <w:bCs/>
      <w:color w:val="FF0000"/>
    </w:rPr>
  </w:style>
  <w:style w:type="paragraph" w:customStyle="1" w:styleId="af1">
    <w:name w:val="Интерактивный заголовок"/>
    <w:basedOn w:val="aa"/>
    <w:next w:val="a"/>
    <w:uiPriority w:val="99"/>
    <w:pPr>
      <w:widowControl w:val="0"/>
      <w:autoSpaceDE w:val="0"/>
      <w:autoSpaceDN w:val="0"/>
      <w:adjustRightInd w:val="0"/>
      <w:spacing w:before="0" w:after="0"/>
      <w:jc w:val="both"/>
      <w:outlineLvl w:val="9"/>
    </w:pPr>
    <w:rPr>
      <w:kern w:val="0"/>
      <w:sz w:val="24"/>
      <w:szCs w:val="24"/>
      <w:u w:val="single"/>
    </w:rPr>
  </w:style>
  <w:style w:type="paragraph" w:customStyle="1" w:styleId="af2">
    <w:name w:val="Интерфейс"/>
    <w:basedOn w:val="a"/>
    <w:next w:val="a"/>
    <w:uiPriority w:val="99"/>
    <w:pPr>
      <w:jc w:val="both"/>
    </w:pPr>
    <w:rPr>
      <w:color w:val="ECE9D8"/>
      <w:sz w:val="22"/>
      <w:szCs w:val="22"/>
    </w:rPr>
  </w:style>
  <w:style w:type="paragraph" w:customStyle="1" w:styleId="af3">
    <w:name w:val="Комментарий"/>
    <w:basedOn w:val="a"/>
    <w:next w:val="a"/>
    <w:uiPriority w:val="99"/>
    <w:pPr>
      <w:ind w:left="170"/>
      <w:jc w:val="both"/>
    </w:pPr>
    <w:rPr>
      <w:i/>
      <w:iCs/>
      <w:color w:val="800080"/>
    </w:rPr>
  </w:style>
  <w:style w:type="paragraph" w:customStyle="1" w:styleId="af4">
    <w:name w:val="Информация об изменениях документа"/>
    <w:basedOn w:val="af3"/>
    <w:next w:val="a"/>
    <w:uiPriority w:val="99"/>
    <w:pPr>
      <w:ind w:left="0"/>
    </w:pPr>
  </w:style>
  <w:style w:type="paragraph" w:customStyle="1" w:styleId="af5">
    <w:name w:val="Текст (лев. подпись)"/>
    <w:basedOn w:val="a"/>
    <w:next w:val="a"/>
    <w:uiPriority w:val="99"/>
  </w:style>
  <w:style w:type="paragraph" w:customStyle="1" w:styleId="af6">
    <w:name w:val="Колонтитул (левый)"/>
    <w:basedOn w:val="af5"/>
    <w:next w:val="a"/>
    <w:uiPriority w:val="99"/>
    <w:pPr>
      <w:jc w:val="both"/>
    </w:pPr>
    <w:rPr>
      <w:sz w:val="16"/>
      <w:szCs w:val="16"/>
    </w:rPr>
  </w:style>
  <w:style w:type="paragraph" w:customStyle="1" w:styleId="af7">
    <w:name w:val="Текст (прав. подпись)"/>
    <w:basedOn w:val="a"/>
    <w:next w:val="a"/>
    <w:uiPriority w:val="99"/>
    <w:pPr>
      <w:jc w:val="right"/>
    </w:pPr>
  </w:style>
  <w:style w:type="paragraph" w:customStyle="1" w:styleId="af8">
    <w:name w:val="Колонтитул (правый)"/>
    <w:basedOn w:val="af7"/>
    <w:next w:val="a"/>
    <w:uiPriority w:val="99"/>
    <w:pPr>
      <w:jc w:val="both"/>
    </w:pPr>
    <w:rPr>
      <w:sz w:val="16"/>
      <w:szCs w:val="16"/>
    </w:rPr>
  </w:style>
  <w:style w:type="paragraph" w:customStyle="1" w:styleId="af9">
    <w:name w:val="Комментарий пользователя"/>
    <w:basedOn w:val="af3"/>
    <w:next w:val="a"/>
    <w:uiPriority w:val="99"/>
    <w:pPr>
      <w:ind w:left="0"/>
      <w:jc w:val="left"/>
    </w:pPr>
    <w:rPr>
      <w:i w:val="0"/>
      <w:iCs w:val="0"/>
      <w:color w:val="000080"/>
    </w:rPr>
  </w:style>
  <w:style w:type="paragraph" w:customStyle="1" w:styleId="afa">
    <w:name w:val="Куда обратиться?"/>
    <w:basedOn w:val="a"/>
    <w:next w:val="a"/>
    <w:uiPriority w:val="99"/>
    <w:pPr>
      <w:jc w:val="both"/>
    </w:pPr>
  </w:style>
  <w:style w:type="paragraph" w:customStyle="1" w:styleId="afb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c">
    <w:name w:val="Найденные слова"/>
    <w:uiPriority w:val="99"/>
    <w:rPr>
      <w:rFonts w:cs="Times New Roman"/>
      <w:b/>
      <w:bCs/>
      <w:color w:val="000080"/>
    </w:rPr>
  </w:style>
  <w:style w:type="character" w:customStyle="1" w:styleId="afd">
    <w:name w:val="Не вступил в силу"/>
    <w:uiPriority w:val="99"/>
    <w:rPr>
      <w:rFonts w:cs="Times New Roman"/>
      <w:b/>
      <w:bCs/>
      <w:color w:val="008080"/>
    </w:rPr>
  </w:style>
  <w:style w:type="paragraph" w:customStyle="1" w:styleId="afe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">
    <w:name w:val="Нормальный (таблица)"/>
    <w:basedOn w:val="a"/>
    <w:next w:val="a"/>
    <w:uiPriority w:val="99"/>
    <w:pPr>
      <w:jc w:val="both"/>
    </w:pPr>
  </w:style>
  <w:style w:type="paragraph" w:customStyle="1" w:styleId="aff0">
    <w:name w:val="Объект"/>
    <w:basedOn w:val="a"/>
    <w:next w:val="a"/>
    <w:uiPriority w:val="99"/>
    <w:pPr>
      <w:jc w:val="both"/>
    </w:pPr>
  </w:style>
  <w:style w:type="paragraph" w:customStyle="1" w:styleId="aff1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2">
    <w:name w:val="Оглавление"/>
    <w:basedOn w:val="aff1"/>
    <w:next w:val="a"/>
    <w:uiPriority w:val="99"/>
    <w:pPr>
      <w:ind w:left="140"/>
    </w:pPr>
    <w:rPr>
      <w:rFonts w:ascii="Arial" w:hAnsi="Arial" w:cs="Arial"/>
    </w:rPr>
  </w:style>
  <w:style w:type="character" w:customStyle="1" w:styleId="aff3">
    <w:name w:val="Опечатки"/>
    <w:uiPriority w:val="99"/>
    <w:rPr>
      <w:color w:val="FF0000"/>
    </w:rPr>
  </w:style>
  <w:style w:type="paragraph" w:customStyle="1" w:styleId="aff4">
    <w:name w:val="Переменная часть"/>
    <w:basedOn w:val="a9"/>
    <w:next w:val="a"/>
    <w:uiPriority w:val="99"/>
    <w:rPr>
      <w:rFonts w:ascii="Arial" w:hAnsi="Arial" w:cs="Arial"/>
      <w:sz w:val="20"/>
      <w:szCs w:val="20"/>
    </w:rPr>
  </w:style>
  <w:style w:type="paragraph" w:customStyle="1" w:styleId="aff5">
    <w:name w:val="Постоянная часть"/>
    <w:basedOn w:val="a9"/>
    <w:next w:val="a"/>
    <w:uiPriority w:val="99"/>
    <w:rPr>
      <w:rFonts w:ascii="Arial" w:hAnsi="Arial" w:cs="Arial"/>
      <w:sz w:val="22"/>
      <w:szCs w:val="22"/>
    </w:rPr>
  </w:style>
  <w:style w:type="paragraph" w:customStyle="1" w:styleId="aff6">
    <w:name w:val="Прижатый влево"/>
    <w:basedOn w:val="a"/>
    <w:next w:val="a"/>
    <w:uiPriority w:val="99"/>
  </w:style>
  <w:style w:type="paragraph" w:customStyle="1" w:styleId="aff7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8">
    <w:name w:val="Примечание."/>
    <w:basedOn w:val="af3"/>
    <w:next w:val="a"/>
    <w:uiPriority w:val="99"/>
    <w:pPr>
      <w:ind w:left="0"/>
    </w:pPr>
    <w:rPr>
      <w:i w:val="0"/>
      <w:iCs w:val="0"/>
      <w:color w:val="auto"/>
    </w:rPr>
  </w:style>
  <w:style w:type="character" w:customStyle="1" w:styleId="aff9">
    <w:name w:val="Продолжение ссылки"/>
    <w:uiPriority w:val="99"/>
  </w:style>
  <w:style w:type="paragraph" w:customStyle="1" w:styleId="affa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b">
    <w:name w:val="Сравнение редакций"/>
    <w:uiPriority w:val="99"/>
    <w:rPr>
      <w:rFonts w:cs="Times New Roman"/>
      <w:b/>
      <w:bCs/>
      <w:color w:val="000080"/>
    </w:rPr>
  </w:style>
  <w:style w:type="character" w:customStyle="1" w:styleId="affc">
    <w:name w:val="Сравнение редакций. Добавленный фрагмент"/>
    <w:uiPriority w:val="99"/>
    <w:rPr>
      <w:color w:val="0000FF"/>
    </w:rPr>
  </w:style>
  <w:style w:type="character" w:customStyle="1" w:styleId="affd">
    <w:name w:val="Сравнение редакций. Удаленный фрагмент"/>
    <w:uiPriority w:val="99"/>
    <w:rPr>
      <w:strike/>
      <w:color w:val="808000"/>
    </w:rPr>
  </w:style>
  <w:style w:type="paragraph" w:customStyle="1" w:styleId="affe">
    <w:name w:val="Текст (справка)"/>
    <w:basedOn w:val="a"/>
    <w:next w:val="a"/>
    <w:uiPriority w:val="99"/>
    <w:pPr>
      <w:ind w:left="170" w:right="170"/>
    </w:pPr>
  </w:style>
  <w:style w:type="paragraph" w:customStyle="1" w:styleId="afff">
    <w:name w:val="Текст в таблице"/>
    <w:basedOn w:val="aff"/>
    <w:next w:val="a"/>
    <w:uiPriority w:val="99"/>
    <w:pPr>
      <w:ind w:firstLine="500"/>
    </w:pPr>
  </w:style>
  <w:style w:type="paragraph" w:customStyle="1" w:styleId="afff0">
    <w:name w:val="Технический комментарий"/>
    <w:basedOn w:val="a"/>
    <w:next w:val="a"/>
    <w:uiPriority w:val="99"/>
  </w:style>
  <w:style w:type="character" w:customStyle="1" w:styleId="afff1">
    <w:name w:val="Утратил силу"/>
    <w:uiPriority w:val="99"/>
    <w:rPr>
      <w:rFonts w:cs="Times New Roman"/>
      <w:b/>
      <w:bCs/>
      <w:strike/>
      <w:color w:val="808000"/>
    </w:rPr>
  </w:style>
  <w:style w:type="paragraph" w:customStyle="1" w:styleId="afff2">
    <w:name w:val="Центрированный (таблица)"/>
    <w:basedOn w:val="aff"/>
    <w:next w:val="a"/>
    <w:uiPriority w:val="99"/>
    <w:pPr>
      <w:jc w:val="center"/>
    </w:pPr>
  </w:style>
  <w:style w:type="character" w:customStyle="1" w:styleId="ab">
    <w:name w:val="Заголовок Знак"/>
    <w:link w:val="aa"/>
    <w:uiPriority w:val="99"/>
    <w:locked/>
    <w:rsid w:val="0043388A"/>
    <w:rPr>
      <w:rFonts w:cs="Times New Roman"/>
      <w:kern w:val="28"/>
      <w:sz w:val="20"/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43388A"/>
    <w:rPr>
      <w:rFonts w:cs="Times New Roman"/>
      <w:sz w:val="20"/>
      <w:szCs w:val="20"/>
    </w:rPr>
  </w:style>
  <w:style w:type="paragraph" w:customStyle="1" w:styleId="31">
    <w:name w:val="заголовок 3"/>
    <w:basedOn w:val="a"/>
    <w:next w:val="a"/>
    <w:uiPriority w:val="99"/>
    <w:rsid w:val="00F22F35"/>
    <w:pPr>
      <w:keepNext/>
      <w:widowControl/>
      <w:adjustRightInd/>
      <w:outlineLvl w:val="2"/>
    </w:pPr>
    <w:rPr>
      <w:sz w:val="28"/>
      <w:szCs w:val="28"/>
    </w:rPr>
  </w:style>
  <w:style w:type="paragraph" w:customStyle="1" w:styleId="ConsPlusNormal">
    <w:name w:val="ConsPlusNormal"/>
    <w:uiPriority w:val="99"/>
    <w:rsid w:val="00F22F3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f3">
    <w:name w:val="header"/>
    <w:basedOn w:val="a"/>
    <w:link w:val="afff4"/>
    <w:uiPriority w:val="99"/>
    <w:rsid w:val="00EF57A2"/>
    <w:pPr>
      <w:tabs>
        <w:tab w:val="center" w:pos="4153"/>
        <w:tab w:val="right" w:pos="8306"/>
      </w:tabs>
      <w:autoSpaceDE/>
      <w:autoSpaceDN/>
      <w:adjustRightInd/>
      <w:jc w:val="both"/>
    </w:pPr>
    <w:rPr>
      <w:sz w:val="28"/>
      <w:szCs w:val="28"/>
    </w:rPr>
  </w:style>
  <w:style w:type="character" w:customStyle="1" w:styleId="afff4">
    <w:name w:val="Верхний колонтитул Знак"/>
    <w:link w:val="afff3"/>
    <w:uiPriority w:val="99"/>
    <w:locked/>
    <w:rPr>
      <w:rFonts w:ascii="Arial" w:hAnsi="Arial" w:cs="Arial"/>
      <w:sz w:val="24"/>
      <w:szCs w:val="24"/>
    </w:rPr>
  </w:style>
  <w:style w:type="paragraph" w:styleId="afff5">
    <w:name w:val="footer"/>
    <w:basedOn w:val="a"/>
    <w:link w:val="afff6"/>
    <w:uiPriority w:val="99"/>
    <w:semiHidden/>
    <w:rsid w:val="00E85C79"/>
    <w:pPr>
      <w:tabs>
        <w:tab w:val="center" w:pos="4677"/>
        <w:tab w:val="right" w:pos="9355"/>
      </w:tabs>
    </w:pPr>
  </w:style>
  <w:style w:type="character" w:customStyle="1" w:styleId="afff6">
    <w:name w:val="Нижний колонтитул Знак"/>
    <w:link w:val="afff5"/>
    <w:uiPriority w:val="99"/>
    <w:semiHidden/>
    <w:locked/>
    <w:rsid w:val="00E85C79"/>
    <w:rPr>
      <w:rFonts w:ascii="Arial" w:hAnsi="Arial" w:cs="Arial"/>
      <w:sz w:val="24"/>
      <w:szCs w:val="24"/>
    </w:rPr>
  </w:style>
  <w:style w:type="paragraph" w:styleId="afff7">
    <w:name w:val="Balloon Text"/>
    <w:basedOn w:val="a"/>
    <w:link w:val="afff8"/>
    <w:uiPriority w:val="99"/>
    <w:semiHidden/>
    <w:rsid w:val="009D218D"/>
    <w:rPr>
      <w:rFonts w:ascii="Tahoma" w:hAnsi="Tahoma" w:cs="Tahoma"/>
      <w:sz w:val="16"/>
      <w:szCs w:val="16"/>
    </w:rPr>
  </w:style>
  <w:style w:type="character" w:customStyle="1" w:styleId="afff8">
    <w:name w:val="Текст выноски Знак"/>
    <w:link w:val="afff7"/>
    <w:uiPriority w:val="99"/>
    <w:semiHidden/>
    <w:locked/>
    <w:rsid w:val="00F535C7"/>
    <w:rPr>
      <w:rFonts w:ascii="Tahoma" w:hAnsi="Tahoma" w:cs="Times New Roman"/>
      <w:sz w:val="16"/>
      <w:lang w:val="ru-RU" w:eastAsia="ru-RU"/>
    </w:rPr>
  </w:style>
  <w:style w:type="paragraph" w:customStyle="1" w:styleId="ConsPlusCell">
    <w:name w:val="ConsPlusCell"/>
    <w:uiPriority w:val="99"/>
    <w:rsid w:val="00F535C7"/>
    <w:pPr>
      <w:autoSpaceDE w:val="0"/>
      <w:autoSpaceDN w:val="0"/>
      <w:adjustRightInd w:val="0"/>
    </w:pPr>
    <w:rPr>
      <w:rFonts w:ascii="Arial" w:hAnsi="Arial" w:cs="Arial"/>
      <w:sz w:val="28"/>
      <w:szCs w:val="28"/>
    </w:rPr>
  </w:style>
  <w:style w:type="character" w:styleId="afff9">
    <w:name w:val="Hyperlink"/>
    <w:uiPriority w:val="99"/>
    <w:rsid w:val="00AF3885"/>
    <w:rPr>
      <w:rFonts w:cs="Times New Roman"/>
      <w:color w:val="0000FF"/>
      <w:u w:val="single"/>
    </w:rPr>
  </w:style>
  <w:style w:type="paragraph" w:customStyle="1" w:styleId="a1">
    <w:name w:val="Знак Знак Знак Знак"/>
    <w:basedOn w:val="a"/>
    <w:link w:val="a0"/>
    <w:rsid w:val="00931D32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fffa">
    <w:name w:val="List Paragraph"/>
    <w:basedOn w:val="a"/>
    <w:uiPriority w:val="99"/>
    <w:qFormat/>
    <w:rsid w:val="00F535C7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pple-converted-space">
    <w:name w:val="apple-converted-space"/>
    <w:uiPriority w:val="99"/>
    <w:rsid w:val="00F535C7"/>
  </w:style>
  <w:style w:type="character" w:customStyle="1" w:styleId="100">
    <w:name w:val="Знак Знак10"/>
    <w:uiPriority w:val="99"/>
    <w:rsid w:val="00F535C7"/>
    <w:rPr>
      <w:rFonts w:ascii="Times New Roman" w:hAnsi="Times New Roman"/>
      <w:b/>
      <w:kern w:val="36"/>
      <w:sz w:val="48"/>
      <w:lang w:val="x-none" w:eastAsia="ru-RU"/>
    </w:rPr>
  </w:style>
  <w:style w:type="character" w:customStyle="1" w:styleId="9">
    <w:name w:val="Знак Знак9"/>
    <w:uiPriority w:val="99"/>
    <w:rsid w:val="00F535C7"/>
    <w:rPr>
      <w:rFonts w:ascii="Times New Roman" w:hAnsi="Times New Roman"/>
      <w:b/>
      <w:sz w:val="36"/>
      <w:lang w:val="x-none" w:eastAsia="ru-RU"/>
    </w:rPr>
  </w:style>
  <w:style w:type="character" w:customStyle="1" w:styleId="8">
    <w:name w:val="Знак Знак8"/>
    <w:uiPriority w:val="99"/>
    <w:rsid w:val="00F535C7"/>
    <w:rPr>
      <w:rFonts w:ascii="Times New Roman" w:hAnsi="Times New Roman"/>
      <w:b/>
      <w:sz w:val="27"/>
      <w:lang w:val="x-none" w:eastAsia="ru-RU"/>
    </w:rPr>
  </w:style>
  <w:style w:type="character" w:customStyle="1" w:styleId="7">
    <w:name w:val="Знак Знак7"/>
    <w:uiPriority w:val="99"/>
    <w:rsid w:val="00F535C7"/>
    <w:rPr>
      <w:rFonts w:ascii="Times New Roman" w:hAnsi="Times New Roman"/>
      <w:b/>
      <w:sz w:val="24"/>
      <w:lang w:val="x-none" w:eastAsia="ru-RU"/>
    </w:rPr>
  </w:style>
  <w:style w:type="character" w:customStyle="1" w:styleId="6">
    <w:name w:val="Знак Знак6"/>
    <w:uiPriority w:val="99"/>
    <w:rsid w:val="00F535C7"/>
    <w:rPr>
      <w:sz w:val="22"/>
      <w:lang w:val="x-none" w:eastAsia="en-US"/>
    </w:rPr>
  </w:style>
  <w:style w:type="character" w:customStyle="1" w:styleId="5">
    <w:name w:val="Знак Знак5"/>
    <w:uiPriority w:val="99"/>
    <w:rsid w:val="00F535C7"/>
    <w:rPr>
      <w:sz w:val="22"/>
      <w:lang w:val="x-none" w:eastAsia="en-US"/>
    </w:rPr>
  </w:style>
  <w:style w:type="character" w:styleId="afffb">
    <w:name w:val="annotation reference"/>
    <w:uiPriority w:val="99"/>
    <w:semiHidden/>
    <w:rsid w:val="00F535C7"/>
    <w:rPr>
      <w:rFonts w:cs="Times New Roman"/>
      <w:sz w:val="16"/>
      <w:szCs w:val="16"/>
    </w:rPr>
  </w:style>
  <w:style w:type="paragraph" w:styleId="afffc">
    <w:name w:val="annotation text"/>
    <w:basedOn w:val="a"/>
    <w:link w:val="afffd"/>
    <w:uiPriority w:val="99"/>
    <w:semiHidden/>
    <w:rsid w:val="00F535C7"/>
    <w:pPr>
      <w:widowControl/>
      <w:autoSpaceDE/>
      <w:autoSpaceDN/>
      <w:adjustRightInd/>
      <w:spacing w:after="200" w:line="276" w:lineRule="auto"/>
    </w:pPr>
    <w:rPr>
      <w:rFonts w:ascii="Calibri" w:hAnsi="Calibri" w:cs="Calibri"/>
      <w:sz w:val="20"/>
      <w:szCs w:val="20"/>
      <w:lang w:eastAsia="en-US"/>
    </w:rPr>
  </w:style>
  <w:style w:type="character" w:customStyle="1" w:styleId="afffd">
    <w:name w:val="Текст примечания Знак"/>
    <w:link w:val="afffc"/>
    <w:uiPriority w:val="99"/>
    <w:locked/>
    <w:rsid w:val="00F535C7"/>
    <w:rPr>
      <w:rFonts w:ascii="Calibri" w:hAnsi="Calibri" w:cs="Times New Roman"/>
      <w:lang w:val="x-none" w:eastAsia="en-US"/>
    </w:rPr>
  </w:style>
  <w:style w:type="paragraph" w:styleId="afffe">
    <w:name w:val="annotation subject"/>
    <w:basedOn w:val="afffc"/>
    <w:next w:val="afffc"/>
    <w:link w:val="affff"/>
    <w:uiPriority w:val="99"/>
    <w:semiHidden/>
    <w:rsid w:val="00F535C7"/>
    <w:rPr>
      <w:b/>
      <w:bCs/>
    </w:rPr>
  </w:style>
  <w:style w:type="character" w:customStyle="1" w:styleId="affff">
    <w:name w:val="Тема примечания Знак"/>
    <w:link w:val="afffe"/>
    <w:uiPriority w:val="99"/>
    <w:semiHidden/>
    <w:locked/>
    <w:rsid w:val="00F535C7"/>
    <w:rPr>
      <w:rFonts w:ascii="Calibri" w:hAnsi="Calibri" w:cs="Times New Roman"/>
      <w:b/>
      <w:lang w:val="x-none" w:eastAsia="en-US"/>
    </w:rPr>
  </w:style>
  <w:style w:type="table" w:styleId="affff0">
    <w:name w:val="Table Grid"/>
    <w:basedOn w:val="a2"/>
    <w:uiPriority w:val="99"/>
    <w:locked/>
    <w:rsid w:val="00F535C7"/>
    <w:rPr>
      <w:rFonts w:ascii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uiPriority w:val="99"/>
    <w:rsid w:val="00F535C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F535C7"/>
    <w:pPr>
      <w:widowControl/>
      <w:autoSpaceDE/>
      <w:autoSpaceDN/>
      <w:adjustRightInd/>
      <w:spacing w:after="160" w:line="240" w:lineRule="exact"/>
    </w:pPr>
    <w:rPr>
      <w:noProof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rsid w:val="00F535C7"/>
    <w:pPr>
      <w:widowControl/>
      <w:autoSpaceDE/>
      <w:autoSpaceDN/>
      <w:adjustRightInd/>
      <w:spacing w:after="120"/>
      <w:ind w:left="283"/>
    </w:pPr>
    <w:rPr>
      <w:sz w:val="16"/>
      <w:szCs w:val="16"/>
      <w:lang w:val="en-US" w:eastAsia="en-US"/>
    </w:rPr>
  </w:style>
  <w:style w:type="character" w:customStyle="1" w:styleId="33">
    <w:name w:val="Основной текст с отступом 3 Знак"/>
    <w:link w:val="32"/>
    <w:uiPriority w:val="99"/>
    <w:locked/>
    <w:rsid w:val="00F535C7"/>
    <w:rPr>
      <w:rFonts w:cs="Times New Roman"/>
      <w:sz w:val="16"/>
      <w:lang w:val="en-US" w:eastAsia="en-US"/>
    </w:rPr>
  </w:style>
  <w:style w:type="paragraph" w:customStyle="1" w:styleId="affff1">
    <w:name w:val="Знак"/>
    <w:basedOn w:val="a"/>
    <w:uiPriority w:val="99"/>
    <w:rsid w:val="00F535C7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rsid w:val="00F535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F535C7"/>
    <w:rPr>
      <w:rFonts w:ascii="Courier New" w:hAnsi="Courier New" w:cs="Courier New"/>
      <w:lang w:val="ru-RU" w:eastAsia="ru-RU"/>
    </w:rPr>
  </w:style>
  <w:style w:type="paragraph" w:customStyle="1" w:styleId="ConsNormal">
    <w:name w:val="ConsNormal"/>
    <w:uiPriority w:val="99"/>
    <w:rsid w:val="00F535C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ff2">
    <w:name w:val="No Spacing"/>
    <w:uiPriority w:val="99"/>
    <w:qFormat/>
    <w:rsid w:val="00F535C7"/>
    <w:rPr>
      <w:rFonts w:ascii="Arial" w:hAnsi="Arial" w:cs="Arial"/>
      <w:sz w:val="28"/>
      <w:szCs w:val="28"/>
    </w:rPr>
  </w:style>
  <w:style w:type="character" w:styleId="affff3">
    <w:name w:val="page number"/>
    <w:uiPriority w:val="99"/>
    <w:rsid w:val="00F535C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1063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hyperlink" Target="garantF1://12012604.20001" TargetMode="Externa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hyperlink" Target="garantF1://12012604.20001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70253464.0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png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2431F-9C3D-403B-84B5-D398DD5E3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6907</Words>
  <Characters>39374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муниципального образования Динской район</vt:lpstr>
    </vt:vector>
  </TitlesOfParts>
  <Company>НПП "Гарант-Сервис"</Company>
  <LinksUpToDate>false</LinksUpToDate>
  <CharactersWithSpaces>46189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муниципального образования Динской район</dc:title>
  <dc:subject/>
  <dc:creator>НПП "Гарант-Сервис"</dc:creator>
  <cp:keywords/>
  <dc:description>Документ экспортирован из системы ГАРАНТ</dc:description>
  <cp:lastModifiedBy>Елизавета Сергеевна Андриюк</cp:lastModifiedBy>
  <cp:revision>2</cp:revision>
  <cp:lastPrinted>2025-12-19T12:50:00Z</cp:lastPrinted>
  <dcterms:created xsi:type="dcterms:W3CDTF">2026-01-10T08:34:00Z</dcterms:created>
  <dcterms:modified xsi:type="dcterms:W3CDTF">2026-01-10T08:34:00Z</dcterms:modified>
</cp:coreProperties>
</file>